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54" w:rsidRPr="005546A3" w:rsidRDefault="00956154" w:rsidP="00956154">
      <w:pPr>
        <w:pStyle w:val="NESNormal"/>
      </w:pPr>
      <w:r w:rsidRPr="005546A3">
        <w:t>Коммунальное государственное  учреждение</w:t>
      </w:r>
    </w:p>
    <w:p w:rsidR="00956154" w:rsidRPr="005546A3" w:rsidRDefault="00956154" w:rsidP="00956154">
      <w:pPr>
        <w:pStyle w:val="NESNormal"/>
      </w:pPr>
      <w:r w:rsidRPr="005546A3">
        <w:t xml:space="preserve"> «Матайская средняя школа»</w:t>
      </w:r>
    </w:p>
    <w:p w:rsidR="00956154" w:rsidRPr="005546A3" w:rsidRDefault="00956154" w:rsidP="00956154">
      <w:pPr>
        <w:pStyle w:val="NESNormal"/>
      </w:pPr>
    </w:p>
    <w:p w:rsidR="00956154" w:rsidRPr="005546A3" w:rsidRDefault="00956154" w:rsidP="00956154">
      <w:pPr>
        <w:pStyle w:val="NESNormal"/>
      </w:pPr>
    </w:p>
    <w:p w:rsidR="00956154" w:rsidRPr="005546A3" w:rsidRDefault="00956154" w:rsidP="00956154">
      <w:pPr>
        <w:pStyle w:val="NESNormal"/>
      </w:pPr>
    </w:p>
    <w:p w:rsidR="00956154" w:rsidRPr="005546A3" w:rsidRDefault="00956154" w:rsidP="00956154">
      <w:pPr>
        <w:pStyle w:val="NESNormal"/>
      </w:pPr>
    </w:p>
    <w:p w:rsidR="00956154" w:rsidRPr="005546A3" w:rsidRDefault="00956154" w:rsidP="005546A3">
      <w:pPr>
        <w:pStyle w:val="NESNormal"/>
        <w:rPr>
          <w:sz w:val="28"/>
        </w:rPr>
      </w:pPr>
    </w:p>
    <w:p w:rsidR="00956154" w:rsidRPr="005546A3" w:rsidRDefault="00956154" w:rsidP="005546A3">
      <w:pPr>
        <w:spacing w:line="360" w:lineRule="auto"/>
        <w:ind w:right="159"/>
        <w:jc w:val="center"/>
        <w:rPr>
          <w:rFonts w:ascii="Times New Roman" w:hAnsi="Times New Roman"/>
          <w:b/>
          <w:sz w:val="36"/>
          <w:lang w:val="ru-RU"/>
        </w:rPr>
      </w:pPr>
      <w:r w:rsidRPr="005546A3">
        <w:rPr>
          <w:rFonts w:ascii="Times New Roman" w:hAnsi="Times New Roman"/>
          <w:sz w:val="28"/>
          <w:szCs w:val="32"/>
          <w:lang w:val="ru-RU"/>
        </w:rPr>
        <w:t>«</w:t>
      </w:r>
      <w:r w:rsidRPr="005546A3">
        <w:rPr>
          <w:rFonts w:ascii="Times New Roman" w:hAnsi="Times New Roman"/>
          <w:b/>
          <w:sz w:val="36"/>
          <w:lang w:val="ru-RU"/>
        </w:rPr>
        <w:t>ЗВОНКИЕ И ГЛУХИЕ СОГЛАСНЫЕ.</w:t>
      </w:r>
    </w:p>
    <w:p w:rsidR="00956154" w:rsidRPr="005546A3" w:rsidRDefault="00956154" w:rsidP="005546A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0"/>
          <w:lang w:val="ru-RU"/>
        </w:rPr>
      </w:pPr>
      <w:r w:rsidRPr="005546A3">
        <w:rPr>
          <w:rFonts w:ascii="Times New Roman" w:hAnsi="Times New Roman"/>
          <w:b/>
          <w:sz w:val="36"/>
          <w:lang w:val="ru-RU"/>
        </w:rPr>
        <w:t>ДРУЖИМ С ЖИВОТНЫМИ</w:t>
      </w:r>
      <w:r w:rsidR="005546A3" w:rsidRPr="005546A3">
        <w:rPr>
          <w:rFonts w:ascii="Times New Roman" w:hAnsi="Times New Roman"/>
          <w:b/>
          <w:sz w:val="36"/>
          <w:lang w:val="ru-RU"/>
        </w:rPr>
        <w:t>»</w:t>
      </w:r>
    </w:p>
    <w:p w:rsidR="00956154" w:rsidRPr="005546A3" w:rsidRDefault="00956154" w:rsidP="00956154">
      <w:pPr>
        <w:pStyle w:val="NESNormal"/>
      </w:pPr>
      <w:r w:rsidRPr="005546A3">
        <w:t>(</w:t>
      </w:r>
      <w:r w:rsidRPr="005546A3">
        <w:rPr>
          <w:lang w:val="ru-RU"/>
        </w:rPr>
        <w:t>У</w:t>
      </w:r>
      <w:r w:rsidRPr="005546A3">
        <w:t xml:space="preserve">рок </w:t>
      </w:r>
      <w:r w:rsidR="005546A3">
        <w:rPr>
          <w:lang w:val="ru-RU"/>
        </w:rPr>
        <w:t>русского языка</w:t>
      </w:r>
      <w:r w:rsidRPr="005546A3">
        <w:t xml:space="preserve"> во 2</w:t>
      </w:r>
      <w:r w:rsidR="005546A3">
        <w:rPr>
          <w:lang w:val="ru-RU"/>
        </w:rPr>
        <w:t xml:space="preserve"> «В»</w:t>
      </w:r>
      <w:r w:rsidRPr="005546A3">
        <w:t xml:space="preserve"> классе)</w:t>
      </w:r>
    </w:p>
    <w:p w:rsidR="005546A3" w:rsidRPr="005546A3" w:rsidRDefault="005546A3" w:rsidP="00956154">
      <w:pPr>
        <w:pStyle w:val="NESNormal"/>
        <w:rPr>
          <w:lang w:val="ru-RU"/>
        </w:rPr>
      </w:pPr>
    </w:p>
    <w:p w:rsidR="00956154" w:rsidRPr="005546A3" w:rsidRDefault="00956154" w:rsidP="00956154">
      <w:pPr>
        <w:pStyle w:val="NESNormal"/>
        <w:jc w:val="left"/>
      </w:pPr>
      <w:r w:rsidRPr="005546A3">
        <w:rPr>
          <w:noProof/>
          <w:lang w:val="ru-RU" w:eastAsia="ru-RU"/>
        </w:rPr>
        <w:t xml:space="preserve">          </w:t>
      </w:r>
    </w:p>
    <w:p w:rsidR="00956154" w:rsidRPr="005546A3" w:rsidRDefault="005546A3" w:rsidP="00956154">
      <w:pPr>
        <w:pStyle w:val="NESNormal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72466" cy="3133793"/>
            <wp:effectExtent l="19050" t="0" r="0" b="0"/>
            <wp:docPr id="2" name="Рисунок 1" descr="C:\Users\дом\AppData\Local\Microsoft\Windows\INetCache\Content.Word\76609846_larg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INetCache\Content.Word\76609846_large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36" cy="31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154" w:rsidRPr="005546A3" w:rsidRDefault="00956154" w:rsidP="00956154">
      <w:pPr>
        <w:pStyle w:val="NESNormal"/>
        <w:rPr>
          <w:lang w:val="ru-RU"/>
        </w:rPr>
      </w:pPr>
    </w:p>
    <w:p w:rsidR="00956154" w:rsidRPr="005546A3" w:rsidRDefault="00956154" w:rsidP="00956154">
      <w:pPr>
        <w:pStyle w:val="NESNormal"/>
        <w:rPr>
          <w:lang w:val="ru-RU"/>
        </w:rPr>
      </w:pPr>
      <w:r w:rsidRPr="005546A3">
        <w:rPr>
          <w:lang w:val="ru-RU"/>
        </w:rPr>
        <w:t xml:space="preserve">                                                         </w:t>
      </w:r>
      <w:r w:rsidRPr="005546A3">
        <w:t>Учитель Кажибаева Л.С.</w:t>
      </w:r>
    </w:p>
    <w:p w:rsidR="00956154" w:rsidRPr="005546A3" w:rsidRDefault="00956154" w:rsidP="00956154">
      <w:pPr>
        <w:pStyle w:val="NESNormal"/>
      </w:pPr>
    </w:p>
    <w:p w:rsidR="00956154" w:rsidRDefault="00956154" w:rsidP="00956154">
      <w:pPr>
        <w:pStyle w:val="NESNormal"/>
        <w:rPr>
          <w:lang w:val="ru-RU"/>
        </w:rPr>
      </w:pPr>
      <w:r w:rsidRPr="005546A3">
        <w:t>2019-2020 учебный год</w:t>
      </w:r>
    </w:p>
    <w:p w:rsidR="005546A3" w:rsidRPr="005546A3" w:rsidRDefault="005546A3" w:rsidP="00956154">
      <w:pPr>
        <w:pStyle w:val="NESNormal"/>
        <w:rPr>
          <w:sz w:val="24"/>
          <w:szCs w:val="24"/>
          <w:lang w:val="ru-RU"/>
        </w:rPr>
      </w:pPr>
    </w:p>
    <w:p w:rsidR="00956154" w:rsidRDefault="00956154" w:rsidP="00956154">
      <w:pPr>
        <w:pStyle w:val="NESNormal"/>
        <w:rPr>
          <w:sz w:val="24"/>
          <w:szCs w:val="24"/>
          <w:lang w:val="ru-RU"/>
        </w:rPr>
      </w:pPr>
    </w:p>
    <w:p w:rsidR="00956154" w:rsidRPr="005546A3" w:rsidRDefault="00956154" w:rsidP="00956154">
      <w:pPr>
        <w:pStyle w:val="NESNormal"/>
        <w:rPr>
          <w:sz w:val="24"/>
          <w:szCs w:val="24"/>
          <w:lang w:val="ru-RU"/>
        </w:rPr>
      </w:pPr>
      <w:r w:rsidRPr="00956154">
        <w:rPr>
          <w:sz w:val="24"/>
          <w:szCs w:val="24"/>
        </w:rPr>
        <w:lastRenderedPageBreak/>
        <w:t xml:space="preserve">Краткосрочный план урока </w:t>
      </w:r>
      <w:r w:rsidR="005546A3">
        <w:rPr>
          <w:sz w:val="24"/>
          <w:szCs w:val="24"/>
          <w:lang w:val="ru-RU"/>
        </w:rPr>
        <w:t>русского языка</w:t>
      </w:r>
    </w:p>
    <w:p w:rsidR="00956154" w:rsidRPr="00956154" w:rsidRDefault="00956154" w:rsidP="00956154">
      <w:pPr>
        <w:pStyle w:val="NESNormal"/>
        <w:rPr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662"/>
        <w:gridCol w:w="1128"/>
        <w:gridCol w:w="663"/>
        <w:gridCol w:w="153"/>
        <w:gridCol w:w="2116"/>
        <w:gridCol w:w="2741"/>
        <w:gridCol w:w="190"/>
        <w:gridCol w:w="236"/>
        <w:gridCol w:w="260"/>
        <w:gridCol w:w="846"/>
      </w:tblGrid>
      <w:tr w:rsidR="00956154" w:rsidRPr="00956154" w:rsidTr="005546A3">
        <w:trPr>
          <w:cantSplit/>
          <w:trHeight w:val="473"/>
        </w:trPr>
        <w:tc>
          <w:tcPr>
            <w:tcW w:w="2865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планирования: 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color w:val="000000"/>
                <w:sz w:val="24"/>
                <w:lang w:val="ru-RU"/>
              </w:rPr>
              <w:t>«Моя семья и друзья», «Мир вокруг нас»</w:t>
            </w:r>
          </w:p>
        </w:tc>
        <w:tc>
          <w:tcPr>
            <w:tcW w:w="2135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Школа: Матайская СШ</w:t>
            </w:r>
          </w:p>
        </w:tc>
      </w:tr>
      <w:tr w:rsidR="00956154" w:rsidRPr="002F5C76" w:rsidTr="005546A3">
        <w:trPr>
          <w:cantSplit/>
          <w:trHeight w:val="472"/>
        </w:trPr>
        <w:tc>
          <w:tcPr>
            <w:tcW w:w="2865" w:type="pct"/>
            <w:gridSpan w:val="5"/>
            <w:tcBorders>
              <w:top w:val="nil"/>
              <w:bottom w:val="nil"/>
              <w:right w:val="nil"/>
            </w:tcBorders>
          </w:tcPr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Дата : 08.10.2019 г.</w:t>
            </w:r>
          </w:p>
        </w:tc>
        <w:tc>
          <w:tcPr>
            <w:tcW w:w="2135" w:type="pct"/>
            <w:gridSpan w:val="5"/>
            <w:tcBorders>
              <w:top w:val="nil"/>
              <w:left w:val="nil"/>
              <w:bottom w:val="nil"/>
            </w:tcBorders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ФИО учителя: Кажибаева Л.С.</w:t>
            </w:r>
          </w:p>
        </w:tc>
      </w:tr>
      <w:tr w:rsidR="00956154" w:rsidRPr="00956154" w:rsidTr="005546A3">
        <w:trPr>
          <w:cantSplit/>
          <w:trHeight w:val="412"/>
        </w:trPr>
        <w:tc>
          <w:tcPr>
            <w:tcW w:w="2865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956154" w:rsidRPr="00956154" w:rsidRDefault="005546A3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956154" w:rsidRPr="00956154">
              <w:rPr>
                <w:rFonts w:ascii="Times New Roman" w:hAnsi="Times New Roman"/>
                <w:b/>
                <w:sz w:val="24"/>
                <w:lang w:val="ru-RU"/>
              </w:rPr>
              <w:t>ласс: 2 «В»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16 </w:t>
            </w:r>
          </w:p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Не участвовали 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56154" w:rsidRPr="002F5C76" w:rsidTr="005546A3">
        <w:trPr>
          <w:cantSplit/>
          <w:trHeight w:val="412"/>
        </w:trPr>
        <w:tc>
          <w:tcPr>
            <w:tcW w:w="139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934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956154" w:rsidRPr="002F5C76" w:rsidRDefault="00956154" w:rsidP="00956154">
            <w:pPr>
              <w:spacing w:line="240" w:lineRule="atLeast"/>
              <w:ind w:right="159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b/>
                <w:sz w:val="24"/>
                <w:lang w:val="ru-RU"/>
              </w:rPr>
              <w:t>Звонкие и глухие согласные.</w:t>
            </w:r>
          </w:p>
          <w:p w:rsidR="00956154" w:rsidRPr="00956154" w:rsidRDefault="00956154" w:rsidP="00956154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Дружим с животными. 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56154" w:rsidRPr="00956154" w:rsidRDefault="00956154" w:rsidP="006422D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956154" w:rsidRPr="00956154" w:rsidRDefault="00956154" w:rsidP="006422D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6154" w:rsidRPr="002F5C76" w:rsidTr="005546A3">
        <w:trPr>
          <w:cantSplit/>
        </w:trPr>
        <w:tc>
          <w:tcPr>
            <w:tcW w:w="1397" w:type="pct"/>
            <w:gridSpan w:val="2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603" w:type="pct"/>
            <w:gridSpan w:val="8"/>
            <w:tcBorders>
              <w:top w:val="single" w:sz="8" w:space="0" w:color="2976A4"/>
            </w:tcBorders>
          </w:tcPr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2.1.2.1 определять в прослушанном тексте, что хотел сказать автор/в чем он хотел нас убедить (используя опорные слова) </w:t>
            </w:r>
          </w:p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2.2.3.1 формулировать вопросы с опорой на ключевые слова, отвечать на вопросы по содержанию прочитанного </w:t>
            </w:r>
          </w:p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2.3.7.4 обозначать парные глухие/звонкие согласные на конце и середине слова, применяя способы их проверки</w:t>
            </w:r>
          </w:p>
        </w:tc>
      </w:tr>
      <w:tr w:rsidR="00956154" w:rsidRPr="002F5C76" w:rsidTr="005546A3">
        <w:trPr>
          <w:cantSplit/>
          <w:trHeight w:val="603"/>
        </w:trPr>
        <w:tc>
          <w:tcPr>
            <w:tcW w:w="1397" w:type="pct"/>
            <w:gridSpan w:val="2"/>
          </w:tcPr>
          <w:p w:rsidR="00956154" w:rsidRPr="00956154" w:rsidRDefault="00956154" w:rsidP="005546A3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603" w:type="pct"/>
            <w:gridSpan w:val="8"/>
          </w:tcPr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1.2 Определение темы и основной мысли информации/сообщения </w:t>
            </w:r>
          </w:p>
          <w:p w:rsidR="00956154" w:rsidRPr="002F5C76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 xml:space="preserve">2.3 Формулирование вопросов и ответов </w:t>
            </w:r>
          </w:p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>3.7 Соблюдение орфографических норм</w:t>
            </w:r>
          </w:p>
        </w:tc>
      </w:tr>
      <w:tr w:rsidR="00956154" w:rsidRPr="002F5C76" w:rsidTr="005546A3">
        <w:trPr>
          <w:cantSplit/>
          <w:trHeight w:val="603"/>
        </w:trPr>
        <w:tc>
          <w:tcPr>
            <w:tcW w:w="1397" w:type="pct"/>
            <w:gridSpan w:val="2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603" w:type="pct"/>
            <w:gridSpan w:val="8"/>
          </w:tcPr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Узнать, чем звонкие согласные отличаются от глухих.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Узнать, как проверить парные согласные на конце или в середине слова.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исследование: понаблюдать, что происходит с парными звонкими согласными звуками на конце слова и в середине перед глухими согласными.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слова  с  парными согласными на конце или в середине слова, подбирая проверочные слова.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в прослушанном тексте, что хотел сказать автор/в чём он хотел</w:t>
            </w:r>
            <w:r w:rsidRPr="0095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 убедить (используя опорные слова).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Отвечать на вопросы по содержанию прочитанного.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и записать  рассказ, используя картинки и слова для справок.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 вопросы  по содержанию текста с опорой на ключевые слова. </w:t>
            </w:r>
          </w:p>
          <w:p w:rsidR="00956154" w:rsidRPr="00956154" w:rsidRDefault="00956154" w:rsidP="00956154">
            <w:pPr>
              <w:pStyle w:val="ab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>Придумать  продолжение истории о щенке и его новом друге.</w:t>
            </w:r>
          </w:p>
        </w:tc>
      </w:tr>
      <w:tr w:rsidR="00956154" w:rsidRPr="002F5C76" w:rsidTr="005546A3">
        <w:trPr>
          <w:cantSplit/>
          <w:trHeight w:val="345"/>
        </w:trPr>
        <w:tc>
          <w:tcPr>
            <w:tcW w:w="1397" w:type="pct"/>
            <w:gridSpan w:val="2"/>
          </w:tcPr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03" w:type="pct"/>
            <w:gridSpan w:val="8"/>
          </w:tcPr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Трёхъязычие: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звонкие согласные - ұяң дауыссыз дыбыстар - </w:t>
            </w:r>
            <w:r w:rsidRPr="00956154">
              <w:rPr>
                <w:rFonts w:ascii="Times New Roman" w:hAnsi="Times New Roman"/>
                <w:sz w:val="24"/>
              </w:rPr>
              <w:t>voiced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56154">
              <w:rPr>
                <w:rFonts w:ascii="Times New Roman" w:hAnsi="Times New Roman"/>
                <w:sz w:val="24"/>
              </w:rPr>
              <w:t>consonants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,  глухие согласные - қатаң дауыссыз – </w:t>
            </w:r>
            <w:r w:rsidRPr="00956154">
              <w:rPr>
                <w:rFonts w:ascii="Times New Roman" w:hAnsi="Times New Roman"/>
                <w:sz w:val="24"/>
              </w:rPr>
              <w:t>consonants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56154" w:rsidRPr="002F5C76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b/>
                <w:sz w:val="24"/>
                <w:lang w:val="ru-RU"/>
              </w:rPr>
              <w:t xml:space="preserve">Основные термины и словосочетания: </w:t>
            </w:r>
          </w:p>
          <w:p w:rsidR="00956154" w:rsidRPr="002F5C76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>Согласные и гласные звуки и буквы, парные и непарные согласные, звонкие и глухие согласные, голос, шум, оглушение, слог, текст, рассказ, пословица,  предложение, словосочетание, упражнение, опорные слова, ключевые слова.</w:t>
            </w:r>
          </w:p>
          <w:p w:rsidR="00956154" w:rsidRPr="002F5C76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b/>
                <w:sz w:val="24"/>
                <w:lang w:val="ru-RU"/>
              </w:rPr>
              <w:t xml:space="preserve">Используемый язык для диалога/письма на уроке: </w:t>
            </w:r>
            <w:r w:rsidRPr="002F5C76">
              <w:rPr>
                <w:rFonts w:ascii="Times New Roman" w:hAnsi="Times New Roman"/>
                <w:sz w:val="24"/>
                <w:lang w:val="ru-RU"/>
              </w:rPr>
              <w:t>русский</w:t>
            </w:r>
          </w:p>
          <w:p w:rsidR="00956154" w:rsidRPr="002F5C76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i/>
                <w:sz w:val="24"/>
                <w:lang w:val="ru-RU"/>
              </w:rPr>
              <w:t>Вопросы для обсуждения:</w:t>
            </w:r>
          </w:p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 xml:space="preserve">-Как поступили с белкой мальчики? </w:t>
            </w:r>
            <w:r w:rsidRPr="00956154">
              <w:rPr>
                <w:rFonts w:ascii="Times New Roman" w:hAnsi="Times New Roman"/>
                <w:sz w:val="24"/>
              </w:rPr>
              <w:t xml:space="preserve">Оцени их поступок. </w:t>
            </w:r>
          </w:p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>-В чем хотел убедить нас автор  рассказа?</w:t>
            </w:r>
          </w:p>
        </w:tc>
      </w:tr>
      <w:tr w:rsidR="00956154" w:rsidRPr="002F5C76" w:rsidTr="005546A3">
        <w:trPr>
          <w:cantSplit/>
          <w:trHeight w:val="603"/>
        </w:trPr>
        <w:tc>
          <w:tcPr>
            <w:tcW w:w="1397" w:type="pct"/>
            <w:gridSpan w:val="2"/>
          </w:tcPr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Воспитание ценностей  </w:t>
            </w:r>
          </w:p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03" w:type="pct"/>
            <w:gridSpan w:val="8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956154" w:rsidRPr="00956154" w:rsidTr="005546A3">
        <w:trPr>
          <w:cantSplit/>
          <w:trHeight w:val="295"/>
        </w:trPr>
        <w:tc>
          <w:tcPr>
            <w:tcW w:w="1397" w:type="pct"/>
            <w:gridSpan w:val="2"/>
          </w:tcPr>
          <w:p w:rsidR="00956154" w:rsidRPr="00956154" w:rsidRDefault="00956154" w:rsidP="006422D4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603" w:type="pct"/>
            <w:gridSpan w:val="8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Познание мира </w:t>
            </w:r>
          </w:p>
        </w:tc>
      </w:tr>
      <w:tr w:rsidR="00956154" w:rsidRPr="002F5C76" w:rsidTr="005546A3">
        <w:trPr>
          <w:cantSplit/>
        </w:trPr>
        <w:tc>
          <w:tcPr>
            <w:tcW w:w="1397" w:type="pct"/>
            <w:gridSpan w:val="2"/>
            <w:tcBorders>
              <w:bottom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03" w:type="pct"/>
            <w:gridSpan w:val="8"/>
            <w:tcBorders>
              <w:bottom w:val="single" w:sz="8" w:space="0" w:color="2976A4"/>
            </w:tcBorders>
          </w:tcPr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Звуки и буквы, гласные и согласные звуки, печатные и рукописные буквы, алфавитные названия букв, слог, язык – средство человеческого общения, высказывание, текст, языковые и неязыковые средства общения, устная и </w:t>
            </w:r>
          </w:p>
          <w:p w:rsidR="00956154" w:rsidRPr="00956154" w:rsidRDefault="00956154" w:rsidP="00956154">
            <w:pPr>
              <w:spacing w:line="24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письменная речь, предложение, прописная буква в начале предложения и  в именах собственных, сила голоса и темп речи, алфавитный порядок  слов, перенос слов с двойными согласными, ударные  и безударные гласные, мягкий знак на конце и в середине слов, твердые и мягкие согласные, пра-</w:t>
            </w:r>
          </w:p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>вописание  жи-ши, ча-ща, чу-щу, чк, чн, нщ, щн.</w:t>
            </w:r>
          </w:p>
        </w:tc>
      </w:tr>
      <w:tr w:rsidR="00956154" w:rsidRPr="00956154" w:rsidTr="005546A3">
        <w:trPr>
          <w:trHeight w:val="564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956154" w:rsidRPr="00956154" w:rsidTr="005546A3">
        <w:trPr>
          <w:trHeight w:val="528"/>
        </w:trPr>
        <w:tc>
          <w:tcPr>
            <w:tcW w:w="832" w:type="pct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403" w:type="pct"/>
            <w:gridSpan w:val="5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65" w:type="pct"/>
            <w:gridSpan w:val="4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956154" w:rsidRPr="002F5C76" w:rsidTr="005546A3">
        <w:trPr>
          <w:trHeight w:val="561"/>
        </w:trPr>
        <w:tc>
          <w:tcPr>
            <w:tcW w:w="832" w:type="pct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03" w:type="pct"/>
            <w:gridSpan w:val="5"/>
            <w:tcBorders>
              <w:bottom w:val="single" w:sz="4" w:space="0" w:color="auto"/>
            </w:tcBorders>
          </w:tcPr>
          <w:p w:rsidR="00956154" w:rsidRPr="00956154" w:rsidRDefault="00956154" w:rsidP="006422D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afterAutospacing="0" w:line="240" w:lineRule="atLeast"/>
              <w:rPr>
                <w:rFonts w:ascii="Times New Roman" w:eastAsia="PMingLiU" w:hAnsi="Times New Roman" w:cs="Times New Roman"/>
                <w:b/>
                <w:i/>
                <w:iCs/>
              </w:rPr>
            </w:pPr>
            <w:r w:rsidRPr="00956154">
              <w:rPr>
                <w:rFonts w:ascii="Times New Roman" w:eastAsia="PMingLiU" w:hAnsi="Times New Roman" w:cs="Times New Roman"/>
                <w:b/>
              </w:rPr>
              <w:t xml:space="preserve">Создание положительного эмоционального настроя: </w:t>
            </w:r>
          </w:p>
          <w:p w:rsidR="00956154" w:rsidRPr="00956154" w:rsidRDefault="00956154" w:rsidP="006422D4">
            <w:pPr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Психологический настрой.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Прозвенел звонок для нас,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Все зашли спокойно в класс,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Встали все у парт красиво,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Поздоровались учтиво,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Тихо сели, спинки прямо.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Все с улыбочкой вздохнем</w:t>
            </w:r>
          </w:p>
          <w:p w:rsidR="00956154" w:rsidRPr="00956154" w:rsidRDefault="00956154" w:rsidP="006422D4">
            <w:pPr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И наш урок начнем.</w:t>
            </w:r>
          </w:p>
        </w:tc>
        <w:tc>
          <w:tcPr>
            <w:tcW w:w="765" w:type="pct"/>
            <w:gridSpan w:val="4"/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56154" w:rsidRPr="00956154" w:rsidTr="005546A3">
        <w:trPr>
          <w:trHeight w:val="830"/>
        </w:trPr>
        <w:tc>
          <w:tcPr>
            <w:tcW w:w="832" w:type="pct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03" w:type="pct"/>
            <w:gridSpan w:val="5"/>
          </w:tcPr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Актуализация жизненного опыта.  Целеполагание.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Цель: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ввод ситуации для открытия и постановки целей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урока.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Чтобы учащиеся смогли сформулировать тему урока, предлага</w:t>
            </w:r>
            <w:r w:rsidR="002F5C76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их вниманию письмо. </w:t>
            </w:r>
          </w:p>
          <w:p w:rsidR="002F5C76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-Ребята, сегодня по почте я получила письмо. Оно адресовано ученикам 2 класса, то есть вам.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«Дорогие ребята!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К нам поступило сообщение о том, что в нашем государстве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Орфография появились нарушители. Их приметы: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1) это звуки, которые произносятся с помощь голоса и шума; </w:t>
            </w:r>
          </w:p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2) в целях конспирации имеют двойников, поэтому на письме в конце слов и перед согласными легко меняют внешность, а точнее – звучание;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Тысячи учеников проливают слёзы, стараясь отыскать этих невидимок. Мы просим вас помочь нам отыскать и обезвредить этих нарушителей.  Начальник отдела по борьбе с  нарушителями в стране Орфорафия».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– Ну как, берёмся за это дело? Я повторяю приметы нарушителей: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1) это звуки, которые произносятся с помощью голоса и шума;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2) имеют двойников, поэтому на письме в конце слов и перед согласным легко меняют свою внешность, а точнее –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lastRenderedPageBreak/>
              <w:t>звучание; Учащиеся с</w:t>
            </w:r>
            <w:r w:rsidR="002F5C76">
              <w:rPr>
                <w:rFonts w:ascii="Times New Roman" w:hAnsi="Times New Roman"/>
                <w:sz w:val="24"/>
                <w:lang w:val="ru-RU"/>
              </w:rPr>
              <w:t xml:space="preserve"> моей помощью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формулируют тему урока.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Постановка задач: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– На какие группы делятся согласные звуки?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– Какие согласные образуют пары по звонкости и глухости?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(Б-П, В-Ф, Г-К, Д-Т. Ж-Ш, З-С).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над темой урока.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Цель: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усвоение содержания темы.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по учебнику.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 И) Минутка чистописания: запись пословицы.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с пословицей по плану: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1. Чтение  пословицы.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2. Объяснить  значение  непонятных слов 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3. Выяснить  смысл  пословицы в целом: о чём она и чему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учит?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4. Подобрать  жизненную  ситуацию, в которой  можно употребить  данную пословицу.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(К, И) Учащиеся рассматривают картинки  в учебнике, озвучивают их, дают характеристику звукам и делают вывод,  какие из них произносятся звонко, а какие – глухо, с шумом.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(Г) Исследовательская работа </w:t>
            </w:r>
          </w:p>
          <w:p w:rsidR="00956154" w:rsidRPr="00956154" w:rsidRDefault="002F5C76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Организую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 xml:space="preserve">  исследование по определению звонких и глухих согласных звуков. Учащиеся делают вывод о том, как </w:t>
            </w: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 xml:space="preserve">вучат звонкие и глухие согласные звуки.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 И) Чтение и анализ  правила  из учебника.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(П) Сравнение звуков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Учащиеся рассматривают схему в учебнике, сравнивают звуки каждой пары. Выясняют, какие из них звонкие, а какие – глухие.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 И)  Игра «Замени букву».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Ученики меняют первую букву в слове, наблюдают над изменением лексического значения слов, записывают в тетрадь, предлагают свои варианты.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(Г) Организуется работа в группах.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Учащиеся списывают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столбики слов. Подчёркивают слова, в которых все согласные буквы обозначают звонкие звуки. Выясняют, какие из них парные, а какие – непарные.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(К, И)  Словарная работа – слово «коньки»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(Д, К) Физминутка для глаз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Ах, как долго мы писали,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Глазки у ребят устали. (Поморгать глазами.)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Посмотрите все в окно, (Посмотреть влево-вправо.)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Ах, как солнце высоко. (Посмотреть вверх.)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Мы глаза сейчас закроем,  (Закрыть глаза ладошками.)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В классе радугу построим,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Вверх по радуге пойдем, (Посмотреть по дуге вверх вправо и вверх-влево.)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Вправо, влево повернем,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А потом скатились вниз, (Посмотреть вниз.)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Жмурься сильно, но держись. (Зажмурить глаза, открыть и поморгать им.)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по теме урока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Цель: выполнение практических заданий.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(Г) Исследовательская работа </w:t>
            </w:r>
          </w:p>
          <w:p w:rsidR="00956154" w:rsidRPr="00956154" w:rsidRDefault="002F5C76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>ганизу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 xml:space="preserve"> с учащимися исследование, чтобы понаблюдать, что происходит с парными звонкими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 xml:space="preserve">согласными звуками на конце слова и в середине перед глухими согласными.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 И) Чтение и анализ  правила  из учебника.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(П)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Учащиеся читают пары слов под картинками. Объясняют  значение слов каждой пары. Делают вывод, какой звук – звонкий или глухой –слышится на конце слов каждой пары, какими буквами обозначаются эти звуки.</w:t>
            </w: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 И)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Чтение и анализ  правила  из учебника.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(К,И)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>Учащиеся работают со столбиками слов (д или т, ж или ш, з или с, г или к) , называют  парные согласные на конце слова. Записывают слова и подбирают к ним проверочные по образцу.</w:t>
            </w: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(Д, К) Динамическая пауза. </w:t>
            </w:r>
          </w:p>
          <w:p w:rsidR="00956154" w:rsidRPr="00956154" w:rsidRDefault="002F5C76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>азыва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="00956154" w:rsidRPr="00956154">
              <w:rPr>
                <w:rFonts w:ascii="Times New Roman" w:hAnsi="Times New Roman"/>
                <w:sz w:val="24"/>
                <w:lang w:val="ru-RU"/>
              </w:rPr>
              <w:t xml:space="preserve"> слова. Если слово начинается на звонкий парный согласный звук – нужно присесть. Если слово начинается на парный глухой звук – хлопнуть в ладоши.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Зайка, Федя, Вова, трава, дрова, дверь, зверь, тень, велосипед, шило, фонарь, голубь, парта.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по развитию речи.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Цель: развитие связной речи.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по учебнику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(П)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>Учащиеся составляют  и записывают  рассказ «Как щенок провожал  Марата», используя слова для справок. Предлага</w:t>
            </w:r>
            <w:r w:rsidR="002F5C76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определить в прослушанном тексте, что хотел сказать автор.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Ученики составляют вопросы по содержанию текста с опорой на</w:t>
            </w:r>
            <w:r w:rsidR="002F5C76">
              <w:rPr>
                <w:rFonts w:ascii="Times New Roman" w:hAnsi="Times New Roman"/>
                <w:sz w:val="24"/>
                <w:lang w:val="ru-RU"/>
              </w:rPr>
              <w:t xml:space="preserve"> ключевые слова. Детям предлагаю 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придумать продолжение истории о щенке и его новом друге.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(И)  Самостоятельная работа.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Учащиеся самостоятельно записывают слова парами, изменяя  так, чтобы они стали обозначать один предмет.</w:t>
            </w:r>
          </w:p>
          <w:p w:rsidR="00956154" w:rsidRPr="00956154" w:rsidRDefault="00956154" w:rsidP="00956154">
            <w:pPr>
              <w:spacing w:line="240" w:lineRule="atLeast"/>
              <w:ind w:right="28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(Д, К) Пальчиковая гимнастика</w:t>
            </w:r>
          </w:p>
          <w:p w:rsidR="00956154" w:rsidRPr="00956154" w:rsidRDefault="00956154" w:rsidP="00956154">
            <w:pPr>
              <w:spacing w:line="240" w:lineRule="atLeast"/>
              <w:ind w:right="28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Дом.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Я хочу построить дом,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(Руки сложить домиком и поднять над головой.)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Чтоб окошко было в нём,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(Пальчики обеих рук соединить в кружочек.)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Чтоб у дома дверь была,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(Ладошки рук соединяем вместе вертикально.)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Рядом чтоб сосна росла.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(Одну руку поднимаем вверх и «растопыриваем» пальчики.)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Чтоб вокруг забор стоял,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Пёс ворота охранял,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(Соединяем руки в замочек и делаем круг перед собой.)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Солнце было, дождик шёл,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(Сначала поднимаем руки вверх, пальцы «растопырены».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Затем пальцы опускаем вниз, делаем «стряхивающие»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движения.)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И тюльпан в саду расцвёл!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(Соединяем вместе ладошки и медленно раскрываем 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пальчики – «бутончик тюльпана».)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в тетради «Что я знаю и умею». 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Цель: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оценка уровня усвоения навыка по теме.</w:t>
            </w:r>
          </w:p>
          <w:p w:rsidR="00956154" w:rsidRPr="00956154" w:rsidRDefault="00956154" w:rsidP="00956154">
            <w:pPr>
              <w:spacing w:line="240" w:lineRule="atLeast"/>
              <w:ind w:right="2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в тетради «Что я знаю и умею». </w:t>
            </w:r>
          </w:p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Цель:</w:t>
            </w: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 оценка уровня усвоения навыка по теме.</w:t>
            </w:r>
          </w:p>
        </w:tc>
        <w:tc>
          <w:tcPr>
            <w:tcW w:w="765" w:type="pct"/>
            <w:gridSpan w:val="4"/>
          </w:tcPr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Интерактивная игра.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Загадка- стишок.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Карточка для работы </w:t>
            </w: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в группе.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Учебник.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Пропись.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>Памятка для работы в парах.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autoSpaceDE w:val="0"/>
              <w:autoSpaceDN w:val="0"/>
              <w:adjustRightInd w:val="0"/>
              <w:spacing w:line="277" w:lineRule="exact"/>
              <w:ind w:left="107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Тренажер,</w:t>
            </w:r>
          </w:p>
          <w:p w:rsidR="00956154" w:rsidRPr="00956154" w:rsidRDefault="00956154" w:rsidP="006422D4">
            <w:pPr>
              <w:autoSpaceDE w:val="0"/>
              <w:autoSpaceDN w:val="0"/>
              <w:adjustRightInd w:val="0"/>
              <w:spacing w:line="276" w:lineRule="exact"/>
              <w:ind w:left="43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учебник,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тетрадь.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56154" w:rsidRPr="00956154" w:rsidRDefault="00956154" w:rsidP="006422D4">
            <w:pPr>
              <w:shd w:val="clear" w:color="auto" w:fill="FFFFFF"/>
              <w:spacing w:after="135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  <w:t>Таблицы-карточки.</w:t>
            </w: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956154">
              <w:rPr>
                <w:rFonts w:ascii="Times New Roman" w:hAnsi="Times New Roman"/>
                <w:b/>
                <w:sz w:val="24"/>
              </w:rPr>
              <w:t>Карточки.</w:t>
            </w:r>
          </w:p>
          <w:p w:rsidR="00956154" w:rsidRPr="00956154" w:rsidRDefault="00956154" w:rsidP="006422D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956154"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  <w:t>Разноуровневые задания.</w:t>
            </w:r>
          </w:p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56154" w:rsidRPr="00956154" w:rsidTr="005546A3">
        <w:trPr>
          <w:trHeight w:val="1113"/>
        </w:trPr>
        <w:tc>
          <w:tcPr>
            <w:tcW w:w="832" w:type="pct"/>
            <w:tcBorders>
              <w:bottom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03" w:type="pct"/>
            <w:gridSpan w:val="5"/>
            <w:tcBorders>
              <w:bottom w:val="single" w:sz="8" w:space="0" w:color="2976A4"/>
            </w:tcBorders>
          </w:tcPr>
          <w:p w:rsidR="00956154" w:rsidRPr="00956154" w:rsidRDefault="00956154" w:rsidP="00956154">
            <w:pPr>
              <w:spacing w:line="240" w:lineRule="atLeast"/>
              <w:rPr>
                <w:rFonts w:ascii="Times New Roman" w:hAnsi="Times New Roman"/>
                <w:b/>
                <w:sz w:val="24"/>
              </w:rPr>
            </w:pPr>
            <w:r w:rsidRPr="00956154">
              <w:rPr>
                <w:rFonts w:ascii="Times New Roman" w:hAnsi="Times New Roman"/>
                <w:b/>
                <w:sz w:val="24"/>
              </w:rPr>
              <w:t>Итог урока. Рефлексия.</w:t>
            </w:r>
          </w:p>
          <w:p w:rsidR="00956154" w:rsidRPr="002F5C76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 xml:space="preserve">Согласные звуки бывают … и … . </w:t>
            </w:r>
          </w:p>
          <w:p w:rsidR="00956154" w:rsidRPr="002F5C76" w:rsidRDefault="00956154" w:rsidP="00956154">
            <w:pPr>
              <w:spacing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sz w:val="24"/>
                <w:lang w:val="ru-RU"/>
              </w:rPr>
              <w:t xml:space="preserve">Чтобы правильно написать парный согласный на конце или в середине слова перед глухим согласным, нужно изменить слово так, чтобы после парного согласного стоял … . </w:t>
            </w:r>
          </w:p>
          <w:p w:rsidR="00956154" w:rsidRPr="00956154" w:rsidRDefault="00956154" w:rsidP="0095615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2F5C76">
              <w:rPr>
                <w:rFonts w:ascii="Times New Roman" w:hAnsi="Times New Roman"/>
                <w:b/>
                <w:sz w:val="24"/>
                <w:lang w:val="ru-RU"/>
              </w:rPr>
              <w:t>-Домашнее задание.</w:t>
            </w:r>
            <w:r w:rsidRPr="002F5C76">
              <w:rPr>
                <w:rFonts w:ascii="Times New Roman" w:hAnsi="Times New Roman"/>
                <w:sz w:val="24"/>
                <w:lang w:val="ru-RU"/>
              </w:rPr>
              <w:t xml:space="preserve"> Написать под диктовку текст «Белочка» и выполнить задание к тексту.</w:t>
            </w:r>
          </w:p>
        </w:tc>
        <w:tc>
          <w:tcPr>
            <w:tcW w:w="765" w:type="pct"/>
            <w:gridSpan w:val="4"/>
            <w:tcBorders>
              <w:bottom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</w:rPr>
              <w:t>Лесенка успеха.</w:t>
            </w:r>
          </w:p>
        </w:tc>
      </w:tr>
      <w:tr w:rsidR="00956154" w:rsidRPr="002F5C76" w:rsidTr="005546A3">
        <w:tc>
          <w:tcPr>
            <w:tcW w:w="1729" w:type="pct"/>
            <w:gridSpan w:val="3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</w:t>
            </w:r>
          </w:p>
        </w:tc>
        <w:tc>
          <w:tcPr>
            <w:tcW w:w="2507" w:type="pct"/>
            <w:gridSpan w:val="3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765" w:type="pct"/>
            <w:gridSpan w:val="4"/>
            <w:tcBorders>
              <w:top w:val="single" w:sz="8" w:space="0" w:color="2976A4"/>
            </w:tcBorders>
          </w:tcPr>
          <w:p w:rsidR="00956154" w:rsidRPr="00956154" w:rsidRDefault="00956154" w:rsidP="006422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956154" w:rsidRPr="00956154" w:rsidTr="005546A3">
        <w:trPr>
          <w:trHeight w:val="896"/>
        </w:trPr>
        <w:tc>
          <w:tcPr>
            <w:tcW w:w="1729" w:type="pct"/>
            <w:gridSpan w:val="3"/>
          </w:tcPr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2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2507" w:type="pct"/>
            <w:gridSpan w:val="3"/>
          </w:tcPr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i/>
                <w:iCs/>
                <w:sz w:val="24"/>
                <w:lang w:val="ru-RU"/>
              </w:rPr>
              <w:t>Формативное оценивание.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3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Самооценивание в тетради «Что я знаю и умею».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3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Взаимооценивание при работе в паре, группе, классом.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3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Результаты наблюдения учителем качества ответов учащихся на уроке.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3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765" w:type="pct"/>
            <w:gridSpan w:val="4"/>
          </w:tcPr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0"/>
              <w:rPr>
                <w:rFonts w:ascii="Times New Roman" w:hAnsi="Times New Roman"/>
                <w:sz w:val="24"/>
              </w:rPr>
            </w:pPr>
            <w:r w:rsidRPr="00956154">
              <w:rPr>
                <w:rFonts w:ascii="Times New Roman" w:hAnsi="Times New Roman"/>
                <w:sz w:val="24"/>
              </w:rPr>
              <w:t xml:space="preserve">– литература </w:t>
            </w:r>
          </w:p>
          <w:p w:rsidR="00956154" w:rsidRPr="00956154" w:rsidRDefault="00956154" w:rsidP="00642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140"/>
              <w:rPr>
                <w:rFonts w:ascii="Times New Roman" w:hAnsi="Times New Roman"/>
                <w:sz w:val="24"/>
              </w:rPr>
            </w:pPr>
            <w:r w:rsidRPr="00956154">
              <w:rPr>
                <w:rFonts w:ascii="Times New Roman" w:hAnsi="Times New Roman"/>
                <w:sz w:val="24"/>
              </w:rPr>
              <w:t>– самопознание</w:t>
            </w:r>
          </w:p>
        </w:tc>
      </w:tr>
      <w:tr w:rsidR="00956154" w:rsidRPr="002F5C76" w:rsidTr="005546A3">
        <w:trPr>
          <w:cantSplit/>
          <w:trHeight w:val="557"/>
        </w:trPr>
        <w:tc>
          <w:tcPr>
            <w:tcW w:w="1806" w:type="pct"/>
            <w:gridSpan w:val="4"/>
            <w:vMerge w:val="restart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по уроку 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Была ли реальной и доступной цель урока или учебные цели?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 xml:space="preserve">Все ли учащиеся достигли цели обучения? Если ученики еще не достигли цели, как вы думаете, почему? Правильно проводилась дифференциация на уроке?  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4" w:type="pct"/>
            <w:gridSpan w:val="6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/>
              </w:rPr>
              <w:t>Используйте данный раздел урока для рефлексии. Ответьте на вопросы, которые имеют важное значение в этом столбце.</w:t>
            </w:r>
          </w:p>
        </w:tc>
      </w:tr>
      <w:tr w:rsidR="00956154" w:rsidRPr="002F5C76" w:rsidTr="005546A3">
        <w:trPr>
          <w:cantSplit/>
          <w:trHeight w:val="2265"/>
        </w:trPr>
        <w:tc>
          <w:tcPr>
            <w:tcW w:w="1806" w:type="pct"/>
            <w:gridSpan w:val="4"/>
            <w:vMerge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4" w:type="pct"/>
            <w:gridSpan w:val="6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56154" w:rsidRPr="002F5C76" w:rsidTr="005546A3">
        <w:trPr>
          <w:trHeight w:val="4230"/>
        </w:trPr>
        <w:tc>
          <w:tcPr>
            <w:tcW w:w="5000" w:type="pct"/>
            <w:gridSpan w:val="10"/>
          </w:tcPr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Итоговая оценка</w:t>
            </w: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956154" w:rsidRPr="00956154" w:rsidRDefault="00956154" w:rsidP="006422D4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56154" w:rsidRPr="00956154" w:rsidRDefault="00956154" w:rsidP="006422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56154">
              <w:rPr>
                <w:rFonts w:ascii="Times New Roman" w:hAnsi="Times New Roman"/>
                <w:sz w:val="24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956154" w:rsidRPr="00956154" w:rsidRDefault="00956154" w:rsidP="0095615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p w:rsidR="00956154" w:rsidRPr="00956154" w:rsidRDefault="00956154" w:rsidP="0095615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p w:rsidR="00956154" w:rsidRPr="00956154" w:rsidRDefault="00956154" w:rsidP="0095615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956154">
        <w:rPr>
          <w:rFonts w:ascii="Times New Roman" w:hAnsi="Times New Roman"/>
          <w:sz w:val="24"/>
          <w:szCs w:val="24"/>
          <w:lang w:val="kk-KZ"/>
        </w:rPr>
        <w:tab/>
      </w:r>
    </w:p>
    <w:p w:rsidR="00956154" w:rsidRPr="00956154" w:rsidRDefault="00956154" w:rsidP="00956154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956154" w:rsidRPr="00956154" w:rsidRDefault="00956154" w:rsidP="00956154">
      <w:pPr>
        <w:rPr>
          <w:rFonts w:ascii="Times New Roman" w:hAnsi="Times New Roman"/>
          <w:sz w:val="24"/>
          <w:lang w:val="kk-KZ"/>
        </w:rPr>
      </w:pPr>
    </w:p>
    <w:p w:rsidR="00956154" w:rsidRPr="00956154" w:rsidRDefault="00956154" w:rsidP="00956154">
      <w:pPr>
        <w:rPr>
          <w:rFonts w:ascii="Times New Roman" w:hAnsi="Times New Roman"/>
          <w:sz w:val="24"/>
          <w:lang w:val="kk-KZ"/>
        </w:rPr>
      </w:pPr>
    </w:p>
    <w:p w:rsidR="006C1E6F" w:rsidRPr="00956154" w:rsidRDefault="006C1E6F">
      <w:pPr>
        <w:rPr>
          <w:rFonts w:ascii="Times New Roman" w:hAnsi="Times New Roman"/>
          <w:sz w:val="24"/>
          <w:lang w:val="ru-RU"/>
        </w:rPr>
      </w:pPr>
    </w:p>
    <w:p w:rsidR="00956154" w:rsidRPr="00956154" w:rsidRDefault="00956154">
      <w:pPr>
        <w:rPr>
          <w:rFonts w:ascii="Times New Roman" w:hAnsi="Times New Roman"/>
          <w:sz w:val="24"/>
          <w:lang w:val="ru-RU"/>
        </w:rPr>
      </w:pPr>
    </w:p>
    <w:sectPr w:rsidR="00956154" w:rsidRPr="00956154" w:rsidSect="00FC0944">
      <w:headerReference w:type="default" r:id="rId8"/>
      <w:pgSz w:w="11906" w:h="16838"/>
      <w:pgMar w:top="1134" w:right="851" w:bottom="709" w:left="1276" w:header="227" w:footer="454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B8" w:rsidRDefault="00A53DB8" w:rsidP="00FC65F5">
      <w:pPr>
        <w:spacing w:line="240" w:lineRule="auto"/>
      </w:pPr>
      <w:r>
        <w:separator/>
      </w:r>
    </w:p>
  </w:endnote>
  <w:endnote w:type="continuationSeparator" w:id="1">
    <w:p w:rsidR="00A53DB8" w:rsidRDefault="00A53DB8" w:rsidP="00FC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B8" w:rsidRDefault="00A53DB8" w:rsidP="00FC65F5">
      <w:pPr>
        <w:spacing w:line="240" w:lineRule="auto"/>
      </w:pPr>
      <w:r>
        <w:separator/>
      </w:r>
    </w:p>
  </w:footnote>
  <w:footnote w:type="continuationSeparator" w:id="1">
    <w:p w:rsidR="00A53DB8" w:rsidRDefault="00A53DB8" w:rsidP="00FC65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4C" w:rsidRDefault="00A53DB8">
    <w:pPr>
      <w:pStyle w:val="a6"/>
    </w:pPr>
  </w:p>
  <w:p w:rsidR="001D5BDE" w:rsidRPr="006C4D5D" w:rsidRDefault="00A53DB8" w:rsidP="006C4D5D">
    <w:pPr>
      <w:pStyle w:val="a3"/>
      <w:tabs>
        <w:tab w:val="clear" w:pos="4320"/>
        <w:tab w:val="clear" w:pos="8640"/>
        <w:tab w:val="right" w:pos="9779"/>
      </w:tabs>
      <w:jc w:val="both"/>
      <w:rPr>
        <w:rFonts w:ascii="Times New Roman" w:hAnsi="Times New Roman"/>
        <w:sz w:val="22"/>
        <w:szCs w:val="2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54"/>
    <w:rsid w:val="002F5C76"/>
    <w:rsid w:val="005546A3"/>
    <w:rsid w:val="006C1E6F"/>
    <w:rsid w:val="008F56E3"/>
    <w:rsid w:val="00956154"/>
    <w:rsid w:val="00A53DB8"/>
    <w:rsid w:val="00FC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5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56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6154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95615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956154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95615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95615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956154"/>
    <w:pPr>
      <w:spacing w:line="360" w:lineRule="auto"/>
      <w:ind w:firstLine="454"/>
      <w:jc w:val="center"/>
    </w:pPr>
    <w:rPr>
      <w:rFonts w:ascii="Times New Roman" w:hAnsi="Times New Roman"/>
      <w:b/>
      <w:iCs/>
      <w:sz w:val="32"/>
      <w:szCs w:val="22"/>
      <w:lang w:val="kk-KZ"/>
    </w:rPr>
  </w:style>
  <w:style w:type="character" w:customStyle="1" w:styleId="NESNormalChar">
    <w:name w:val="NES Normal Char"/>
    <w:link w:val="NESNormal"/>
    <w:rsid w:val="00956154"/>
    <w:rPr>
      <w:rFonts w:ascii="Times New Roman" w:eastAsia="Times New Roman" w:hAnsi="Times New Roman" w:cs="Times New Roman"/>
      <w:b/>
      <w:iCs/>
      <w:sz w:val="32"/>
      <w:lang w:val="kk-KZ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qFormat/>
    <w:rsid w:val="00956154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5615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154"/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956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9561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561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154"/>
    <w:rPr>
      <w:rFonts w:ascii="Tahoma" w:eastAsia="Times New Roman" w:hAnsi="Tahoma" w:cs="Tahoma"/>
      <w:sz w:val="16"/>
      <w:szCs w:val="16"/>
      <w:lang w:val="en-GB"/>
    </w:rPr>
  </w:style>
  <w:style w:type="character" w:customStyle="1" w:styleId="3">
    <w:name w:val="Заголовок №3_"/>
    <w:basedOn w:val="a0"/>
    <w:link w:val="31"/>
    <w:locked/>
    <w:rsid w:val="0095615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956154"/>
    <w:pPr>
      <w:widowControl/>
      <w:shd w:val="clear" w:color="auto" w:fill="FFFFFF"/>
      <w:spacing w:after="60" w:line="0" w:lineRule="atLeast"/>
      <w:jc w:val="both"/>
      <w:outlineLvl w:val="2"/>
    </w:pPr>
    <w:rPr>
      <w:rFonts w:eastAsia="Arial" w:cs="Arial"/>
      <w:sz w:val="18"/>
      <w:szCs w:val="18"/>
      <w:lang w:val="ru-RU"/>
    </w:rPr>
  </w:style>
  <w:style w:type="character" w:customStyle="1" w:styleId="aa">
    <w:name w:val="Без интервала Знак"/>
    <w:basedOn w:val="a0"/>
    <w:link w:val="ab"/>
    <w:uiPriority w:val="1"/>
    <w:locked/>
    <w:rsid w:val="00956154"/>
    <w:rPr>
      <w:rFonts w:eastAsiaTheme="minorEastAsia"/>
      <w:lang w:eastAsia="ru-RU"/>
    </w:rPr>
  </w:style>
  <w:style w:type="paragraph" w:styleId="ab">
    <w:name w:val="No Spacing"/>
    <w:link w:val="aa"/>
    <w:uiPriority w:val="1"/>
    <w:qFormat/>
    <w:rsid w:val="009561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2019-11-28T18:37:00Z</cp:lastPrinted>
  <dcterms:created xsi:type="dcterms:W3CDTF">2019-11-28T18:17:00Z</dcterms:created>
  <dcterms:modified xsi:type="dcterms:W3CDTF">2019-11-29T13:35:00Z</dcterms:modified>
</cp:coreProperties>
</file>