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06" w:rsidRPr="006B09FF" w:rsidRDefault="00AE3606" w:rsidP="00AE36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606">
        <w:rPr>
          <w:rFonts w:ascii="Arial" w:hAnsi="Arial" w:cs="Arial"/>
          <w:color w:val="000000"/>
        </w:rPr>
        <w:t>https://utu.kz/</w:t>
      </w:r>
      <w:r w:rsidR="002461E0">
        <w:rPr>
          <w:rFonts w:ascii="Arial" w:hAnsi="Arial" w:cs="Arial"/>
          <w:color w:val="000000"/>
        </w:rPr>
        <w:br/>
      </w:r>
      <w:r w:rsidRPr="006B09FF">
        <w:rPr>
          <w:rFonts w:ascii="Times New Roman" w:hAnsi="Times New Roman" w:cs="Times New Roman"/>
          <w:b/>
          <w:sz w:val="28"/>
          <w:szCs w:val="28"/>
        </w:rPr>
        <w:t>Методика написания диктант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AE3606" w:rsidRDefault="00AE3606" w:rsidP="00AE360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B09FF">
        <w:rPr>
          <w:b/>
          <w:bCs/>
          <w:color w:val="000000"/>
          <w:sz w:val="28"/>
          <w:szCs w:val="28"/>
        </w:rPr>
        <w:t>Диктант </w:t>
      </w:r>
      <w:r w:rsidRPr="006B09FF">
        <w:rPr>
          <w:color w:val="000000"/>
          <w:sz w:val="28"/>
          <w:szCs w:val="28"/>
        </w:rPr>
        <w:t>– это такой вид письменной работы, при котором учитель диктует текст. А учащиеся записывают на основе сложившегося ранее навыка письма. Учитель диктует текст в соответствии с произносительными нормами русского языка.</w:t>
      </w:r>
      <w:r w:rsidRPr="006B09FF">
        <w:rPr>
          <w:color w:val="181818"/>
          <w:sz w:val="28"/>
          <w:szCs w:val="28"/>
        </w:rPr>
        <w:t xml:space="preserve"> </w:t>
      </w:r>
      <w:r w:rsidRPr="006B09FF">
        <w:rPr>
          <w:color w:val="000000"/>
          <w:sz w:val="28"/>
          <w:szCs w:val="28"/>
        </w:rPr>
        <w:t>Весь те</w:t>
      </w:r>
      <w:proofErr w:type="gramStart"/>
      <w:r w:rsidRPr="006B09FF">
        <w:rPr>
          <w:color w:val="000000"/>
          <w:sz w:val="28"/>
          <w:szCs w:val="28"/>
        </w:rPr>
        <w:t>кст пр</w:t>
      </w:r>
      <w:proofErr w:type="gramEnd"/>
      <w:r w:rsidRPr="006B09FF">
        <w:rPr>
          <w:color w:val="000000"/>
          <w:sz w:val="28"/>
          <w:szCs w:val="28"/>
        </w:rPr>
        <w:t xml:space="preserve">очитывается выразительно, медленно. Учащиеся слушают его, уясняя содержание. Затем текст читается по отдельным предложениям. Учащиеся приступают к записи предложения после того, как оно прочитано учителем до конца. Желательно, чтобы ученики запомнили предложение и «про себя» повторили его до записи: это предупреждает переспрашивание. Учитель при диктовке текста должен выдержать равномерный темп, чтобы не было </w:t>
      </w:r>
      <w:proofErr w:type="gramStart"/>
      <w:r w:rsidRPr="006B09FF">
        <w:rPr>
          <w:color w:val="000000"/>
          <w:sz w:val="28"/>
          <w:szCs w:val="28"/>
        </w:rPr>
        <w:t>отстающих</w:t>
      </w:r>
      <w:proofErr w:type="gramEnd"/>
      <w:r w:rsidRPr="006B09FF">
        <w:rPr>
          <w:color w:val="000000"/>
          <w:sz w:val="28"/>
          <w:szCs w:val="28"/>
        </w:rPr>
        <w:t xml:space="preserve"> в письме. Важно читать текст достаточно громко, внятно. Чтение должно быть подсказывающим или, наоборот, «подлавливающим» учеников. Если в диктанте встречаются слова на ещё не изученные правила, то эти слова следует выписать на доске.</w:t>
      </w:r>
      <w:r w:rsidRPr="006B09FF">
        <w:rPr>
          <w:color w:val="181818"/>
          <w:sz w:val="28"/>
          <w:szCs w:val="28"/>
        </w:rPr>
        <w:t xml:space="preserve"> </w:t>
      </w:r>
      <w:r w:rsidRPr="006B09FF">
        <w:rPr>
          <w:color w:val="000000"/>
          <w:sz w:val="28"/>
          <w:szCs w:val="28"/>
        </w:rPr>
        <w:t xml:space="preserve">После записи всего текста учащимся учитель прочитывает его целиком. Учащиеся следят по тетрадям, проверяя </w:t>
      </w:r>
      <w:proofErr w:type="gramStart"/>
      <w:r w:rsidRPr="006B09FF">
        <w:rPr>
          <w:color w:val="000000"/>
          <w:sz w:val="28"/>
          <w:szCs w:val="28"/>
        </w:rPr>
        <w:t>написанное</w:t>
      </w:r>
      <w:proofErr w:type="gramEnd"/>
      <w:r w:rsidRPr="006B09FF">
        <w:rPr>
          <w:color w:val="000000"/>
          <w:sz w:val="28"/>
          <w:szCs w:val="28"/>
        </w:rPr>
        <w:t xml:space="preserve">. </w:t>
      </w:r>
    </w:p>
    <w:p w:rsidR="00AE3606" w:rsidRPr="00AE3606" w:rsidRDefault="00AE3606" w:rsidP="00AE360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AE3606">
        <w:rPr>
          <w:b/>
          <w:color w:val="000000"/>
          <w:sz w:val="28"/>
          <w:szCs w:val="28"/>
        </w:rPr>
        <w:t>Диктанты</w:t>
      </w:r>
    </w:p>
    <w:p w:rsidR="00AE3606" w:rsidRPr="00C827C2" w:rsidRDefault="00AE3606" w:rsidP="00AE36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C2">
        <w:rPr>
          <w:rFonts w:ascii="Times New Roman" w:hAnsi="Times New Roman" w:cs="Times New Roman"/>
          <w:b/>
          <w:sz w:val="28"/>
          <w:szCs w:val="28"/>
        </w:rPr>
        <w:t>Заяц</w:t>
      </w:r>
    </w:p>
    <w:p w:rsidR="00AE3606" w:rsidRDefault="00AE3606" w:rsidP="00AE360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7C2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Pr="00C827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лесу.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нашли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зайца.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лежал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827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земле.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зверька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Pr="00C827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сломана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лапа.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лечили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зайца.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кормили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морковкой.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Скоро</w:t>
      </w:r>
      <w:r>
        <w:rPr>
          <w:rFonts w:ascii="Times New Roman" w:hAnsi="Times New Roman" w:cs="Times New Roman"/>
          <w:sz w:val="28"/>
          <w:szCs w:val="28"/>
        </w:rPr>
        <w:t xml:space="preserve"> выпа</w:t>
      </w:r>
      <w:r w:rsidRPr="00C827C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снег.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C827C2">
        <w:rPr>
          <w:rFonts w:ascii="Times New Roman" w:hAnsi="Times New Roman" w:cs="Times New Roman"/>
          <w:sz w:val="28"/>
          <w:szCs w:val="28"/>
        </w:rPr>
        <w:t>несли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зайца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лес.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i/>
          <w:sz w:val="28"/>
          <w:szCs w:val="28"/>
        </w:rPr>
        <w:t xml:space="preserve">(32слова) </w:t>
      </w:r>
      <w:r>
        <w:rPr>
          <w:rFonts w:ascii="Times New Roman" w:hAnsi="Times New Roman" w:cs="Times New Roman"/>
          <w:i/>
          <w:sz w:val="28"/>
          <w:szCs w:val="28"/>
        </w:rPr>
        <w:t>(П</w:t>
      </w:r>
      <w:r w:rsidRPr="00C827C2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C827C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827C2">
        <w:rPr>
          <w:rFonts w:ascii="Times New Roman" w:hAnsi="Times New Roman" w:cs="Times New Roman"/>
          <w:i/>
          <w:sz w:val="28"/>
          <w:szCs w:val="28"/>
        </w:rPr>
        <w:t>Скребницкому</w:t>
      </w:r>
      <w:proofErr w:type="spellEnd"/>
      <w:r w:rsidRPr="00C827C2">
        <w:rPr>
          <w:rFonts w:ascii="Times New Roman" w:hAnsi="Times New Roman" w:cs="Times New Roman"/>
          <w:i/>
          <w:sz w:val="28"/>
          <w:szCs w:val="28"/>
        </w:rPr>
        <w:t>)</w:t>
      </w:r>
    </w:p>
    <w:p w:rsidR="00AE3606" w:rsidRPr="0044384D" w:rsidRDefault="00AE3606" w:rsidP="00AE360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4384D">
        <w:rPr>
          <w:rFonts w:ascii="Times New Roman" w:hAnsi="Times New Roman" w:cs="Times New Roman"/>
          <w:b/>
          <w:i/>
          <w:sz w:val="28"/>
          <w:szCs w:val="28"/>
        </w:rPr>
        <w:t>Задания:</w:t>
      </w:r>
    </w:p>
    <w:p w:rsidR="00AE3606" w:rsidRPr="00513393" w:rsidRDefault="00AE3606" w:rsidP="00AE360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39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393"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393">
        <w:rPr>
          <w:rFonts w:ascii="Times New Roman" w:hAnsi="Times New Roman" w:cs="Times New Roman"/>
          <w:sz w:val="28"/>
          <w:szCs w:val="28"/>
        </w:rPr>
        <w:t>предложении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393">
        <w:rPr>
          <w:rFonts w:ascii="Times New Roman" w:hAnsi="Times New Roman" w:cs="Times New Roman"/>
          <w:sz w:val="28"/>
          <w:szCs w:val="28"/>
        </w:rPr>
        <w:t>подчеркнуть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393">
        <w:rPr>
          <w:rFonts w:ascii="Times New Roman" w:hAnsi="Times New Roman" w:cs="Times New Roman"/>
          <w:sz w:val="28"/>
          <w:szCs w:val="28"/>
        </w:rPr>
        <w:t>безударные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3393">
        <w:rPr>
          <w:rFonts w:ascii="Times New Roman" w:hAnsi="Times New Roman" w:cs="Times New Roman"/>
          <w:sz w:val="28"/>
          <w:szCs w:val="28"/>
        </w:rPr>
        <w:t>гласные.</w:t>
      </w:r>
    </w:p>
    <w:p w:rsidR="00AE3606" w:rsidRPr="00513393" w:rsidRDefault="00AE3606" w:rsidP="00AE3606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фонетический разбор слова </w:t>
      </w:r>
      <w:r w:rsidRPr="00513393">
        <w:rPr>
          <w:rFonts w:ascii="Times New Roman" w:hAnsi="Times New Roman" w:cs="Times New Roman"/>
          <w:i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606" w:rsidRPr="006B09FF" w:rsidRDefault="00AE3606" w:rsidP="00AE3606">
      <w:pPr>
        <w:pStyle w:val="a3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09FF">
        <w:rPr>
          <w:rFonts w:ascii="Times New Roman" w:hAnsi="Times New Roman" w:cs="Times New Roman"/>
          <w:b/>
          <w:i/>
          <w:sz w:val="28"/>
          <w:szCs w:val="28"/>
        </w:rPr>
        <w:t xml:space="preserve"> Ответы:</w:t>
      </w:r>
    </w:p>
    <w:p w:rsidR="00AE3606" w:rsidRPr="00513393" w:rsidRDefault="00AE3606" w:rsidP="00AE3606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7C2">
        <w:rPr>
          <w:rFonts w:ascii="Times New Roman" w:hAnsi="Times New Roman" w:cs="Times New Roman"/>
          <w:sz w:val="28"/>
          <w:szCs w:val="28"/>
        </w:rPr>
        <w:t>За</w:t>
      </w:r>
      <w:r w:rsidRPr="00513393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C827C2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л</w:t>
      </w:r>
      <w:r w:rsidRPr="00513393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C827C2">
        <w:rPr>
          <w:rFonts w:ascii="Times New Roman" w:hAnsi="Times New Roman" w:cs="Times New Roman"/>
          <w:sz w:val="28"/>
          <w:szCs w:val="28"/>
        </w:rPr>
        <w:t>жал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827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7C2">
        <w:rPr>
          <w:rFonts w:ascii="Times New Roman" w:hAnsi="Times New Roman" w:cs="Times New Roman"/>
          <w:sz w:val="28"/>
          <w:szCs w:val="28"/>
        </w:rPr>
        <w:t>з</w:t>
      </w:r>
      <w:r w:rsidRPr="00513393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C827C2">
        <w:rPr>
          <w:rFonts w:ascii="Times New Roman" w:hAnsi="Times New Roman" w:cs="Times New Roman"/>
          <w:sz w:val="28"/>
          <w:szCs w:val="28"/>
        </w:rPr>
        <w:t>мле.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606" w:rsidRPr="00513393" w:rsidRDefault="00AE3606" w:rsidP="00AE3606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Снег – </w:t>
      </w:r>
      <w:r w:rsidRPr="00513393">
        <w:rPr>
          <w:rFonts w:ascii="Times New Roman" w:hAnsi="Times New Roman" w:cs="Times New Roman"/>
          <w:sz w:val="28"/>
          <w:szCs w:val="28"/>
        </w:rPr>
        <w:t>1 слог</w:t>
      </w:r>
    </w:p>
    <w:p w:rsidR="00AE3606" w:rsidRDefault="00AE3606" w:rsidP="00AE36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F1">
        <w:rPr>
          <w:rFonts w:ascii="Times New Roman" w:hAnsi="Times New Roman" w:cs="Times New Roman"/>
          <w:sz w:val="28"/>
          <w:szCs w:val="28"/>
        </w:rPr>
        <w:t xml:space="preserve">с [с] – </w:t>
      </w:r>
      <w:proofErr w:type="spellStart"/>
      <w:r w:rsidRPr="00DA14F1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DA14F1">
        <w:rPr>
          <w:rFonts w:ascii="Times New Roman" w:hAnsi="Times New Roman" w:cs="Times New Roman"/>
          <w:sz w:val="28"/>
          <w:szCs w:val="28"/>
        </w:rPr>
        <w:t>., глух</w:t>
      </w:r>
      <w:proofErr w:type="gramStart"/>
      <w:r w:rsidRPr="00DA14F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DA14F1">
        <w:rPr>
          <w:rFonts w:ascii="Times New Roman" w:hAnsi="Times New Roman" w:cs="Times New Roman"/>
          <w:sz w:val="28"/>
          <w:szCs w:val="28"/>
        </w:rPr>
        <w:t>парн</w:t>
      </w:r>
      <w:proofErr w:type="spellEnd"/>
      <w:r w:rsidRPr="00DA14F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A14F1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DA14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606" w:rsidRDefault="00AE3606" w:rsidP="00AE36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4F1">
        <w:rPr>
          <w:rFonts w:ascii="Times New Roman" w:hAnsi="Times New Roman" w:cs="Times New Roman"/>
          <w:sz w:val="28"/>
          <w:szCs w:val="28"/>
        </w:rPr>
        <w:lastRenderedPageBreak/>
        <w:t>н</w:t>
      </w:r>
      <w:proofErr w:type="spellEnd"/>
      <w:r w:rsidRPr="00DA14F1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A14F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A14F1">
        <w:rPr>
          <w:rFonts w:ascii="Times New Roman" w:hAnsi="Times New Roman" w:cs="Times New Roman"/>
          <w:sz w:val="28"/>
          <w:szCs w:val="28"/>
        </w:rPr>
        <w:t xml:space="preserve">ˊ] – </w:t>
      </w:r>
      <w:proofErr w:type="spellStart"/>
      <w:r w:rsidRPr="00DA14F1"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 w:rsidRPr="00DA14F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A14F1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DA14F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A14F1">
        <w:rPr>
          <w:rFonts w:ascii="Times New Roman" w:hAnsi="Times New Roman" w:cs="Times New Roman"/>
          <w:sz w:val="28"/>
          <w:szCs w:val="28"/>
        </w:rPr>
        <w:t>непарн</w:t>
      </w:r>
      <w:proofErr w:type="spellEnd"/>
      <w:r w:rsidRPr="00DA14F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A14F1">
        <w:rPr>
          <w:rFonts w:ascii="Times New Roman" w:hAnsi="Times New Roman" w:cs="Times New Roman"/>
          <w:sz w:val="28"/>
          <w:szCs w:val="28"/>
        </w:rPr>
        <w:t>мягк</w:t>
      </w:r>
      <w:proofErr w:type="spellEnd"/>
      <w:r w:rsidRPr="00DA14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606" w:rsidRDefault="00AE3606" w:rsidP="00AE36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4F1">
        <w:rPr>
          <w:rFonts w:ascii="Times New Roman" w:hAnsi="Times New Roman" w:cs="Times New Roman"/>
          <w:sz w:val="28"/>
          <w:szCs w:val="28"/>
        </w:rPr>
        <w:t>е [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A14F1">
        <w:rPr>
          <w:rFonts w:ascii="Times New Roman" w:hAnsi="Times New Roman" w:cs="Times New Roman"/>
          <w:sz w:val="28"/>
          <w:szCs w:val="28"/>
        </w:rPr>
        <w:t>] – глас</w:t>
      </w:r>
      <w:proofErr w:type="gramStart"/>
      <w:r w:rsidRPr="00DA14F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 w:rsidRPr="00DA14F1">
        <w:rPr>
          <w:rFonts w:ascii="Times New Roman" w:hAnsi="Times New Roman" w:cs="Times New Roman"/>
          <w:sz w:val="28"/>
          <w:szCs w:val="28"/>
        </w:rPr>
        <w:t>безудар</w:t>
      </w:r>
      <w:proofErr w:type="spellEnd"/>
      <w:r w:rsidRPr="00DA14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606" w:rsidRDefault="00AE3606" w:rsidP="00AE36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DA14F1">
        <w:rPr>
          <w:rFonts w:ascii="Times New Roman" w:hAnsi="Times New Roman" w:cs="Times New Roman"/>
          <w:sz w:val="28"/>
          <w:szCs w:val="28"/>
          <w:u w:val="single"/>
        </w:rPr>
        <w:t xml:space="preserve"> [</w:t>
      </w: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DA14F1">
        <w:rPr>
          <w:rFonts w:ascii="Times New Roman" w:hAnsi="Times New Roman" w:cs="Times New Roman"/>
          <w:sz w:val="28"/>
          <w:szCs w:val="28"/>
          <w:u w:val="single"/>
        </w:rPr>
        <w:t>]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согл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., глух,,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парн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A1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E3606" w:rsidRDefault="00AE3606" w:rsidP="00AE3606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14F1">
        <w:rPr>
          <w:rFonts w:ascii="Times New Roman" w:hAnsi="Times New Roman" w:cs="Times New Roman"/>
          <w:sz w:val="28"/>
          <w:szCs w:val="28"/>
        </w:rPr>
        <w:t xml:space="preserve">б., 4 </w:t>
      </w:r>
      <w:proofErr w:type="spellStart"/>
      <w:r w:rsidRPr="00DA14F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14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606" w:rsidRDefault="00AE3606" w:rsidP="00AE3606">
      <w:pPr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</w:p>
    <w:p w:rsidR="00AE3606" w:rsidRPr="003976F2" w:rsidRDefault="00AE3606" w:rsidP="00AE3606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6F2">
        <w:rPr>
          <w:rFonts w:ascii="Times New Roman" w:hAnsi="Times New Roman" w:cs="Times New Roman"/>
          <w:b/>
          <w:sz w:val="28"/>
          <w:szCs w:val="28"/>
        </w:rPr>
        <w:t>В магазине</w:t>
      </w:r>
    </w:p>
    <w:p w:rsidR="00AE3606" w:rsidRPr="00DA14F1" w:rsidRDefault="00AE3606" w:rsidP="00AE3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должен купить </w:t>
      </w:r>
      <w:r w:rsidRPr="00E47B0B">
        <w:rPr>
          <w:rFonts w:ascii="Times New Roman" w:hAnsi="Times New Roman" w:cs="Times New Roman"/>
          <w:sz w:val="28"/>
          <w:szCs w:val="28"/>
          <w:u w:val="single"/>
        </w:rPr>
        <w:t>килограмм</w:t>
      </w:r>
      <w:r>
        <w:rPr>
          <w:rFonts w:ascii="Times New Roman" w:hAnsi="Times New Roman" w:cs="Times New Roman"/>
          <w:sz w:val="28"/>
          <w:szCs w:val="28"/>
        </w:rPr>
        <w:t xml:space="preserve"> печенья и  триста </w:t>
      </w:r>
      <w:r w:rsidRPr="00E47B0B">
        <w:rPr>
          <w:rFonts w:ascii="Times New Roman" w:hAnsi="Times New Roman" w:cs="Times New Roman"/>
          <w:sz w:val="28"/>
          <w:szCs w:val="28"/>
          <w:u w:val="single"/>
        </w:rPr>
        <w:t>граммов</w:t>
      </w:r>
      <w:r>
        <w:rPr>
          <w:rFonts w:ascii="Times New Roman" w:hAnsi="Times New Roman" w:cs="Times New Roman"/>
          <w:sz w:val="28"/>
          <w:szCs w:val="28"/>
        </w:rPr>
        <w:t xml:space="preserve"> конфет. Еще надо взять </w:t>
      </w:r>
      <w:r w:rsidRPr="00E47B0B">
        <w:rPr>
          <w:rFonts w:ascii="Times New Roman" w:hAnsi="Times New Roman" w:cs="Times New Roman"/>
          <w:sz w:val="28"/>
          <w:szCs w:val="28"/>
          <w:u w:val="single"/>
        </w:rPr>
        <w:t xml:space="preserve">дрожжи </w:t>
      </w:r>
      <w:r>
        <w:rPr>
          <w:rFonts w:ascii="Times New Roman" w:hAnsi="Times New Roman" w:cs="Times New Roman"/>
          <w:sz w:val="28"/>
          <w:szCs w:val="28"/>
        </w:rPr>
        <w:t xml:space="preserve">и сливки для </w:t>
      </w:r>
      <w:r w:rsidRPr="00E47B0B">
        <w:rPr>
          <w:rFonts w:ascii="Times New Roman" w:hAnsi="Times New Roman" w:cs="Times New Roman"/>
          <w:sz w:val="28"/>
          <w:szCs w:val="28"/>
          <w:u w:val="single"/>
        </w:rPr>
        <w:t xml:space="preserve">утреннего </w:t>
      </w:r>
      <w:r>
        <w:rPr>
          <w:rFonts w:ascii="Times New Roman" w:hAnsi="Times New Roman" w:cs="Times New Roman"/>
          <w:sz w:val="28"/>
          <w:szCs w:val="28"/>
        </w:rPr>
        <w:t xml:space="preserve">кофе. В </w:t>
      </w:r>
      <w:r w:rsidRPr="00E47B0B">
        <w:rPr>
          <w:rFonts w:ascii="Times New Roman" w:hAnsi="Times New Roman" w:cs="Times New Roman"/>
          <w:sz w:val="28"/>
          <w:szCs w:val="28"/>
          <w:u w:val="single"/>
        </w:rPr>
        <w:t>сумме</w:t>
      </w:r>
      <w:r>
        <w:rPr>
          <w:rFonts w:ascii="Times New Roman" w:hAnsi="Times New Roman" w:cs="Times New Roman"/>
          <w:sz w:val="28"/>
          <w:szCs w:val="28"/>
        </w:rPr>
        <w:t xml:space="preserve"> получается одна тысяча семьсот тенге. Я иду к </w:t>
      </w:r>
      <w:r w:rsidRPr="00E47B0B">
        <w:rPr>
          <w:rFonts w:ascii="Times New Roman" w:hAnsi="Times New Roman" w:cs="Times New Roman"/>
          <w:sz w:val="28"/>
          <w:szCs w:val="28"/>
          <w:u w:val="single"/>
        </w:rPr>
        <w:t>кассе</w:t>
      </w:r>
      <w:r>
        <w:rPr>
          <w:rFonts w:ascii="Times New Roman" w:hAnsi="Times New Roman" w:cs="Times New Roman"/>
          <w:sz w:val="28"/>
          <w:szCs w:val="28"/>
        </w:rPr>
        <w:t xml:space="preserve">. Выхожу из магазина и по </w:t>
      </w:r>
      <w:r w:rsidRPr="00E47B0B">
        <w:rPr>
          <w:rFonts w:ascii="Times New Roman" w:hAnsi="Times New Roman" w:cs="Times New Roman"/>
          <w:sz w:val="28"/>
          <w:szCs w:val="28"/>
          <w:u w:val="single"/>
        </w:rPr>
        <w:t xml:space="preserve">аллее </w:t>
      </w:r>
      <w:r>
        <w:rPr>
          <w:rFonts w:ascii="Times New Roman" w:hAnsi="Times New Roman" w:cs="Times New Roman"/>
          <w:sz w:val="28"/>
          <w:szCs w:val="28"/>
        </w:rPr>
        <w:t xml:space="preserve">иду к дому. </w:t>
      </w:r>
      <w:r w:rsidRPr="003976F2">
        <w:rPr>
          <w:rFonts w:ascii="Times New Roman" w:hAnsi="Times New Roman" w:cs="Times New Roman"/>
          <w:i/>
          <w:sz w:val="28"/>
          <w:szCs w:val="28"/>
        </w:rPr>
        <w:t>(40 слов)</w:t>
      </w:r>
    </w:p>
    <w:p w:rsidR="00AE3606" w:rsidRPr="0044384D" w:rsidRDefault="00AE3606" w:rsidP="00AE360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4384D">
        <w:rPr>
          <w:rFonts w:ascii="Times New Roman" w:hAnsi="Times New Roman" w:cs="Times New Roman"/>
          <w:b/>
          <w:i/>
          <w:sz w:val="28"/>
          <w:szCs w:val="28"/>
        </w:rPr>
        <w:t>Задания:</w:t>
      </w:r>
    </w:p>
    <w:p w:rsidR="00AE3606" w:rsidRPr="003976F2" w:rsidRDefault="00AE3606" w:rsidP="00AE3606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Подчеркнуть в тексте все слова с двойными согласными</w:t>
      </w:r>
    </w:p>
    <w:p w:rsidR="00AE3606" w:rsidRPr="003976F2" w:rsidRDefault="00AE3606" w:rsidP="00AE3606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Выписать слова с </w:t>
      </w:r>
      <w:proofErr w:type="spellStart"/>
      <w:r w:rsidRPr="00E47B0B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показателем мягкости. </w:t>
      </w:r>
    </w:p>
    <w:p w:rsidR="00AE3606" w:rsidRPr="006B09FF" w:rsidRDefault="00AE3606" w:rsidP="00AE3606">
      <w:pPr>
        <w:pStyle w:val="a3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09FF">
        <w:rPr>
          <w:rFonts w:ascii="Times New Roman" w:hAnsi="Times New Roman" w:cs="Times New Roman"/>
          <w:b/>
          <w:i/>
          <w:sz w:val="28"/>
          <w:szCs w:val="28"/>
        </w:rPr>
        <w:t xml:space="preserve"> Ответы:</w:t>
      </w:r>
    </w:p>
    <w:p w:rsidR="00AE3606" w:rsidRPr="003976F2" w:rsidRDefault="00AE3606" w:rsidP="00AE3606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тексте. </w:t>
      </w:r>
    </w:p>
    <w:p w:rsidR="00AE3606" w:rsidRPr="00513393" w:rsidRDefault="00AE3606" w:rsidP="00AE3606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B0B">
        <w:rPr>
          <w:rFonts w:ascii="Times New Roman" w:hAnsi="Times New Roman" w:cs="Times New Roman"/>
          <w:sz w:val="28"/>
          <w:szCs w:val="28"/>
        </w:rPr>
        <w:t>Купи</w:t>
      </w:r>
      <w:r w:rsidRPr="00E47B0B">
        <w:rPr>
          <w:rFonts w:ascii="Times New Roman" w:hAnsi="Times New Roman" w:cs="Times New Roman"/>
          <w:sz w:val="28"/>
          <w:szCs w:val="28"/>
          <w:u w:val="single"/>
        </w:rPr>
        <w:t>ть</w:t>
      </w:r>
      <w:r w:rsidRPr="00E47B0B">
        <w:rPr>
          <w:rFonts w:ascii="Times New Roman" w:hAnsi="Times New Roman" w:cs="Times New Roman"/>
          <w:sz w:val="28"/>
          <w:szCs w:val="28"/>
        </w:rPr>
        <w:t>, взя</w:t>
      </w:r>
      <w:r w:rsidRPr="00E47B0B">
        <w:rPr>
          <w:rFonts w:ascii="Times New Roman" w:hAnsi="Times New Roman" w:cs="Times New Roman"/>
          <w:sz w:val="28"/>
          <w:szCs w:val="28"/>
          <w:u w:val="single"/>
        </w:rPr>
        <w:t>ть</w:t>
      </w:r>
      <w:r w:rsidRPr="00E47B0B">
        <w:rPr>
          <w:rFonts w:ascii="Times New Roman" w:hAnsi="Times New Roman" w:cs="Times New Roman"/>
          <w:sz w:val="28"/>
          <w:szCs w:val="28"/>
        </w:rPr>
        <w:t>, се</w:t>
      </w:r>
      <w:r w:rsidRPr="00E47B0B">
        <w:rPr>
          <w:rFonts w:ascii="Times New Roman" w:hAnsi="Times New Roman" w:cs="Times New Roman"/>
          <w:sz w:val="28"/>
          <w:szCs w:val="28"/>
          <w:u w:val="single"/>
        </w:rPr>
        <w:t>мь</w:t>
      </w:r>
      <w:r w:rsidRPr="00E47B0B">
        <w:rPr>
          <w:rFonts w:ascii="Times New Roman" w:hAnsi="Times New Roman" w:cs="Times New Roman"/>
          <w:sz w:val="28"/>
          <w:szCs w:val="28"/>
        </w:rPr>
        <w:t>сот (слово</w:t>
      </w:r>
      <w:r>
        <w:rPr>
          <w:rFonts w:ascii="Times New Roman" w:hAnsi="Times New Roman" w:cs="Times New Roman"/>
          <w:i/>
          <w:sz w:val="28"/>
          <w:szCs w:val="28"/>
        </w:rPr>
        <w:t xml:space="preserve"> пече</w:t>
      </w:r>
      <w:r w:rsidRPr="00E47B0B">
        <w:rPr>
          <w:rFonts w:ascii="Times New Roman" w:hAnsi="Times New Roman" w:cs="Times New Roman"/>
          <w:i/>
          <w:sz w:val="28"/>
          <w:szCs w:val="28"/>
          <w:u w:val="single"/>
        </w:rPr>
        <w:t>нья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7B0B">
        <w:rPr>
          <w:rFonts w:ascii="Times New Roman" w:hAnsi="Times New Roman" w:cs="Times New Roman"/>
          <w:sz w:val="28"/>
          <w:szCs w:val="28"/>
        </w:rPr>
        <w:t>выписывать не нужно, так как здесь мягкий знак разделительный)</w:t>
      </w:r>
    </w:p>
    <w:p w:rsidR="00AE3606" w:rsidRPr="00513393" w:rsidRDefault="00AE3606" w:rsidP="00AE3606">
      <w:pPr>
        <w:spacing w:after="0" w:line="360" w:lineRule="auto"/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AE3606" w:rsidRPr="002D7746" w:rsidRDefault="00AE3606" w:rsidP="00AE36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2D77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Алматы</w:t>
      </w:r>
      <w:proofErr w:type="spellEnd"/>
    </w:p>
    <w:p w:rsidR="00AE3606" w:rsidRDefault="00AE3606" w:rsidP="00AE36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7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предгорьях </w:t>
      </w:r>
      <w:proofErr w:type="spellStart"/>
      <w:r w:rsidRPr="002D7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Заилийского</w:t>
      </w:r>
      <w:proofErr w:type="spellEnd"/>
      <w:r w:rsidRPr="002D7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Алатау  расположен красивейший город </w:t>
      </w:r>
      <w:proofErr w:type="spellStart"/>
      <w:r w:rsidRPr="002D7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Алматы</w:t>
      </w:r>
      <w:proofErr w:type="spellEnd"/>
      <w:r w:rsidRPr="002D7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Это солнечный  город с широкими улицами, красивыми зданиями, зелёными парками и скверами. Город богат театрами,  музеями, концертными залами, библиотеками. Его украшают фонтаны. </w:t>
      </w:r>
      <w:proofErr w:type="spellStart"/>
      <w:r w:rsidRPr="002D7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Алматы</w:t>
      </w:r>
      <w:proofErr w:type="spellEnd"/>
      <w:r w:rsidRPr="002D7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считается центром культуры и искусства страны. (38 слов)</w:t>
      </w:r>
    </w:p>
    <w:p w:rsidR="00AE3606" w:rsidRPr="0044384D" w:rsidRDefault="00AE3606" w:rsidP="00AE360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4384D">
        <w:rPr>
          <w:rFonts w:ascii="Times New Roman" w:hAnsi="Times New Roman" w:cs="Times New Roman"/>
          <w:b/>
          <w:i/>
          <w:sz w:val="28"/>
          <w:szCs w:val="28"/>
        </w:rPr>
        <w:t>Задания:</w:t>
      </w:r>
    </w:p>
    <w:p w:rsidR="00AE3606" w:rsidRPr="00E930FD" w:rsidRDefault="00AE3606" w:rsidP="00AE36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930FD">
        <w:rPr>
          <w:rFonts w:ascii="Times New Roman" w:hAnsi="Times New Roman" w:cs="Times New Roman"/>
          <w:sz w:val="28"/>
          <w:szCs w:val="28"/>
        </w:rPr>
        <w:t xml:space="preserve">Разобрать слова по составу: </w:t>
      </w:r>
      <w:r w:rsidRPr="00E930FD">
        <w:rPr>
          <w:rFonts w:ascii="Times New Roman" w:hAnsi="Times New Roman" w:cs="Times New Roman"/>
          <w:i/>
          <w:sz w:val="28"/>
          <w:szCs w:val="28"/>
        </w:rPr>
        <w:t xml:space="preserve">предгорьях, </w:t>
      </w:r>
      <w:proofErr w:type="gramStart"/>
      <w:r w:rsidRPr="00E930FD">
        <w:rPr>
          <w:rFonts w:ascii="Times New Roman" w:hAnsi="Times New Roman" w:cs="Times New Roman"/>
          <w:i/>
          <w:sz w:val="28"/>
          <w:szCs w:val="28"/>
        </w:rPr>
        <w:t>концертными</w:t>
      </w:r>
      <w:proofErr w:type="gramEnd"/>
      <w:r w:rsidRPr="00E930FD">
        <w:rPr>
          <w:rFonts w:ascii="Times New Roman" w:hAnsi="Times New Roman" w:cs="Times New Roman"/>
          <w:i/>
          <w:sz w:val="28"/>
          <w:szCs w:val="28"/>
        </w:rPr>
        <w:t>, украшают</w:t>
      </w:r>
    </w:p>
    <w:p w:rsidR="00AE3606" w:rsidRPr="00E930FD" w:rsidRDefault="00AE3606" w:rsidP="00AE360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930FD">
        <w:rPr>
          <w:rFonts w:ascii="Times New Roman" w:hAnsi="Times New Roman" w:cs="Times New Roman"/>
          <w:sz w:val="28"/>
          <w:szCs w:val="28"/>
        </w:rPr>
        <w:t xml:space="preserve">Допиши слова с противоположным значением: </w:t>
      </w:r>
    </w:p>
    <w:p w:rsidR="00AE3606" w:rsidRPr="00E930FD" w:rsidRDefault="00AE3606" w:rsidP="00AE360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30FD">
        <w:rPr>
          <w:rFonts w:ascii="Times New Roman" w:hAnsi="Times New Roman" w:cs="Times New Roman"/>
          <w:sz w:val="28"/>
          <w:szCs w:val="28"/>
        </w:rPr>
        <w:t>Высокий - ….., широкий - …., тяжёлый - ….., кислый - ….., шершавый - …..</w:t>
      </w:r>
    </w:p>
    <w:p w:rsidR="00AE3606" w:rsidRPr="006B09FF" w:rsidRDefault="00AE3606" w:rsidP="00AE3606">
      <w:pPr>
        <w:pStyle w:val="a3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B09FF">
        <w:rPr>
          <w:rFonts w:ascii="Times New Roman" w:hAnsi="Times New Roman" w:cs="Times New Roman"/>
          <w:b/>
          <w:i/>
          <w:sz w:val="28"/>
          <w:szCs w:val="28"/>
        </w:rPr>
        <w:t xml:space="preserve"> Ответы:</w:t>
      </w:r>
    </w:p>
    <w:p w:rsidR="00AE3606" w:rsidRPr="00D443F5" w:rsidRDefault="00AE3606" w:rsidP="00AE360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448">
        <w:rPr>
          <w:rFonts w:ascii="Times New Roman" w:hAnsi="Times New Roman" w:cs="Times New Roman"/>
          <w:i/>
          <w:sz w:val="28"/>
          <w:szCs w:val="28"/>
        </w:rPr>
        <w:lastRenderedPageBreak/>
        <w:t>Предгорьях</w:t>
      </w:r>
      <w:r>
        <w:rPr>
          <w:rFonts w:ascii="Times New Roman" w:hAnsi="Times New Roman" w:cs="Times New Roman"/>
          <w:sz w:val="28"/>
          <w:szCs w:val="28"/>
        </w:rPr>
        <w:t xml:space="preserve">: окончание – ЯХ, основа слова – ПРЕДГОРЬ, корень – ГОР, приставка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460B">
        <w:rPr>
          <w:rFonts w:ascii="Times New Roman" w:hAnsi="Times New Roman" w:cs="Times New Roman"/>
          <w:i/>
          <w:sz w:val="28"/>
          <w:szCs w:val="28"/>
        </w:rPr>
        <w:t>Концертными</w:t>
      </w:r>
      <w:r>
        <w:rPr>
          <w:rFonts w:ascii="Times New Roman" w:hAnsi="Times New Roman" w:cs="Times New Roman"/>
          <w:sz w:val="28"/>
          <w:szCs w:val="28"/>
        </w:rPr>
        <w:t xml:space="preserve">: окончание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МИ, основа слова – КОНЦЕРТН, корень – КОНЦЕРТ. </w:t>
      </w:r>
      <w:r w:rsidRPr="0083460B">
        <w:rPr>
          <w:rFonts w:ascii="Times New Roman" w:hAnsi="Times New Roman" w:cs="Times New Roman"/>
          <w:i/>
          <w:sz w:val="28"/>
          <w:szCs w:val="28"/>
        </w:rPr>
        <w:t>Украшают</w:t>
      </w:r>
      <w:r>
        <w:rPr>
          <w:rFonts w:ascii="Times New Roman" w:hAnsi="Times New Roman" w:cs="Times New Roman"/>
          <w:sz w:val="28"/>
          <w:szCs w:val="28"/>
        </w:rPr>
        <w:t xml:space="preserve">: окончание – ЮТ, основа слова – УКРАША, корень – КРАШ, приставка – У. </w:t>
      </w:r>
    </w:p>
    <w:p w:rsidR="00AE3606" w:rsidRPr="00E60F02" w:rsidRDefault="00AE3606" w:rsidP="00AE3606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Высокий – низкий, широкий – узкий, тяжёлый – лёгкий, кислый – сладкий, шершавый – гладкий (антонимы – слова с противоположным значением)</w:t>
      </w:r>
      <w:proofErr w:type="gramEnd"/>
    </w:p>
    <w:p w:rsidR="00AE3606" w:rsidRDefault="00AE3606" w:rsidP="00AE360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81818"/>
          <w:sz w:val="28"/>
          <w:szCs w:val="28"/>
        </w:rPr>
      </w:pPr>
    </w:p>
    <w:p w:rsidR="00A27DC4" w:rsidRDefault="00A27DC4" w:rsidP="00AE3606">
      <w:pPr>
        <w:pStyle w:val="a3"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97FCE" w:rsidRDefault="00697FCE"/>
    <w:sectPr w:rsidR="00697FCE" w:rsidSect="0069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F5C"/>
    <w:multiLevelType w:val="hybridMultilevel"/>
    <w:tmpl w:val="FD0AF9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8D4E26"/>
    <w:multiLevelType w:val="hybridMultilevel"/>
    <w:tmpl w:val="ED1AB2DA"/>
    <w:lvl w:ilvl="0" w:tplc="0C8818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03645"/>
    <w:multiLevelType w:val="hybridMultilevel"/>
    <w:tmpl w:val="F03CD81E"/>
    <w:lvl w:ilvl="0" w:tplc="782EDA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76DA7"/>
    <w:multiLevelType w:val="hybridMultilevel"/>
    <w:tmpl w:val="A72CAC0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E163A6"/>
    <w:multiLevelType w:val="hybridMultilevel"/>
    <w:tmpl w:val="13C82B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3A1951"/>
    <w:multiLevelType w:val="hybridMultilevel"/>
    <w:tmpl w:val="D5F22B1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955A85"/>
    <w:multiLevelType w:val="hybridMultilevel"/>
    <w:tmpl w:val="9EC09866"/>
    <w:lvl w:ilvl="0" w:tplc="164EFD3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EC377D"/>
    <w:multiLevelType w:val="hybridMultilevel"/>
    <w:tmpl w:val="931C026C"/>
    <w:lvl w:ilvl="0" w:tplc="4110869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EE79E3"/>
    <w:multiLevelType w:val="hybridMultilevel"/>
    <w:tmpl w:val="6A4E8C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FA46A8"/>
    <w:multiLevelType w:val="hybridMultilevel"/>
    <w:tmpl w:val="D186A3D6"/>
    <w:lvl w:ilvl="0" w:tplc="DC88DAE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2A102E"/>
    <w:multiLevelType w:val="hybridMultilevel"/>
    <w:tmpl w:val="71BE0002"/>
    <w:lvl w:ilvl="0" w:tplc="583ECC9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955718"/>
    <w:multiLevelType w:val="hybridMultilevel"/>
    <w:tmpl w:val="8C840D12"/>
    <w:lvl w:ilvl="0" w:tplc="AE3476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D14929"/>
    <w:multiLevelType w:val="hybridMultilevel"/>
    <w:tmpl w:val="7DF486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3B67D9"/>
    <w:multiLevelType w:val="hybridMultilevel"/>
    <w:tmpl w:val="CF742440"/>
    <w:lvl w:ilvl="0" w:tplc="459CF2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BF77B3"/>
    <w:multiLevelType w:val="hybridMultilevel"/>
    <w:tmpl w:val="AE2A17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3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DC4"/>
    <w:rsid w:val="000A5E06"/>
    <w:rsid w:val="002461E0"/>
    <w:rsid w:val="006610FB"/>
    <w:rsid w:val="00697FCE"/>
    <w:rsid w:val="007B6C14"/>
    <w:rsid w:val="00A27DC4"/>
    <w:rsid w:val="00A83FB0"/>
    <w:rsid w:val="00AE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7D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461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Intel_kmkt</dc:creator>
  <cp:keywords/>
  <dc:description/>
  <cp:lastModifiedBy>Intel_kmkt</cp:lastModifiedBy>
  <cp:revision>5</cp:revision>
  <dcterms:created xsi:type="dcterms:W3CDTF">2022-02-19T11:42:00Z</dcterms:created>
  <dcterms:modified xsi:type="dcterms:W3CDTF">2022-02-19T12:52:00Z</dcterms:modified>
</cp:coreProperties>
</file>