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0A" w:rsidRDefault="00042F0A" w:rsidP="00042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83B28">
        <w:rPr>
          <w:rFonts w:ascii="Times New Roman" w:hAnsi="Times New Roman" w:cs="Times New Roman"/>
          <w:b/>
          <w:sz w:val="24"/>
          <w:szCs w:val="24"/>
        </w:rPr>
        <w:t>Методическая система</w:t>
      </w:r>
      <w:r w:rsidR="00303842">
        <w:rPr>
          <w:rFonts w:ascii="Times New Roman" w:hAnsi="Times New Roman" w:cs="Times New Roman"/>
          <w:b/>
          <w:sz w:val="24"/>
          <w:szCs w:val="24"/>
        </w:rPr>
        <w:t xml:space="preserve"> учителя начальных классов.</w:t>
      </w:r>
    </w:p>
    <w:bookmarkEnd w:id="0"/>
    <w:p w:rsidR="00303842" w:rsidRDefault="00303842" w:rsidP="003038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С.Б. учитель начальных классов.</w:t>
      </w:r>
    </w:p>
    <w:p w:rsidR="00042F0A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91F02">
        <w:rPr>
          <w:rFonts w:ascii="Times New Roman" w:hAnsi="Times New Roman" w:cs="Times New Roman"/>
          <w:sz w:val="24"/>
          <w:szCs w:val="24"/>
        </w:rPr>
        <w:t xml:space="preserve">Многие годы, </w:t>
      </w:r>
      <w:r>
        <w:rPr>
          <w:rFonts w:ascii="Times New Roman" w:hAnsi="Times New Roman" w:cs="Times New Roman"/>
          <w:sz w:val="24"/>
          <w:szCs w:val="24"/>
        </w:rPr>
        <w:t>работая в школе, старалась учить детей так, чтобы они овладевали  прочными знаниями. Анализируя свою работу, видела, что этого недостаточно при выполнении заданий в необычной, нестандартной форме.  И сразу возникал вопрос: «Почему?»  Как работать, чтобы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бёнок смог научиться применять свои знания в жизни? Знакомясь с методической литературой, искала технологии, методы, приёмы, которые помогли бы ответить на эти вопросы.</w:t>
      </w:r>
    </w:p>
    <w:p w:rsidR="00042F0A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Сегодня на первый план выходит личность ученика, готовность его к самостоятельной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 по сбору, обработке, анализу и организации информации, умение принимать решения и доводить их до исполнения.</w:t>
      </w:r>
    </w:p>
    <w:p w:rsidR="00042F0A" w:rsidRPr="00F869A3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Важнейшими задачами современного образования становится развитие универсальных ум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позволяющих ученикам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обучаться в течение всей жизни, уметь решать во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никающие перед ними проблемы. Для начального образования приоритетным является формир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навыков учебной деятельности: желания и умения учиться, развитие познавательных инт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ресов, интеллектуальных способностей учащихся.</w:t>
      </w:r>
    </w:p>
    <w:p w:rsidR="00042F0A" w:rsidRPr="002722D3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моей педагогической деятельности</w:t>
      </w:r>
      <w:r w:rsidRPr="00272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высокого 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овня качества  знаний учащихся,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привитие им навыков самостоятельной  учебной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необходимых для успешного продолжения образования в основной школе, формирование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активной  позн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позиции.</w:t>
      </w:r>
    </w:p>
    <w:p w:rsidR="00042F0A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Моя методическая система основывается на многолетнем личном педагогическом  опыте, передовом опыте педагогов-новаторов и требованиях современного образовательного стандарта.  </w:t>
      </w:r>
    </w:p>
    <w:p w:rsidR="00042F0A" w:rsidRPr="002722D3" w:rsidRDefault="00303842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своей работе решаю</w:t>
      </w:r>
      <w:r w:rsidR="00042F0A"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042F0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</w:t>
      </w:r>
      <w:r w:rsidR="00042F0A"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042F0A"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 w:rsidR="00042F0A"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042F0A" w:rsidRPr="00BA6EDA" w:rsidRDefault="00042F0A" w:rsidP="00042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 к процессу обучения;</w:t>
      </w:r>
    </w:p>
    <w:p w:rsidR="00042F0A" w:rsidRPr="00BA6EDA" w:rsidRDefault="00042F0A" w:rsidP="00042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мышления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памяти</w:t>
      </w: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, вним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2F0A" w:rsidRPr="00BA6EDA" w:rsidRDefault="00042F0A" w:rsidP="00042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приобретать знания, то есть учить учиться;</w:t>
      </w:r>
    </w:p>
    <w:p w:rsidR="00042F0A" w:rsidRPr="00BA6EDA" w:rsidRDefault="00042F0A" w:rsidP="00042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ситуации успеха для каждого ребенка;</w:t>
      </w:r>
    </w:p>
    <w:p w:rsidR="00042F0A" w:rsidRPr="009548FF" w:rsidRDefault="00042F0A" w:rsidP="00042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интеллектуальные способности учащихся в процессе обучения.</w:t>
      </w:r>
    </w:p>
    <w:p w:rsidR="00042F0A" w:rsidRDefault="00042F0A" w:rsidP="0004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548FF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работе  применяю личностно ориентированные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технологию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</w:t>
      </w:r>
      <w:r w:rsidRPr="009548F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технологию игрового обучения, технологию интегрированного обучения,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нологию проблемного обучения</w:t>
      </w:r>
      <w:r w:rsidRPr="00954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исследовательской деятельности, </w:t>
      </w:r>
      <w:r w:rsidRPr="009548F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ставят в центр всей школьной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системы личность ребёнка, обеспечение комфортных, беско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фликтных и безопасных условий её развития, реализации её природного потенциала.</w:t>
      </w:r>
    </w:p>
    <w:p w:rsidR="00042F0A" w:rsidRDefault="00042F0A" w:rsidP="0004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Исходя из этих технологий, использую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методы обучения:  словесные, нагля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ные, практические, исследовательские,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частично-поисковые,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репродуктивные, объяснительно-иллюстративные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042F0A" w:rsidRPr="002722D3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Уделяю большое внимание дифференцированной работе учащихся на уроке, ведь успех в развитии ребенка, формирование его мышления, внимания, памяти, речи зависит в первую оч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редь от организации познавательной деятельности на уроке.</w:t>
      </w:r>
    </w:p>
    <w:p w:rsidR="00042F0A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группам всегда вызывает у детей повышенный интерес к предмету. Когда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работают  ученики с разным уровнем знаний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 находят общее решение,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осущест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дифференцированный и индивидуальный подходы.</w:t>
      </w:r>
    </w:p>
    <w:p w:rsidR="00042F0A" w:rsidRPr="002722D3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учащиеся выполняют </w:t>
      </w:r>
      <w:proofErr w:type="spellStart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задания, задания повышенной трудности. Задания повышенного уровня предназначены для более развитых детей.  </w:t>
      </w:r>
      <w:proofErr w:type="spellStart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на начальной стадии обучения имеют следующие преимущества: школьники изучают материал в посильном для них темпе; при усвоении учебной программы создаются равные стартовые во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можности для всех учащихся; не замедляется искусственный темп развития сильных учеников; обучающее и воспитывающее влияние учителя адекватно концентрируется на группах учащихся с одинаковыми возможностями. </w:t>
      </w:r>
      <w:proofErr w:type="spellStart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Разноуровневое</w:t>
      </w:r>
      <w:proofErr w:type="spellEnd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домашнее задание помогает учащимся поверить в свои силы, задания творческого характ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развивают интерес к  предмету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F0A" w:rsidRPr="008110D7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Большое внимание уделяю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урокам чтения. Эти уроки помогают развитию монологической речи,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над правильным произношением слов, над словарным запасом речи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110D7">
        <w:t xml:space="preserve"> </w:t>
      </w:r>
      <w:r w:rsidRPr="008110D7">
        <w:rPr>
          <w:rFonts w:ascii="Times New Roman" w:hAnsi="Times New Roman" w:cs="Times New Roman"/>
          <w:sz w:val="24"/>
          <w:szCs w:val="24"/>
        </w:rPr>
        <w:t>Для работы над техникой чтения использую:</w:t>
      </w:r>
    </w:p>
    <w:p w:rsidR="00042F0A" w:rsidRPr="008110D7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0D7">
        <w:rPr>
          <w:rFonts w:ascii="Times New Roman" w:hAnsi="Times New Roman" w:cs="Times New Roman"/>
          <w:b/>
          <w:sz w:val="24"/>
          <w:szCs w:val="24"/>
          <w:u w:val="single"/>
        </w:rPr>
        <w:t>различные виды чтения:</w:t>
      </w:r>
      <w:r w:rsidRPr="008110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10D7">
        <w:rPr>
          <w:rFonts w:ascii="Times New Roman" w:hAnsi="Times New Roman" w:cs="Times New Roman"/>
          <w:sz w:val="24"/>
          <w:szCs w:val="24"/>
        </w:rPr>
        <w:t xml:space="preserve">вслух, про себя, хором, «жужжание», «цепочкой», «очередь», «буксир», скороговорки, </w:t>
      </w:r>
      <w:proofErr w:type="spellStart"/>
      <w:r w:rsidRPr="008110D7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8110D7">
        <w:rPr>
          <w:rFonts w:ascii="Times New Roman" w:hAnsi="Times New Roman" w:cs="Times New Roman"/>
          <w:sz w:val="24"/>
          <w:szCs w:val="24"/>
        </w:rPr>
        <w:t>, динамическое чтение;</w:t>
      </w:r>
      <w:proofErr w:type="gramEnd"/>
    </w:p>
    <w:p w:rsidR="00042F0A" w:rsidRPr="008110D7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10D7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игры: </w:t>
      </w:r>
      <w:proofErr w:type="gramStart"/>
      <w:r w:rsidRPr="008110D7">
        <w:rPr>
          <w:rFonts w:ascii="Times New Roman" w:hAnsi="Times New Roman" w:cs="Times New Roman"/>
          <w:sz w:val="24"/>
          <w:szCs w:val="24"/>
        </w:rPr>
        <w:t>«Ловушка», «Прыжки», «Голова и хвост», «Прятки», «Эхо», «Круговое чтение», «Кто быстрее», «</w:t>
      </w:r>
      <w:proofErr w:type="spellStart"/>
      <w:r w:rsidRPr="008110D7">
        <w:rPr>
          <w:rFonts w:ascii="Times New Roman" w:hAnsi="Times New Roman" w:cs="Times New Roman"/>
          <w:sz w:val="24"/>
          <w:szCs w:val="24"/>
        </w:rPr>
        <w:t>Фотоглаз</w:t>
      </w:r>
      <w:proofErr w:type="spellEnd"/>
      <w:r w:rsidRPr="008110D7">
        <w:rPr>
          <w:rFonts w:ascii="Times New Roman" w:hAnsi="Times New Roman" w:cs="Times New Roman"/>
          <w:sz w:val="24"/>
          <w:szCs w:val="24"/>
        </w:rPr>
        <w:t>», «Найди меня», «Унисон», «Спринт» и т.д.;</w:t>
      </w:r>
      <w:proofErr w:type="gramEnd"/>
    </w:p>
    <w:p w:rsidR="00042F0A" w:rsidRPr="008110D7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0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задания: </w:t>
      </w:r>
      <w:r w:rsidRPr="008110D7">
        <w:rPr>
          <w:rFonts w:ascii="Times New Roman" w:hAnsi="Times New Roman" w:cs="Times New Roman"/>
          <w:sz w:val="24"/>
          <w:szCs w:val="24"/>
        </w:rPr>
        <w:t>читай тихо, медленно, растянуто, задумчиво, радостно, вопросительно, утвердительно, заикаясь, насмешливо, ласково и т.д.</w:t>
      </w:r>
      <w:proofErr w:type="gramEnd"/>
    </w:p>
    <w:p w:rsidR="00042F0A" w:rsidRPr="008110D7" w:rsidRDefault="00042F0A" w:rsidP="00042F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10D7">
        <w:rPr>
          <w:rFonts w:ascii="Times New Roman" w:hAnsi="Times New Roman" w:cs="Times New Roman"/>
          <w:sz w:val="24"/>
          <w:szCs w:val="24"/>
        </w:rPr>
        <w:t>Все эти виды работ развивают артикуляционный аппарат, наблюдательность, навык правил</w:t>
      </w:r>
      <w:r w:rsidRPr="008110D7">
        <w:rPr>
          <w:rFonts w:ascii="Times New Roman" w:hAnsi="Times New Roman" w:cs="Times New Roman"/>
          <w:sz w:val="24"/>
          <w:szCs w:val="24"/>
        </w:rPr>
        <w:t>ь</w:t>
      </w:r>
      <w:r w:rsidRPr="008110D7">
        <w:rPr>
          <w:rFonts w:ascii="Times New Roman" w:hAnsi="Times New Roman" w:cs="Times New Roman"/>
          <w:sz w:val="24"/>
          <w:szCs w:val="24"/>
        </w:rPr>
        <w:t xml:space="preserve">ного чтения. </w:t>
      </w:r>
    </w:p>
    <w:p w:rsidR="00042F0A" w:rsidRPr="008110D7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10D7">
        <w:rPr>
          <w:rFonts w:ascii="Times New Roman" w:hAnsi="Times New Roman" w:cs="Times New Roman"/>
          <w:sz w:val="24"/>
          <w:szCs w:val="24"/>
        </w:rPr>
        <w:t>Следуя задачам урока чтения “Мало уметь читать, надо уметь ещё думать”, добиваюсь п</w:t>
      </w:r>
      <w:r w:rsidRPr="008110D7">
        <w:rPr>
          <w:rFonts w:ascii="Times New Roman" w:hAnsi="Times New Roman" w:cs="Times New Roman"/>
          <w:sz w:val="24"/>
          <w:szCs w:val="24"/>
        </w:rPr>
        <w:t>о</w:t>
      </w:r>
      <w:r w:rsidRPr="008110D7">
        <w:rPr>
          <w:rFonts w:ascii="Times New Roman" w:hAnsi="Times New Roman" w:cs="Times New Roman"/>
          <w:sz w:val="24"/>
          <w:szCs w:val="24"/>
        </w:rPr>
        <w:t>нимания прочитанного, используя для этого не только традиционные виды работы (словарная р</w:t>
      </w:r>
      <w:r w:rsidRPr="008110D7">
        <w:rPr>
          <w:rFonts w:ascii="Times New Roman" w:hAnsi="Times New Roman" w:cs="Times New Roman"/>
          <w:sz w:val="24"/>
          <w:szCs w:val="24"/>
        </w:rPr>
        <w:t>а</w:t>
      </w:r>
      <w:r w:rsidRPr="008110D7">
        <w:rPr>
          <w:rFonts w:ascii="Times New Roman" w:hAnsi="Times New Roman" w:cs="Times New Roman"/>
          <w:sz w:val="24"/>
          <w:szCs w:val="24"/>
        </w:rPr>
        <w:t xml:space="preserve">бота, </w:t>
      </w:r>
      <w:proofErr w:type="spellStart"/>
      <w:r w:rsidRPr="008110D7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8110D7">
        <w:rPr>
          <w:rFonts w:ascii="Times New Roman" w:hAnsi="Times New Roman" w:cs="Times New Roman"/>
          <w:sz w:val="24"/>
          <w:szCs w:val="24"/>
        </w:rPr>
        <w:t xml:space="preserve"> текста, составление текста, распространения предложения), но и нетрадиц</w:t>
      </w:r>
      <w:r w:rsidRPr="008110D7">
        <w:rPr>
          <w:rFonts w:ascii="Times New Roman" w:hAnsi="Times New Roman" w:cs="Times New Roman"/>
          <w:sz w:val="24"/>
          <w:szCs w:val="24"/>
        </w:rPr>
        <w:t>и</w:t>
      </w:r>
      <w:r w:rsidRPr="008110D7">
        <w:rPr>
          <w:rFonts w:ascii="Times New Roman" w:hAnsi="Times New Roman" w:cs="Times New Roman"/>
          <w:sz w:val="24"/>
          <w:szCs w:val="24"/>
        </w:rPr>
        <w:t>онные (</w:t>
      </w:r>
      <w:proofErr w:type="spellStart"/>
      <w:r w:rsidRPr="008110D7">
        <w:rPr>
          <w:rFonts w:ascii="Times New Roman" w:hAnsi="Times New Roman" w:cs="Times New Roman"/>
          <w:sz w:val="24"/>
          <w:szCs w:val="24"/>
        </w:rPr>
        <w:t>фантограммы</w:t>
      </w:r>
      <w:proofErr w:type="spellEnd"/>
      <w:r w:rsidRPr="008110D7">
        <w:rPr>
          <w:rFonts w:ascii="Times New Roman" w:hAnsi="Times New Roman" w:cs="Times New Roman"/>
          <w:sz w:val="24"/>
          <w:szCs w:val="24"/>
        </w:rPr>
        <w:t xml:space="preserve"> – различные фантазии: внести изменения в тексте, придумать продолжение, составить кроссворд  по произведению, викторины, мини – сочинения, подбор пословиц, погов</w:t>
      </w:r>
      <w:r w:rsidRPr="008110D7">
        <w:rPr>
          <w:rFonts w:ascii="Times New Roman" w:hAnsi="Times New Roman" w:cs="Times New Roman"/>
          <w:sz w:val="24"/>
          <w:szCs w:val="24"/>
        </w:rPr>
        <w:t>о</w:t>
      </w:r>
      <w:r w:rsidRPr="008110D7">
        <w:rPr>
          <w:rFonts w:ascii="Times New Roman" w:hAnsi="Times New Roman" w:cs="Times New Roman"/>
          <w:sz w:val="24"/>
          <w:szCs w:val="24"/>
        </w:rPr>
        <w:t>рок, составление ребусов и т.д.).</w:t>
      </w:r>
      <w:proofErr w:type="gramEnd"/>
    </w:p>
    <w:p w:rsidR="00042F0A" w:rsidRPr="008110D7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0D7">
        <w:rPr>
          <w:rFonts w:ascii="Times New Roman" w:hAnsi="Times New Roman" w:cs="Times New Roman"/>
          <w:sz w:val="24"/>
          <w:szCs w:val="24"/>
        </w:rPr>
        <w:t xml:space="preserve">Все эти упражнения повышают интерес к </w:t>
      </w:r>
      <w:proofErr w:type="gramStart"/>
      <w:r w:rsidRPr="008110D7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8110D7">
        <w:rPr>
          <w:rFonts w:ascii="Times New Roman" w:hAnsi="Times New Roman" w:cs="Times New Roman"/>
          <w:sz w:val="24"/>
          <w:szCs w:val="24"/>
        </w:rPr>
        <w:t>, развивают умения анализировать, классифицировать, делать выводы, умения правильно выражать свои мысли, подчинять их опр</w:t>
      </w:r>
      <w:r w:rsidRPr="008110D7">
        <w:rPr>
          <w:rFonts w:ascii="Times New Roman" w:hAnsi="Times New Roman" w:cs="Times New Roman"/>
          <w:sz w:val="24"/>
          <w:szCs w:val="24"/>
        </w:rPr>
        <w:t>е</w:t>
      </w:r>
      <w:r w:rsidRPr="008110D7">
        <w:rPr>
          <w:rFonts w:ascii="Times New Roman" w:hAnsi="Times New Roman" w:cs="Times New Roman"/>
          <w:sz w:val="24"/>
          <w:szCs w:val="24"/>
        </w:rPr>
        <w:t>делённой теме, фантазировать.</w:t>
      </w:r>
    </w:p>
    <w:p w:rsidR="00042F0A" w:rsidRPr="008110D7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0D7">
        <w:rPr>
          <w:rFonts w:ascii="Times New Roman" w:hAnsi="Times New Roman" w:cs="Times New Roman"/>
          <w:sz w:val="24"/>
          <w:szCs w:val="24"/>
        </w:rPr>
        <w:t>Все уроки литературного чтения носят воспитательный характер, наполнены общечеловеч</w:t>
      </w:r>
      <w:r w:rsidRPr="008110D7">
        <w:rPr>
          <w:rFonts w:ascii="Times New Roman" w:hAnsi="Times New Roman" w:cs="Times New Roman"/>
          <w:sz w:val="24"/>
          <w:szCs w:val="24"/>
        </w:rPr>
        <w:t>е</w:t>
      </w:r>
      <w:r w:rsidRPr="008110D7">
        <w:rPr>
          <w:rFonts w:ascii="Times New Roman" w:hAnsi="Times New Roman" w:cs="Times New Roman"/>
          <w:sz w:val="24"/>
          <w:szCs w:val="24"/>
        </w:rPr>
        <w:t>скими ценностями и предполагают свободную беседу нравственного плана. Учитывая это, стар</w:t>
      </w:r>
      <w:r w:rsidRPr="008110D7">
        <w:rPr>
          <w:rFonts w:ascii="Times New Roman" w:hAnsi="Times New Roman" w:cs="Times New Roman"/>
          <w:sz w:val="24"/>
          <w:szCs w:val="24"/>
        </w:rPr>
        <w:t>а</w:t>
      </w:r>
      <w:r w:rsidRPr="008110D7">
        <w:rPr>
          <w:rFonts w:ascii="Times New Roman" w:hAnsi="Times New Roman" w:cs="Times New Roman"/>
          <w:sz w:val="24"/>
          <w:szCs w:val="24"/>
        </w:rPr>
        <w:t xml:space="preserve">юсь наполнить уроки мыслями и чувствами, учу детей сопереживать героями произведений. Ведь </w:t>
      </w:r>
      <w:proofErr w:type="gramStart"/>
      <w:r w:rsidRPr="008110D7">
        <w:rPr>
          <w:rFonts w:ascii="Times New Roman" w:hAnsi="Times New Roman" w:cs="Times New Roman"/>
          <w:sz w:val="24"/>
          <w:szCs w:val="24"/>
        </w:rPr>
        <w:t>только то</w:t>
      </w:r>
      <w:proofErr w:type="gramEnd"/>
      <w:r w:rsidRPr="008110D7">
        <w:rPr>
          <w:rFonts w:ascii="Times New Roman" w:hAnsi="Times New Roman" w:cs="Times New Roman"/>
          <w:sz w:val="24"/>
          <w:szCs w:val="24"/>
        </w:rPr>
        <w:t xml:space="preserve"> оставляет след в душе человека, что прошло через его чувства.</w:t>
      </w:r>
    </w:p>
    <w:p w:rsidR="00042F0A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0D7">
        <w:rPr>
          <w:rFonts w:ascii="Times New Roman" w:hAnsi="Times New Roman" w:cs="Times New Roman"/>
          <w:sz w:val="24"/>
          <w:szCs w:val="24"/>
        </w:rPr>
        <w:t xml:space="preserve">Чтобы ярче и полнее  выявить идею произведения, подбираю проблемные вопросы, которые  в то же время развивают интеллект ребёнка. Дети, давая оценку поступкам героев, непроизвольно оценивают самих себя, что является могучим средством самовоспитания. 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На каждом уроке русского языка  ввожу мобилизующий этап, который включает каждого ребёнка в работу, совершенствует один из видов мышления. Специальные упражнения этого этапа несут в себе заряд занимательности, воспитывает у детей интерес к урокам.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К минуткам чистописания подбираю упражнения, которые не только совершенствуют гр</w:t>
      </w:r>
      <w:r w:rsidRPr="00460AB2">
        <w:rPr>
          <w:rFonts w:ascii="Times New Roman" w:hAnsi="Times New Roman" w:cs="Times New Roman"/>
          <w:sz w:val="24"/>
          <w:szCs w:val="24"/>
        </w:rPr>
        <w:t>а</w:t>
      </w:r>
      <w:r w:rsidRPr="00460AB2">
        <w:rPr>
          <w:rFonts w:ascii="Times New Roman" w:hAnsi="Times New Roman" w:cs="Times New Roman"/>
          <w:sz w:val="24"/>
          <w:szCs w:val="24"/>
        </w:rPr>
        <w:t xml:space="preserve">фический навык учащихся, но и развивает внимание, память, мышление, сообразительность, наблюдательность, речевые и </w:t>
      </w:r>
      <w:proofErr w:type="spellStart"/>
      <w:r w:rsidRPr="00460AB2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Pr="00460AB2">
        <w:rPr>
          <w:rFonts w:ascii="Times New Roman" w:hAnsi="Times New Roman" w:cs="Times New Roman"/>
          <w:sz w:val="24"/>
          <w:szCs w:val="24"/>
        </w:rPr>
        <w:t xml:space="preserve"> – синтетические  способности. Из  урока в урок мы с уч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 xml:space="preserve">никами пишем, повторяем написание букв, элементов, соединений. С целью повышения интереса учащихся к работе по чистописанию создаю игровые ситуации, которые сочетаются с серьезным, напряжённым трудом. Эту работу веду и фронтально, со всем классом, и индивидуально, когда даю детям задания на карточках. В упражнениях дети отрабатывают технику письма: линейность, поэлементное воспроизведение форм букв, </w:t>
      </w:r>
      <w:proofErr w:type="spellStart"/>
      <w:r w:rsidRPr="00460AB2">
        <w:rPr>
          <w:rFonts w:ascii="Times New Roman" w:hAnsi="Times New Roman" w:cs="Times New Roman"/>
          <w:sz w:val="24"/>
          <w:szCs w:val="24"/>
        </w:rPr>
        <w:t>безотрывность</w:t>
      </w:r>
      <w:proofErr w:type="spellEnd"/>
      <w:r w:rsidRPr="00460AB2">
        <w:rPr>
          <w:rFonts w:ascii="Times New Roman" w:hAnsi="Times New Roman" w:cs="Times New Roman"/>
          <w:sz w:val="24"/>
          <w:szCs w:val="24"/>
        </w:rPr>
        <w:t xml:space="preserve"> и ритмичность написания, наклон, с</w:t>
      </w:r>
      <w:r w:rsidRPr="00460AB2">
        <w:rPr>
          <w:rFonts w:ascii="Times New Roman" w:hAnsi="Times New Roman" w:cs="Times New Roman"/>
          <w:sz w:val="24"/>
          <w:szCs w:val="24"/>
        </w:rPr>
        <w:t>о</w:t>
      </w:r>
      <w:r w:rsidRPr="00460AB2">
        <w:rPr>
          <w:rFonts w:ascii="Times New Roman" w:hAnsi="Times New Roman" w:cs="Times New Roman"/>
          <w:sz w:val="24"/>
          <w:szCs w:val="24"/>
        </w:rPr>
        <w:t>размерность строчных и заглавных букв по отношению друг к другу.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Часто на уроках использую приёмы с опорой на чувственное восприятие, т.е. на зрительную и слуховую наглядность. Это хоровое проговаривание элементов букв при написании буквы, письмо в воздухе, списывание с образца.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В результате выполнения подобных упражнений у детей формируется осмысленное отнош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>ние к написанию букв и соединений используются мной и на других этапах урока. Развивать  сп</w:t>
      </w:r>
      <w:r w:rsidRPr="00460AB2">
        <w:rPr>
          <w:rFonts w:ascii="Times New Roman" w:hAnsi="Times New Roman" w:cs="Times New Roman"/>
          <w:sz w:val="24"/>
          <w:szCs w:val="24"/>
        </w:rPr>
        <w:t>о</w:t>
      </w:r>
      <w:r w:rsidRPr="00460AB2">
        <w:rPr>
          <w:rFonts w:ascii="Times New Roman" w:hAnsi="Times New Roman" w:cs="Times New Roman"/>
          <w:sz w:val="24"/>
          <w:szCs w:val="24"/>
        </w:rPr>
        <w:t xml:space="preserve">собность к анализу и синтезу помогают упражнения по составлению букв из отдельных элементов </w:t>
      </w:r>
      <w:proofErr w:type="gramStart"/>
      <w:r w:rsidRPr="00460AB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0AB2">
        <w:rPr>
          <w:rFonts w:ascii="Times New Roman" w:hAnsi="Times New Roman" w:cs="Times New Roman"/>
          <w:sz w:val="24"/>
          <w:szCs w:val="24"/>
        </w:rPr>
        <w:t xml:space="preserve"> наоборот, при выделении элементов из букв. Для этого изготовила карточки с отдельными эл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>ментами, при использовании которых дети составляют все возможные буквы. Вся кропотливая работа не проходит зря, письмо с каждым днем становится красивее, аккуратнее, правильнее.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Систематически веду словарную работу (5 – 10 минут урока). Чтобы повысить процесс зап</w:t>
      </w:r>
      <w:r w:rsidRPr="00460AB2">
        <w:rPr>
          <w:rFonts w:ascii="Times New Roman" w:hAnsi="Times New Roman" w:cs="Times New Roman"/>
          <w:sz w:val="24"/>
          <w:szCs w:val="24"/>
        </w:rPr>
        <w:t>о</w:t>
      </w:r>
      <w:r w:rsidRPr="00460AB2">
        <w:rPr>
          <w:rFonts w:ascii="Times New Roman" w:hAnsi="Times New Roman" w:cs="Times New Roman"/>
          <w:sz w:val="24"/>
          <w:szCs w:val="24"/>
        </w:rPr>
        <w:t>минания «трудных» слов и разнообразить работу по расширению речевого кругозора учащихся ставлю перед собой и детьми задачи: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- вести исследовательскую деятельность (давать не только значение слов и их правописание, но и искать исторические  корни, т.е. однокоренные слова, происхождение, состав слова и т.д.);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- введение слова в предложение, роль его в предложении;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- подбор слов антонимов и синонимов;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- составление собственных словариков.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В процессе работы у школьников формируется внимание к слову, к его значению и оттенкам значения, к его уместности в предложении и тексте; вырабатывается быстрота и точность выбора слова.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Словарная работа повышает орфографическую зоркость, обогащает и активизирует запас слов, развивает наблюдательность и любознательность, интерес к родному языку, мотивацию уч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>ния.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При изучении нового материала поисковый и проблемный методы ведут учащихся к нужным обобщениям, выводам.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Я никогда не требую от детей заучивания правила назубок, т.к. есть такие ученики, которые прекрасно рассказывают правило, но не могут назвать его фрагмент, затрудняются в его примен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>нии. Я убедилась на опыте, что гораздо полезнее любое объёмное правило разбить на смысловые части, найти подтверждение ему в процессе выполнения упражнений, составить алгоритм его применения и применять по мере возникновения необходимости.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Очень помогают в применении правил вопросы, которые возникают у самих учащихся в процессе происхождения темы. Эти вопросы дети задают мне, но я не тороплюсь на них отвечать, даю возможность другим детям ответить на них.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Такие же методы и приёмы я использую и на уроках математики. Минутки чистописания – это работа с натуральным рядом чисел и его свойствами; работа по образованию многозначных чисел, их составом; творческие работы по составлению магических треугольников и квадратов; работа по увеличению и уменьшению чисел на несколько единиц и в несколько раз; продолжение ряда чисел по различным признакам и т.д.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В своей работе по обучению рациональным приёмом учения считаю важным дать установку на запоминание. Я постоянно напоминаю детям, что, найденные нами пути выполнения опред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 xml:space="preserve">лённых операций, следует хорошо запомнить, отложить в банк своей памяти, затем показываю, где это может пригодиться. Особое внимание обращаю </w:t>
      </w:r>
      <w:proofErr w:type="gramStart"/>
      <w:r w:rsidRPr="00460AB2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460AB2">
        <w:rPr>
          <w:rFonts w:ascii="Times New Roman" w:hAnsi="Times New Roman" w:cs="Times New Roman"/>
          <w:sz w:val="24"/>
          <w:szCs w:val="24"/>
        </w:rPr>
        <w:t xml:space="preserve"> сведения и понятия, которые носят ознакомительный характер. Я не предлагаю детям их запомнить, но говорю, что это им пригоди</w:t>
      </w:r>
      <w:r w:rsidRPr="00460AB2">
        <w:rPr>
          <w:rFonts w:ascii="Times New Roman" w:hAnsi="Times New Roman" w:cs="Times New Roman"/>
          <w:sz w:val="24"/>
          <w:szCs w:val="24"/>
        </w:rPr>
        <w:t>т</w:t>
      </w:r>
      <w:r w:rsidRPr="00460AB2">
        <w:rPr>
          <w:rFonts w:ascii="Times New Roman" w:hAnsi="Times New Roman" w:cs="Times New Roman"/>
          <w:sz w:val="24"/>
          <w:szCs w:val="24"/>
        </w:rPr>
        <w:t>ся в старшей школе и это повышает интерес к таким темам.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Знакомя детей с таблицами сложения и умножения и соответствующими случаями вычит</w:t>
      </w:r>
      <w:r w:rsidRPr="00460AB2">
        <w:rPr>
          <w:rFonts w:ascii="Times New Roman" w:hAnsi="Times New Roman" w:cs="Times New Roman"/>
          <w:sz w:val="24"/>
          <w:szCs w:val="24"/>
        </w:rPr>
        <w:t>а</w:t>
      </w:r>
      <w:r w:rsidRPr="00460AB2">
        <w:rPr>
          <w:rFonts w:ascii="Times New Roman" w:hAnsi="Times New Roman" w:cs="Times New Roman"/>
          <w:sz w:val="24"/>
          <w:szCs w:val="24"/>
        </w:rPr>
        <w:t>ния и деления, больше опираюсь на умение рассуждать, а автоматическое запоминание приходит в результате различных упражнений, вводимых на каждом уроке.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При знакомстве с делением на двухзначное число подбор цифр занимает много времени, п</w:t>
      </w:r>
      <w:r w:rsidRPr="00460AB2">
        <w:rPr>
          <w:rFonts w:ascii="Times New Roman" w:hAnsi="Times New Roman" w:cs="Times New Roman"/>
          <w:sz w:val="24"/>
          <w:szCs w:val="24"/>
        </w:rPr>
        <w:t>о</w:t>
      </w:r>
      <w:r w:rsidRPr="00460AB2">
        <w:rPr>
          <w:rFonts w:ascii="Times New Roman" w:hAnsi="Times New Roman" w:cs="Times New Roman"/>
          <w:sz w:val="24"/>
          <w:szCs w:val="24"/>
        </w:rPr>
        <w:t xml:space="preserve">этому я разрешаю пользоваться справочной таблицей умножения (дети готовят её сами), с </w:t>
      </w:r>
      <w:proofErr w:type="gramStart"/>
      <w:r w:rsidRPr="00460AB2">
        <w:rPr>
          <w:rFonts w:ascii="Times New Roman" w:hAnsi="Times New Roman" w:cs="Times New Roman"/>
          <w:sz w:val="24"/>
          <w:szCs w:val="24"/>
        </w:rPr>
        <w:t>пом</w:t>
      </w:r>
      <w:r w:rsidRPr="00460AB2">
        <w:rPr>
          <w:rFonts w:ascii="Times New Roman" w:hAnsi="Times New Roman" w:cs="Times New Roman"/>
          <w:sz w:val="24"/>
          <w:szCs w:val="24"/>
        </w:rPr>
        <w:t>о</w:t>
      </w:r>
      <w:r w:rsidRPr="00460AB2">
        <w:rPr>
          <w:rFonts w:ascii="Times New Roman" w:hAnsi="Times New Roman" w:cs="Times New Roman"/>
          <w:sz w:val="24"/>
          <w:szCs w:val="24"/>
        </w:rPr>
        <w:t>щью</w:t>
      </w:r>
      <w:proofErr w:type="gramEnd"/>
      <w:r w:rsidRPr="00460AB2">
        <w:rPr>
          <w:rFonts w:ascii="Times New Roman" w:hAnsi="Times New Roman" w:cs="Times New Roman"/>
          <w:sz w:val="24"/>
          <w:szCs w:val="24"/>
        </w:rPr>
        <w:t xml:space="preserve"> которой дети легко находят подходящие произведения и подбирают цифру частного. Через несколько уроков надобность в пользовании таблицей отпадает сама собой.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Для повышения интереса в обучении математике использую следующие виды заданий: в</w:t>
      </w:r>
      <w:r w:rsidRPr="00460AB2">
        <w:rPr>
          <w:rFonts w:ascii="Times New Roman" w:hAnsi="Times New Roman" w:cs="Times New Roman"/>
          <w:sz w:val="24"/>
          <w:szCs w:val="24"/>
        </w:rPr>
        <w:t>ы</w:t>
      </w:r>
      <w:r w:rsidRPr="00460AB2">
        <w:rPr>
          <w:rFonts w:ascii="Times New Roman" w:hAnsi="Times New Roman" w:cs="Times New Roman"/>
          <w:sz w:val="24"/>
          <w:szCs w:val="24"/>
        </w:rPr>
        <w:t>полнение графических заданий; отыскивание не одного, а нескольких верных путей с последу</w:t>
      </w:r>
      <w:r w:rsidRPr="00460AB2">
        <w:rPr>
          <w:rFonts w:ascii="Times New Roman" w:hAnsi="Times New Roman" w:cs="Times New Roman"/>
          <w:sz w:val="24"/>
          <w:szCs w:val="24"/>
        </w:rPr>
        <w:t>ю</w:t>
      </w:r>
      <w:r w:rsidRPr="00460AB2">
        <w:rPr>
          <w:rFonts w:ascii="Times New Roman" w:hAnsi="Times New Roman" w:cs="Times New Roman"/>
          <w:sz w:val="24"/>
          <w:szCs w:val="24"/>
        </w:rPr>
        <w:t>щим выбором самого короткого и рационального; лабиринты в которых необходимо выполнить промежуточные задания: сравнить числа, решить примеры, составить геометрические фигуры.</w:t>
      </w:r>
    </w:p>
    <w:p w:rsidR="00042F0A" w:rsidRPr="00460AB2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Математические задания располагаю в порядке возрастания сложности, форма их записи с</w:t>
      </w:r>
      <w:r w:rsidRPr="00460AB2">
        <w:rPr>
          <w:rFonts w:ascii="Times New Roman" w:hAnsi="Times New Roman" w:cs="Times New Roman"/>
          <w:sz w:val="24"/>
          <w:szCs w:val="24"/>
        </w:rPr>
        <w:t>а</w:t>
      </w:r>
      <w:r w:rsidRPr="00460AB2">
        <w:rPr>
          <w:rFonts w:ascii="Times New Roman" w:hAnsi="Times New Roman" w:cs="Times New Roman"/>
          <w:sz w:val="24"/>
          <w:szCs w:val="24"/>
        </w:rPr>
        <w:t>мая разнообразная: цепочки примеров, простые и с разветвлением, таблицы, магические квадраты, блок – схемы, перфокарты. Использую задачи в стихах, задачи – шутки, задачи, которые соста</w:t>
      </w:r>
      <w:r w:rsidRPr="00460AB2">
        <w:rPr>
          <w:rFonts w:ascii="Times New Roman" w:hAnsi="Times New Roman" w:cs="Times New Roman"/>
          <w:sz w:val="24"/>
          <w:szCs w:val="24"/>
        </w:rPr>
        <w:t>в</w:t>
      </w:r>
      <w:r w:rsidRPr="00460AB2">
        <w:rPr>
          <w:rFonts w:ascii="Times New Roman" w:hAnsi="Times New Roman" w:cs="Times New Roman"/>
          <w:sz w:val="24"/>
          <w:szCs w:val="24"/>
        </w:rPr>
        <w:t>ляют сами дети.</w:t>
      </w:r>
    </w:p>
    <w:p w:rsidR="00042F0A" w:rsidRPr="008B0BA1" w:rsidRDefault="00042F0A" w:rsidP="00042F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AB2">
        <w:rPr>
          <w:rFonts w:ascii="Times New Roman" w:hAnsi="Times New Roman" w:cs="Times New Roman"/>
          <w:sz w:val="24"/>
          <w:szCs w:val="24"/>
        </w:rPr>
        <w:t>Повышает интерес, развивает инициативу и творчество разнообразные занимательные те</w:t>
      </w:r>
      <w:r w:rsidRPr="00460AB2">
        <w:rPr>
          <w:rFonts w:ascii="Times New Roman" w:hAnsi="Times New Roman" w:cs="Times New Roman"/>
          <w:sz w:val="24"/>
          <w:szCs w:val="24"/>
        </w:rPr>
        <w:t>к</w:t>
      </w:r>
      <w:r w:rsidRPr="00460AB2">
        <w:rPr>
          <w:rFonts w:ascii="Times New Roman" w:hAnsi="Times New Roman" w:cs="Times New Roman"/>
          <w:sz w:val="24"/>
          <w:szCs w:val="24"/>
        </w:rPr>
        <w:t>стовые задачи. Я предлагаю их детям не только в обычной, но и в игровой форме, когда ученики разыгрывают ситуацию, предложенную в тексте задачи. Это побуждает учащихся к поиску реш</w:t>
      </w:r>
      <w:r w:rsidRPr="00460AB2">
        <w:rPr>
          <w:rFonts w:ascii="Times New Roman" w:hAnsi="Times New Roman" w:cs="Times New Roman"/>
          <w:sz w:val="24"/>
          <w:szCs w:val="24"/>
        </w:rPr>
        <w:t>е</w:t>
      </w:r>
      <w:r w:rsidRPr="00460AB2">
        <w:rPr>
          <w:rFonts w:ascii="Times New Roman" w:hAnsi="Times New Roman" w:cs="Times New Roman"/>
          <w:sz w:val="24"/>
          <w:szCs w:val="24"/>
        </w:rPr>
        <w:t xml:space="preserve">ния, т.к. это происходит с ними и </w:t>
      </w:r>
      <w:r>
        <w:rPr>
          <w:rFonts w:ascii="Times New Roman" w:hAnsi="Times New Roman" w:cs="Times New Roman"/>
          <w:sz w:val="24"/>
          <w:szCs w:val="24"/>
        </w:rPr>
        <w:t>можно практически проверить</w:t>
      </w:r>
    </w:p>
    <w:p w:rsidR="00042F0A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применяю разные виды контроля как неотъемлемую часть учебно-воспитательного процесса, нацеленного на определение уровня знаний, умений  и навыков уч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формирование на этой основе оценки за определенный раздел программы или периода обучения. В своей работе особое место отвожу оценке как мотивирующей функции в обучении. Основными принципами контроля оценивания знаний учащихся считаю следующие: объяснять оценки, замечать успех ученика, а не недостатки, считать оценку не целью, а средством развития ученика, создавать ситуацию успеха на уроке.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2F0A" w:rsidRPr="002722D3" w:rsidRDefault="00042F0A" w:rsidP="00042F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янно отслеживаю динамику роста учащихся по всем предметам начального курса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гнозирую результаты дальнейшего обучения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Результаты работы учащихся собираю в портфолио.</w:t>
      </w:r>
    </w:p>
    <w:p w:rsidR="00065D34" w:rsidRDefault="00042F0A" w:rsidP="00042F0A">
      <w:pPr>
        <w:shd w:val="clear" w:color="auto" w:fill="FFFFFF"/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процессе задействованы не только ученики,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родители. От их внимания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</w:t>
      </w:r>
      <w:proofErr w:type="gramEnd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жизнь ребенка во многом зависит успешность учебных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стижений ученика. Работаю 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тесном</w:t>
      </w:r>
      <w:proofErr w:type="gramEnd"/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сотрудничество с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елями. Для этого я не только провожу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родительские собрания,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</w:t>
      </w:r>
      <w:r w:rsidRPr="002722D3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довожу до сведения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 ту или иную информацию,  веду разговор по главным темам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и воспитания, но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тематические консультации по заявкам родителей, привлекаю родителей ко всем мероприятиям, проводимым в классе.</w:t>
      </w:r>
    </w:p>
    <w:p w:rsidR="00303842" w:rsidRDefault="00303842" w:rsidP="00042F0A">
      <w:pPr>
        <w:shd w:val="clear" w:color="auto" w:fill="FFFFFF"/>
        <w:spacing w:line="240" w:lineRule="auto"/>
        <w:ind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03842" w:rsidSect="00042F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4BA7"/>
    <w:multiLevelType w:val="hybridMultilevel"/>
    <w:tmpl w:val="345879CA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0A"/>
    <w:rsid w:val="00042F0A"/>
    <w:rsid w:val="00065D34"/>
    <w:rsid w:val="00303842"/>
    <w:rsid w:val="00742861"/>
    <w:rsid w:val="008970E1"/>
    <w:rsid w:val="008F09DD"/>
    <w:rsid w:val="00D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F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2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F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dcterms:created xsi:type="dcterms:W3CDTF">2023-09-17T16:06:00Z</dcterms:created>
  <dcterms:modified xsi:type="dcterms:W3CDTF">2023-09-17T16:06:00Z</dcterms:modified>
</cp:coreProperties>
</file>