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BB" w:rsidRDefault="004606BB"/>
    <w:p w:rsidR="00F65D3D" w:rsidRDefault="00F65D3D"/>
    <w:p w:rsidR="00F65D3D" w:rsidRDefault="00F65D3D"/>
    <w:p w:rsidR="00F65D3D" w:rsidRDefault="00F65D3D"/>
    <w:p w:rsidR="00C66DC1" w:rsidRDefault="003A200F">
      <w:pPr>
        <w:rPr>
          <w:rFonts w:ascii="Times New Roman" w:hAnsi="Times New Roman"/>
          <w:b/>
          <w:sz w:val="32"/>
          <w:szCs w:val="32"/>
          <w:lang w:eastAsia="en-GB"/>
        </w:rPr>
      </w:pPr>
      <w:r>
        <w:t xml:space="preserve">                                  </w:t>
      </w:r>
      <w:r w:rsidR="00C66DC1">
        <w:rPr>
          <w:rFonts w:ascii="Times New Roman" w:hAnsi="Times New Roman"/>
          <w:b/>
          <w:sz w:val="32"/>
          <w:szCs w:val="32"/>
          <w:lang w:eastAsia="en-GB"/>
        </w:rPr>
        <w:t xml:space="preserve">  </w:t>
      </w:r>
      <w:r w:rsidR="00C66DC1" w:rsidRPr="00C66DC1">
        <w:rPr>
          <w:rFonts w:ascii="Times New Roman" w:hAnsi="Times New Roman"/>
          <w:b/>
          <w:sz w:val="32"/>
          <w:szCs w:val="32"/>
          <w:lang w:eastAsia="en-GB"/>
        </w:rPr>
        <w:t>ОБУЧЕНИЮ ГРАМОТЕ 1 класс</w:t>
      </w:r>
    </w:p>
    <w:p w:rsidR="00C66DC1" w:rsidRDefault="00C66D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6DC1">
        <w:rPr>
          <w:rFonts w:ascii="Times New Roman" w:hAnsi="Times New Roman" w:cs="Times New Roman"/>
          <w:sz w:val="28"/>
          <w:szCs w:val="28"/>
        </w:rPr>
        <w:t>Акмо</w:t>
      </w:r>
      <w:r>
        <w:rPr>
          <w:rFonts w:ascii="Times New Roman" w:hAnsi="Times New Roman" w:cs="Times New Roman"/>
          <w:sz w:val="28"/>
          <w:szCs w:val="28"/>
        </w:rPr>
        <w:t>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</w:t>
      </w:r>
    </w:p>
    <w:p w:rsidR="00C66DC1" w:rsidRDefault="00C66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окшетау  КГУ №4</w:t>
      </w:r>
    </w:p>
    <w:p w:rsidR="00C66DC1" w:rsidRDefault="00C66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</w:t>
      </w:r>
      <w:r w:rsidR="00811C68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C66DC1" w:rsidRDefault="00811C68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Даниярова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Г.Г.</w:t>
      </w:r>
    </w:p>
    <w:p w:rsidR="00811C68" w:rsidRPr="00811C68" w:rsidRDefault="00811C68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47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3"/>
        <w:gridCol w:w="810"/>
        <w:gridCol w:w="981"/>
        <w:gridCol w:w="1145"/>
        <w:gridCol w:w="2513"/>
        <w:gridCol w:w="2056"/>
        <w:gridCol w:w="1391"/>
        <w:gridCol w:w="65"/>
      </w:tblGrid>
      <w:tr w:rsidR="00237775" w:rsidRPr="0049576A" w:rsidTr="00C66DC1">
        <w:trPr>
          <w:gridAfter w:val="1"/>
          <w:wAfter w:w="32" w:type="pct"/>
          <w:cantSplit/>
          <w:trHeight w:val="280"/>
        </w:trPr>
        <w:tc>
          <w:tcPr>
            <w:tcW w:w="2137" w:type="pct"/>
            <w:gridSpan w:val="4"/>
          </w:tcPr>
          <w:p w:rsidR="00237775" w:rsidRPr="0049576A" w:rsidRDefault="00237775" w:rsidP="00F27BD5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57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Сквозная  тема:</w:t>
            </w:r>
          </w:p>
        </w:tc>
        <w:tc>
          <w:tcPr>
            <w:tcW w:w="2831" w:type="pct"/>
            <w:gridSpan w:val="3"/>
          </w:tcPr>
          <w:p w:rsidR="00237775" w:rsidRPr="0049576A" w:rsidRDefault="00237775" w:rsidP="00F27BD5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proofErr w:type="spellStart"/>
            <w:r w:rsidRPr="0049576A">
              <w:rPr>
                <w:rFonts w:ascii="Times New Roman" w:hAnsi="Times New Roman"/>
                <w:bCs/>
                <w:spacing w:val="-20"/>
                <w:sz w:val="28"/>
                <w:szCs w:val="28"/>
              </w:rPr>
              <w:t>Мир</w:t>
            </w:r>
            <w:proofErr w:type="spellEnd"/>
            <w:r w:rsidRPr="004957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9576A">
              <w:rPr>
                <w:rFonts w:ascii="Times New Roman" w:hAnsi="Times New Roman"/>
                <w:bCs/>
                <w:sz w:val="28"/>
                <w:szCs w:val="28"/>
              </w:rPr>
              <w:t>вокруг</w:t>
            </w:r>
            <w:proofErr w:type="spellEnd"/>
            <w:r w:rsidRPr="004957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9576A">
              <w:rPr>
                <w:rFonts w:ascii="Times New Roman" w:hAnsi="Times New Roman"/>
                <w:bCs/>
                <w:sz w:val="28"/>
                <w:szCs w:val="28"/>
              </w:rPr>
              <w:t>нас</w:t>
            </w:r>
            <w:proofErr w:type="spellEnd"/>
          </w:p>
        </w:tc>
      </w:tr>
      <w:tr w:rsidR="00237775" w:rsidRPr="0049576A" w:rsidTr="00C66DC1">
        <w:trPr>
          <w:gridAfter w:val="1"/>
          <w:wAfter w:w="32" w:type="pct"/>
          <w:cantSplit/>
          <w:trHeight w:val="412"/>
        </w:trPr>
        <w:tc>
          <w:tcPr>
            <w:tcW w:w="2137" w:type="pct"/>
            <w:gridSpan w:val="4"/>
          </w:tcPr>
          <w:p w:rsidR="00237775" w:rsidRPr="0049576A" w:rsidRDefault="00237775" w:rsidP="00F27BD5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576A">
              <w:rPr>
                <w:rFonts w:ascii="Times New Roman" w:hAnsi="Times New Roman"/>
                <w:sz w:val="28"/>
                <w:szCs w:val="28"/>
                <w:lang w:val="ru-RU"/>
              </w:rPr>
              <w:t>Тема урока:</w:t>
            </w:r>
          </w:p>
        </w:tc>
        <w:tc>
          <w:tcPr>
            <w:tcW w:w="2831" w:type="pct"/>
            <w:gridSpan w:val="3"/>
          </w:tcPr>
          <w:p w:rsidR="00237775" w:rsidRPr="0049576A" w:rsidRDefault="00237775" w:rsidP="00F27BD5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49576A">
              <w:rPr>
                <w:rFonts w:ascii="Times New Roman" w:hAnsi="Times New Roman"/>
                <w:sz w:val="28"/>
                <w:szCs w:val="28"/>
              </w:rPr>
              <w:t>Изучаю</w:t>
            </w:r>
            <w:proofErr w:type="spellEnd"/>
            <w:r w:rsidRPr="004957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576A">
              <w:rPr>
                <w:rFonts w:ascii="Times New Roman" w:hAnsi="Times New Roman"/>
                <w:sz w:val="28"/>
                <w:szCs w:val="28"/>
              </w:rPr>
              <w:t>природные</w:t>
            </w:r>
            <w:proofErr w:type="spellEnd"/>
            <w:r w:rsidRPr="004957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576A">
              <w:rPr>
                <w:rFonts w:ascii="Times New Roman" w:hAnsi="Times New Roman"/>
                <w:sz w:val="28"/>
                <w:szCs w:val="28"/>
              </w:rPr>
              <w:t>зоны</w:t>
            </w:r>
            <w:proofErr w:type="spellEnd"/>
            <w:r w:rsidRPr="004957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576A">
              <w:rPr>
                <w:rFonts w:ascii="Times New Roman" w:hAnsi="Times New Roman"/>
                <w:sz w:val="28"/>
                <w:szCs w:val="28"/>
              </w:rPr>
              <w:t>Казахстана</w:t>
            </w:r>
            <w:proofErr w:type="spellEnd"/>
          </w:p>
        </w:tc>
      </w:tr>
      <w:tr w:rsidR="00237775" w:rsidRPr="0049576A" w:rsidTr="00C66DC1">
        <w:trPr>
          <w:gridAfter w:val="1"/>
          <w:wAfter w:w="32" w:type="pct"/>
          <w:cantSplit/>
        </w:trPr>
        <w:tc>
          <w:tcPr>
            <w:tcW w:w="4968" w:type="pct"/>
            <w:gridSpan w:val="7"/>
          </w:tcPr>
          <w:p w:rsidR="00237775" w:rsidRPr="0049576A" w:rsidRDefault="00237775" w:rsidP="00F27B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237775" w:rsidRPr="0049576A" w:rsidTr="00C66DC1">
        <w:trPr>
          <w:gridAfter w:val="1"/>
          <w:wAfter w:w="32" w:type="pct"/>
          <w:cantSplit/>
        </w:trPr>
        <w:tc>
          <w:tcPr>
            <w:tcW w:w="4968" w:type="pct"/>
            <w:gridSpan w:val="7"/>
          </w:tcPr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Понимать, что слова состоят из слогов, определять количество и порядок слогов в слове.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Читать схемы слов/предложений.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Формулировать вопросы к иллюстрациям/тексту (с помощью учителя), отвечать на вопросы по содержанию прочитанного.</w:t>
            </w:r>
          </w:p>
          <w:p w:rsidR="00237775" w:rsidRPr="0049576A" w:rsidRDefault="00237775" w:rsidP="00F27B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Писать заглавную букву в именах собственных, в начале предложения (с помощью учителя).</w:t>
            </w:r>
          </w:p>
        </w:tc>
      </w:tr>
      <w:tr w:rsidR="00237775" w:rsidRPr="0049576A" w:rsidTr="00C66DC1">
        <w:trPr>
          <w:gridAfter w:val="1"/>
          <w:wAfter w:w="32" w:type="pct"/>
          <w:cantSplit/>
          <w:trHeight w:val="603"/>
        </w:trPr>
        <w:tc>
          <w:tcPr>
            <w:tcW w:w="1127" w:type="pct"/>
            <w:gridSpan w:val="2"/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Развитие </w:t>
            </w:r>
          </w:p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навы</w:t>
            </w:r>
            <w:r w:rsidRPr="004957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softHyphen/>
              <w:t>ков:</w:t>
            </w:r>
          </w:p>
        </w:tc>
        <w:tc>
          <w:tcPr>
            <w:tcW w:w="3841" w:type="pct"/>
            <w:gridSpan w:val="5"/>
          </w:tcPr>
          <w:p w:rsidR="00237775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2.0 </w:t>
            </w: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Ориентирование в звуковой форме слова. 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2.1 Использование видов чтения.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2.5 Формулирование вопросов и ответов.</w:t>
            </w:r>
          </w:p>
          <w:p w:rsidR="00237775" w:rsidRPr="0049576A" w:rsidRDefault="00237775" w:rsidP="00F27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орфографических норм.</w:t>
            </w: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37775" w:rsidRPr="0049576A" w:rsidTr="00C66DC1">
        <w:trPr>
          <w:gridAfter w:val="1"/>
          <w:wAfter w:w="32" w:type="pct"/>
          <w:cantSplit/>
          <w:trHeight w:val="603"/>
        </w:trPr>
        <w:tc>
          <w:tcPr>
            <w:tcW w:w="1127" w:type="pct"/>
            <w:gridSpan w:val="2"/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Критерии успеха</w:t>
            </w:r>
          </w:p>
        </w:tc>
        <w:tc>
          <w:tcPr>
            <w:tcW w:w="3841" w:type="pct"/>
            <w:gridSpan w:val="5"/>
          </w:tcPr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 учащиеся смогут: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на слух особенности произношения звуков [</w:t>
            </w:r>
            <w:proofErr w:type="spellStart"/>
            <w:proofErr w:type="gram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], [</w:t>
            </w:r>
            <w:proofErr w:type="spell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'].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Приводить примеры слов со звуками [</w:t>
            </w:r>
            <w:proofErr w:type="spellStart"/>
            <w:proofErr w:type="gram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], [</w:t>
            </w:r>
            <w:proofErr w:type="spell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' | в начале, середине, конце слова. Соотносить звуки [</w:t>
            </w:r>
            <w:proofErr w:type="spellStart"/>
            <w:proofErr w:type="gram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], [</w:t>
            </w:r>
            <w:proofErr w:type="spell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'] и букву, их обозначающую.</w:t>
            </w: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Большинство учащихся смогут: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Производить </w:t>
            </w:r>
            <w:proofErr w:type="spell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слого-звуковой</w:t>
            </w:r>
            <w:proofErr w:type="spell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анализ слова с изучаемым звуком (павлин, питон). Доказывать, что звук [</w:t>
            </w:r>
            <w:proofErr w:type="spellStart"/>
            <w:proofErr w:type="gram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] - согласный, твердый, глухой,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proofErr w:type="spellStart"/>
            <w:proofErr w:type="gram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'] - согласный, мягкий, глухой.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Слышать звуки [</w:t>
            </w:r>
            <w:proofErr w:type="spellStart"/>
            <w:proofErr w:type="gram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], [</w:t>
            </w:r>
            <w:proofErr w:type="spell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'] в произносимых словах, определять место нового звука в слове. Выделять звуки [</w:t>
            </w:r>
            <w:proofErr w:type="spellStart"/>
            <w:proofErr w:type="gram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], [</w:t>
            </w:r>
            <w:proofErr w:type="spell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'] в процессе </w:t>
            </w:r>
            <w:proofErr w:type="spell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слого-звукового</w:t>
            </w:r>
            <w:proofErr w:type="spell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анализа.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Прочитать предложения с разной интонацией.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Сосчитать количество слов в предложении.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Посчитать количество слогов в словах.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Узнавать, сравнивать и различать заглавную, печатную и письменную букву </w:t>
            </w:r>
            <w:r w:rsidRPr="004957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Некоторые учащиеся смогут: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Подобрать к схемам слова.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Составить вопросы к тексту.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 задание, определять его цель, отвечать на вопрос к заданию.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Выслушивать ответ товарища, оценивать правильность выполнения задания в доброжела</w:t>
            </w: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тельной форме.</w:t>
            </w:r>
          </w:p>
          <w:p w:rsidR="00237775" w:rsidRPr="0049576A" w:rsidRDefault="00237775" w:rsidP="00F27BD5">
            <w:pPr>
              <w:pStyle w:val="30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775" w:rsidRPr="0049576A" w:rsidTr="00C66DC1">
        <w:trPr>
          <w:gridAfter w:val="1"/>
          <w:wAfter w:w="32" w:type="pct"/>
          <w:cantSplit/>
          <w:trHeight w:val="603"/>
        </w:trPr>
        <w:tc>
          <w:tcPr>
            <w:tcW w:w="1127" w:type="pct"/>
            <w:gridSpan w:val="2"/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Привитие </w:t>
            </w:r>
          </w:p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ценностей </w:t>
            </w:r>
          </w:p>
        </w:tc>
        <w:tc>
          <w:tcPr>
            <w:tcW w:w="3841" w:type="pct"/>
            <w:gridSpan w:val="5"/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sz w:val="28"/>
                <w:szCs w:val="28"/>
              </w:rPr>
              <w:t>Ценности, основанные на национальной идее «Мәңгілі</w:t>
            </w:r>
            <w:proofErr w:type="gramStart"/>
            <w:r w:rsidRPr="0049576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576A">
              <w:rPr>
                <w:rFonts w:ascii="Times New Roman" w:hAnsi="Times New Roman" w:cs="Times New Roman"/>
                <w:sz w:val="28"/>
                <w:szCs w:val="28"/>
              </w:rPr>
              <w:t xml:space="preserve"> ел»: </w:t>
            </w:r>
            <w:proofErr w:type="gramStart"/>
            <w:r w:rsidRPr="0049576A">
              <w:rPr>
                <w:rFonts w:ascii="Times New Roman" w:hAnsi="Times New Roman" w:cs="Times New Roman"/>
                <w:sz w:val="28"/>
                <w:szCs w:val="28"/>
              </w:rPr>
              <w:t>казахстанский</w:t>
            </w:r>
            <w:proofErr w:type="gramEnd"/>
            <w:r w:rsidRPr="0049576A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237775" w:rsidRPr="0049576A" w:rsidTr="00C66DC1">
        <w:trPr>
          <w:gridAfter w:val="1"/>
          <w:wAfter w:w="32" w:type="pct"/>
          <w:cantSplit/>
          <w:trHeight w:val="397"/>
        </w:trPr>
        <w:tc>
          <w:tcPr>
            <w:tcW w:w="1127" w:type="pct"/>
            <w:gridSpan w:val="2"/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576A"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Межпредметные</w:t>
            </w:r>
            <w:proofErr w:type="spellEnd"/>
            <w:r w:rsidRPr="004957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sz w:val="28"/>
                <w:szCs w:val="28"/>
              </w:rPr>
              <w:t>связи</w:t>
            </w:r>
          </w:p>
        </w:tc>
        <w:tc>
          <w:tcPr>
            <w:tcW w:w="3841" w:type="pct"/>
            <w:gridSpan w:val="5"/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sz w:val="28"/>
                <w:szCs w:val="28"/>
              </w:rPr>
              <w:t>Взаимосвязь с предметами:  самопознание, познание мира, естествознание, музыка, математика</w:t>
            </w:r>
          </w:p>
        </w:tc>
      </w:tr>
      <w:tr w:rsidR="00237775" w:rsidRPr="0049576A" w:rsidTr="00C66DC1">
        <w:trPr>
          <w:gridAfter w:val="1"/>
          <w:wAfter w:w="32" w:type="pct"/>
          <w:cantSplit/>
          <w:trHeight w:val="397"/>
        </w:trPr>
        <w:tc>
          <w:tcPr>
            <w:tcW w:w="1127" w:type="pct"/>
            <w:gridSpan w:val="2"/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41" w:type="pct"/>
            <w:gridSpan w:val="5"/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775" w:rsidRPr="0049576A" w:rsidTr="00C66DC1">
        <w:trPr>
          <w:gridAfter w:val="1"/>
          <w:wAfter w:w="32" w:type="pct"/>
          <w:cantSplit/>
          <w:trHeight w:val="688"/>
        </w:trPr>
        <w:tc>
          <w:tcPr>
            <w:tcW w:w="1127" w:type="pct"/>
            <w:gridSpan w:val="2"/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Навыки </w:t>
            </w:r>
          </w:p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использования </w:t>
            </w:r>
          </w:p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ИКТ </w:t>
            </w:r>
          </w:p>
        </w:tc>
        <w:tc>
          <w:tcPr>
            <w:tcW w:w="3841" w:type="pct"/>
            <w:gridSpan w:val="5"/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sz w:val="28"/>
                <w:szCs w:val="28"/>
              </w:rPr>
              <w:t xml:space="preserve">На данном уроке учащиеся используют </w:t>
            </w:r>
            <w:proofErr w:type="spellStart"/>
            <w:r w:rsidRPr="0049576A">
              <w:rPr>
                <w:rFonts w:ascii="Times New Roman" w:hAnsi="Times New Roman" w:cs="Times New Roman"/>
                <w:sz w:val="28"/>
                <w:szCs w:val="28"/>
              </w:rPr>
              <w:t>флеш-презентацию</w:t>
            </w:r>
            <w:proofErr w:type="spellEnd"/>
            <w:r w:rsidRPr="004957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49576A">
              <w:rPr>
                <w:rFonts w:ascii="Times New Roman" w:hAnsi="Times New Roman" w:cs="Times New Roman"/>
                <w:sz w:val="28"/>
                <w:szCs w:val="28"/>
              </w:rPr>
              <w:t>которую</w:t>
            </w:r>
            <w:proofErr w:type="gramEnd"/>
            <w:r w:rsidRPr="0049576A">
              <w:rPr>
                <w:rFonts w:ascii="Times New Roman" w:hAnsi="Times New Roman" w:cs="Times New Roman"/>
                <w:sz w:val="28"/>
                <w:szCs w:val="28"/>
              </w:rPr>
              <w:t xml:space="preserve"> можно загрузить на планшет или мобильный телефон через </w:t>
            </w:r>
            <w:r w:rsidRPr="004957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49576A">
              <w:rPr>
                <w:rFonts w:ascii="Times New Roman" w:hAnsi="Times New Roman" w:cs="Times New Roman"/>
                <w:sz w:val="28"/>
                <w:szCs w:val="28"/>
              </w:rPr>
              <w:t>-код</w:t>
            </w:r>
          </w:p>
        </w:tc>
      </w:tr>
      <w:tr w:rsidR="00237775" w:rsidRPr="0049576A" w:rsidTr="00C66DC1">
        <w:trPr>
          <w:gridAfter w:val="1"/>
          <w:wAfter w:w="32" w:type="pct"/>
          <w:cantSplit/>
          <w:trHeight w:val="542"/>
        </w:trPr>
        <w:tc>
          <w:tcPr>
            <w:tcW w:w="1127" w:type="pct"/>
            <w:gridSpan w:val="2"/>
          </w:tcPr>
          <w:p w:rsidR="00811C68" w:rsidRDefault="00237775" w:rsidP="00F27BD5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576A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</w:t>
            </w:r>
            <w:proofErr w:type="spellEnd"/>
          </w:p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576A">
              <w:rPr>
                <w:rFonts w:ascii="Times New Roman" w:hAnsi="Times New Roman" w:cs="Times New Roman"/>
                <w:b/>
                <w:sz w:val="28"/>
                <w:szCs w:val="28"/>
              </w:rPr>
              <w:t>ные</w:t>
            </w:r>
            <w:proofErr w:type="spellEnd"/>
            <w:r w:rsidRPr="004957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sz w:val="28"/>
                <w:szCs w:val="28"/>
              </w:rPr>
              <w:t>знания</w:t>
            </w:r>
          </w:p>
        </w:tc>
        <w:tc>
          <w:tcPr>
            <w:tcW w:w="3841" w:type="pct"/>
            <w:gridSpan w:val="5"/>
          </w:tcPr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Речь устная и письменная, предложение, знаки препинания в предложении, схема предло</w:t>
            </w: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жения, слово, слоги, ударение, схема слов, звуки речи, гласные и согласные звуки, ударные и безударные гласные, согласные звонкие и глухие, твердые и мягкие, звуковые схемы, гласные буквы и гласные звуки, буквы: а, у, и, о, </w:t>
            </w:r>
            <w:proofErr w:type="spell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м, т, </w:t>
            </w:r>
            <w:proofErr w:type="spell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л, с, </w:t>
            </w:r>
            <w:proofErr w:type="spellStart"/>
            <w:proofErr w:type="gram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к, </w:t>
            </w:r>
            <w:proofErr w:type="spell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сочетание - </w:t>
            </w:r>
            <w:proofErr w:type="spell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ши</w:t>
            </w:r>
            <w:proofErr w:type="spell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37775" w:rsidRPr="0049576A" w:rsidTr="00C66DC1">
        <w:trPr>
          <w:gridAfter w:val="1"/>
          <w:wAfter w:w="32" w:type="pct"/>
          <w:trHeight w:val="365"/>
        </w:trPr>
        <w:tc>
          <w:tcPr>
            <w:tcW w:w="4968" w:type="pct"/>
            <w:gridSpan w:val="7"/>
          </w:tcPr>
          <w:p w:rsidR="00237775" w:rsidRPr="0049576A" w:rsidRDefault="00237775" w:rsidP="00F27BD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</w:tc>
      </w:tr>
      <w:tr w:rsidR="00237775" w:rsidRPr="0049576A" w:rsidTr="00C66DC1">
        <w:trPr>
          <w:gridAfter w:val="1"/>
          <w:wAfter w:w="32" w:type="pct"/>
          <w:trHeight w:val="528"/>
        </w:trPr>
        <w:tc>
          <w:tcPr>
            <w:tcW w:w="742" w:type="pct"/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3566" w:type="pct"/>
            <w:gridSpan w:val="5"/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Запланированная деятельность на уроке</w:t>
            </w:r>
          </w:p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1" w:type="pct"/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237775" w:rsidRPr="0049576A" w:rsidTr="00C66DC1">
        <w:trPr>
          <w:gridAfter w:val="1"/>
          <w:wAfter w:w="32" w:type="pct"/>
          <w:trHeight w:val="851"/>
        </w:trPr>
        <w:tc>
          <w:tcPr>
            <w:tcW w:w="742" w:type="pct"/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урока</w:t>
            </w:r>
          </w:p>
        </w:tc>
        <w:tc>
          <w:tcPr>
            <w:tcW w:w="3566" w:type="pct"/>
            <w:gridSpan w:val="5"/>
          </w:tcPr>
          <w:p w:rsidR="00237775" w:rsidRPr="00951CF5" w:rsidRDefault="00237775" w:rsidP="00237775">
            <w:pPr>
              <w:ind w:left="40" w:right="200"/>
              <w:rPr>
                <w:rFonts w:ascii="Times New Roman" w:eastAsia="Times New Roman" w:hAnsi="Times New Roman" w:cs="Times New Roman"/>
                <w:color w:val="auto"/>
              </w:rPr>
            </w:pPr>
            <w:r w:rsidRPr="00EB17BC">
              <w:rPr>
                <w:rFonts w:ascii="Times New Roman" w:eastAsia="Times New Roman" w:hAnsi="Times New Roman" w:cs="Times New Roman"/>
                <w:color w:val="auto"/>
              </w:rPr>
              <w:t xml:space="preserve">Здравствуйте, ребята. Слышите звонок? </w:t>
            </w:r>
          </w:p>
          <w:p w:rsidR="00237775" w:rsidRPr="00951CF5" w:rsidRDefault="00237775" w:rsidP="00237775">
            <w:pPr>
              <w:ind w:left="40" w:right="200"/>
              <w:rPr>
                <w:rFonts w:ascii="Times New Roman" w:eastAsia="Times New Roman" w:hAnsi="Times New Roman" w:cs="Times New Roman"/>
                <w:color w:val="auto"/>
              </w:rPr>
            </w:pPr>
            <w:r w:rsidRPr="00EB17BC">
              <w:rPr>
                <w:rFonts w:ascii="Times New Roman" w:eastAsia="Times New Roman" w:hAnsi="Times New Roman" w:cs="Times New Roman"/>
                <w:color w:val="auto"/>
              </w:rPr>
              <w:t>Это начинается новый наш урок.</w:t>
            </w:r>
          </w:p>
          <w:p w:rsidR="00237775" w:rsidRPr="00951CF5" w:rsidRDefault="00237775" w:rsidP="00237775">
            <w:pPr>
              <w:ind w:left="40" w:right="200"/>
              <w:rPr>
                <w:rFonts w:ascii="Times New Roman" w:eastAsia="Times New Roman" w:hAnsi="Times New Roman" w:cs="Times New Roman"/>
                <w:color w:val="auto"/>
              </w:rPr>
            </w:pPr>
            <w:r w:rsidRPr="00EB17BC">
              <w:rPr>
                <w:rFonts w:ascii="Times New Roman" w:eastAsia="Times New Roman" w:hAnsi="Times New Roman" w:cs="Times New Roman"/>
                <w:color w:val="auto"/>
              </w:rPr>
              <w:t>Много интересного будем изучать,</w:t>
            </w:r>
          </w:p>
          <w:p w:rsidR="00237775" w:rsidRPr="00951CF5" w:rsidRDefault="00237775" w:rsidP="00237775">
            <w:pPr>
              <w:ind w:left="40" w:right="200"/>
              <w:rPr>
                <w:rFonts w:ascii="Times New Roman" w:eastAsia="Times New Roman" w:hAnsi="Times New Roman" w:cs="Times New Roman"/>
                <w:color w:val="auto"/>
              </w:rPr>
            </w:pPr>
            <w:r w:rsidRPr="00EB17BC">
              <w:rPr>
                <w:rFonts w:ascii="Times New Roman" w:eastAsia="Times New Roman" w:hAnsi="Times New Roman" w:cs="Times New Roman"/>
                <w:color w:val="auto"/>
              </w:rPr>
              <w:t xml:space="preserve">Значит, будут нам нужны </w:t>
            </w:r>
          </w:p>
          <w:p w:rsidR="00237775" w:rsidRPr="00EB17BC" w:rsidRDefault="00237775" w:rsidP="00237775">
            <w:pPr>
              <w:ind w:left="40" w:right="200"/>
              <w:rPr>
                <w:rFonts w:ascii="Times New Roman" w:eastAsia="Times New Roman" w:hAnsi="Times New Roman" w:cs="Times New Roman"/>
                <w:color w:val="auto"/>
              </w:rPr>
            </w:pPr>
            <w:r w:rsidRPr="00EB17BC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Книжка и тетрадь.</w:t>
            </w:r>
          </w:p>
          <w:p w:rsidR="00237775" w:rsidRPr="00951CF5" w:rsidRDefault="00237775" w:rsidP="00237775">
            <w:pPr>
              <w:ind w:left="40" w:right="200"/>
              <w:rPr>
                <w:rFonts w:ascii="Times New Roman" w:eastAsia="Times New Roman" w:hAnsi="Times New Roman" w:cs="Times New Roman"/>
                <w:color w:val="auto"/>
              </w:rPr>
            </w:pPr>
            <w:r w:rsidRPr="00EB17BC">
              <w:rPr>
                <w:rFonts w:ascii="Times New Roman" w:eastAsia="Times New Roman" w:hAnsi="Times New Roman" w:cs="Times New Roman"/>
                <w:color w:val="auto"/>
              </w:rPr>
              <w:t xml:space="preserve">Хорошо известно вам, что должен ученик </w:t>
            </w:r>
          </w:p>
          <w:p w:rsidR="00237775" w:rsidRDefault="00237775" w:rsidP="0023777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B17BC">
              <w:rPr>
                <w:rFonts w:ascii="Times New Roman" w:eastAsia="Times New Roman" w:hAnsi="Times New Roman" w:cs="Times New Roman"/>
                <w:color w:val="auto"/>
              </w:rPr>
              <w:t>При себе всегда иметь ручку</w:t>
            </w:r>
          </w:p>
          <w:p w:rsidR="00237775" w:rsidRDefault="00237775" w:rsidP="0023777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Создание положительного эмоционального настроя.</w:t>
            </w:r>
          </w:p>
          <w:p w:rsidR="00237775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(К) </w:t>
            </w: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Учащиеся стоят возле своих парт. </w:t>
            </w:r>
            <w:proofErr w:type="gram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называет слова, например: счастье, улыбка, добро, свет, мир и т.д.</w:t>
            </w:r>
            <w:proofErr w:type="gram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Ученики хлопают в ладоши после слов-пожеланий, которые им понравились.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 пройденных букв, чтение  слогов.</w:t>
            </w:r>
          </w:p>
          <w:p w:rsidR="00237775" w:rsidRPr="0049576A" w:rsidRDefault="00237775" w:rsidP="00F27BD5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Слушание стихотворения, вы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бор слов со звуками [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], [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9576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237775" w:rsidRPr="00811C68" w:rsidRDefault="00237775" w:rsidP="00F27BD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11C68">
              <w:rPr>
                <w:rFonts w:ascii="Times New Roman" w:hAnsi="Times New Roman" w:cs="Times New Roman"/>
                <w:iCs/>
                <w:sz w:val="28"/>
                <w:szCs w:val="28"/>
              </w:rPr>
              <w:t>Все для всех</w:t>
            </w:r>
          </w:p>
          <w:p w:rsidR="00237775" w:rsidRPr="00811C68" w:rsidRDefault="00237775" w:rsidP="00F27BD5">
            <w:pPr>
              <w:shd w:val="clear" w:color="auto" w:fill="FFFFFF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 w:rsidRPr="00811C68"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Каменщик строит жилища.</w:t>
            </w:r>
          </w:p>
          <w:p w:rsidR="00237775" w:rsidRPr="00811C68" w:rsidRDefault="00237775" w:rsidP="00F27BD5">
            <w:pPr>
              <w:shd w:val="clear" w:color="auto" w:fill="FFFFFF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 w:rsidRPr="00811C68"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 Платье - работа портного, </w:t>
            </w:r>
          </w:p>
          <w:p w:rsidR="00237775" w:rsidRPr="00811C68" w:rsidRDefault="00237775" w:rsidP="00F27BD5">
            <w:pPr>
              <w:shd w:val="clear" w:color="auto" w:fill="FFFFFF"/>
              <w:rPr>
                <w:rFonts w:ascii="Times New Roman" w:hAnsi="Times New Roman" w:cs="Times New Roman"/>
                <w:iCs/>
                <w:spacing w:val="-5"/>
                <w:sz w:val="28"/>
                <w:szCs w:val="28"/>
              </w:rPr>
            </w:pPr>
            <w:r w:rsidRPr="00811C68">
              <w:rPr>
                <w:rFonts w:ascii="Times New Roman" w:hAnsi="Times New Roman" w:cs="Times New Roman"/>
                <w:iCs/>
                <w:spacing w:val="-5"/>
                <w:sz w:val="28"/>
                <w:szCs w:val="28"/>
              </w:rPr>
              <w:t xml:space="preserve">Но ведь портному работать </w:t>
            </w:r>
          </w:p>
          <w:p w:rsidR="00237775" w:rsidRPr="00811C68" w:rsidRDefault="00237775" w:rsidP="00F27BD5">
            <w:pPr>
              <w:shd w:val="clear" w:color="auto" w:fill="FFFFFF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 w:rsidRPr="00811C68"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Негде без теплого крова!</w:t>
            </w:r>
          </w:p>
          <w:p w:rsidR="00237775" w:rsidRPr="00811C68" w:rsidRDefault="00237775" w:rsidP="00F27BD5">
            <w:pPr>
              <w:shd w:val="clear" w:color="auto" w:fill="FFFFFF"/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</w:pPr>
            <w:r w:rsidRPr="00811C68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 xml:space="preserve">Каменщик был бы раздетым, </w:t>
            </w:r>
          </w:p>
          <w:p w:rsidR="00237775" w:rsidRPr="00811C68" w:rsidRDefault="00237775" w:rsidP="00F27BD5">
            <w:pPr>
              <w:shd w:val="clear" w:color="auto" w:fill="FFFFFF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11C6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Если </w:t>
            </w:r>
            <w:proofErr w:type="gramStart"/>
            <w:r w:rsidRPr="00811C68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gramEnd"/>
            <w:r w:rsidRPr="00811C6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умелые руки</w:t>
            </w:r>
          </w:p>
          <w:p w:rsidR="00237775" w:rsidRPr="00811C68" w:rsidRDefault="00237775" w:rsidP="00F27BD5">
            <w:pPr>
              <w:shd w:val="clear" w:color="auto" w:fill="FFFFFF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 w:rsidRPr="00811C6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811C68"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Вовремя не смастерили </w:t>
            </w:r>
          </w:p>
          <w:p w:rsidR="00237775" w:rsidRPr="00811C68" w:rsidRDefault="00237775" w:rsidP="00F27BD5">
            <w:pPr>
              <w:shd w:val="clear" w:color="auto" w:fill="FFFFFF"/>
              <w:rPr>
                <w:rFonts w:ascii="Times New Roman" w:hAnsi="Times New Roman" w:cs="Times New Roman"/>
                <w:iCs/>
                <w:spacing w:val="-7"/>
                <w:sz w:val="28"/>
                <w:szCs w:val="28"/>
              </w:rPr>
            </w:pPr>
            <w:r w:rsidRPr="00811C68">
              <w:rPr>
                <w:rFonts w:ascii="Times New Roman" w:hAnsi="Times New Roman" w:cs="Times New Roman"/>
                <w:iCs/>
                <w:spacing w:val="-7"/>
                <w:sz w:val="28"/>
                <w:szCs w:val="28"/>
              </w:rPr>
              <w:t xml:space="preserve">Фартук и куртку, и брюки. </w:t>
            </w:r>
          </w:p>
          <w:p w:rsidR="00237775" w:rsidRPr="00811C68" w:rsidRDefault="00237775" w:rsidP="00F27BD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11C68"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Пекарь сапожнику к сроку</w:t>
            </w:r>
          </w:p>
          <w:p w:rsidR="00237775" w:rsidRPr="00811C68" w:rsidRDefault="00237775" w:rsidP="00F27BD5">
            <w:pPr>
              <w:shd w:val="clear" w:color="auto" w:fill="FFFFFF"/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  <w:r w:rsidRPr="00811C68">
              <w:rPr>
                <w:rFonts w:ascii="Times New Roman" w:hAnsi="Times New Roman" w:cs="Times New Roman"/>
                <w:sz w:val="28"/>
                <w:szCs w:val="28"/>
              </w:rPr>
              <w:br w:type="column"/>
            </w:r>
            <w:r w:rsidRPr="00811C68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Сгнить сапоги поручает. </w:t>
            </w:r>
          </w:p>
          <w:p w:rsidR="00237775" w:rsidRPr="00811C68" w:rsidRDefault="00237775" w:rsidP="00F27BD5">
            <w:pPr>
              <w:shd w:val="clear" w:color="auto" w:fill="FFFFFF"/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</w:pPr>
            <w:r w:rsidRPr="00811C68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 xml:space="preserve">Ну а сапожник без хлеба </w:t>
            </w:r>
          </w:p>
          <w:p w:rsidR="00237775" w:rsidRPr="00811C68" w:rsidRDefault="00237775" w:rsidP="00F27BD5">
            <w:pPr>
              <w:shd w:val="clear" w:color="auto" w:fill="FFFFFF"/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  <w:r w:rsidRPr="00811C68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Много ль нашьет, натачает? </w:t>
            </w:r>
          </w:p>
          <w:p w:rsidR="00237775" w:rsidRPr="00811C68" w:rsidRDefault="00237775" w:rsidP="00F27BD5">
            <w:pPr>
              <w:shd w:val="clear" w:color="auto" w:fill="FFFFFF"/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  <w:r w:rsidRPr="00811C68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Стало быть, так и выходит: </w:t>
            </w:r>
          </w:p>
          <w:p w:rsidR="00237775" w:rsidRPr="00811C68" w:rsidRDefault="00237775" w:rsidP="00F27BD5">
            <w:pPr>
              <w:shd w:val="clear" w:color="auto" w:fill="FFFFFF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 w:rsidRPr="00811C68"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Все, что мы делаем, нужно. </w:t>
            </w:r>
          </w:p>
          <w:p w:rsidR="00237775" w:rsidRPr="00811C68" w:rsidRDefault="00237775" w:rsidP="00F27BD5">
            <w:pPr>
              <w:shd w:val="clear" w:color="auto" w:fill="FFFFFF"/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  <w:r w:rsidRPr="00811C68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Значит,  давайте трудиться </w:t>
            </w:r>
          </w:p>
          <w:p w:rsidR="00237775" w:rsidRPr="00811C68" w:rsidRDefault="00237775" w:rsidP="00F27BD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11C68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>Честно, усердно и дружно!</w:t>
            </w:r>
          </w:p>
          <w:p w:rsidR="00237775" w:rsidRPr="00811C68" w:rsidRDefault="00237775" w:rsidP="00F27BD5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811C6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Ю.Тувим</w:t>
            </w:r>
            <w:proofErr w:type="spellEnd"/>
            <w:r w:rsidRPr="00811C6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</w:p>
          <w:p w:rsidR="00237775" w:rsidRPr="0049576A" w:rsidRDefault="00237775" w:rsidP="00F27BD5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Вопросы</w:t>
            </w:r>
            <w:proofErr w:type="gramStart"/>
            <w:r w:rsidRPr="0049576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:</w:t>
            </w:r>
            <w:proofErr w:type="gramEnd"/>
          </w:p>
          <w:p w:rsidR="00237775" w:rsidRPr="0049576A" w:rsidRDefault="00237775" w:rsidP="00F27BD5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– Какие профессии ты знаешь?</w:t>
            </w:r>
          </w:p>
          <w:p w:rsidR="00237775" w:rsidRPr="0049576A" w:rsidRDefault="00237775" w:rsidP="00F27BD5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– </w:t>
            </w:r>
            <w:proofErr w:type="gramStart"/>
            <w:r w:rsidRPr="0049576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Какие</w:t>
            </w:r>
            <w:proofErr w:type="gramEnd"/>
            <w:r w:rsidRPr="0049576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тебе нравятся?</w:t>
            </w:r>
          </w:p>
          <w:p w:rsidR="00237775" w:rsidRPr="0049576A" w:rsidRDefault="00237775" w:rsidP="00F27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– Кем ты хочешь </w:t>
            </w:r>
            <w:r w:rsidRPr="0049576A">
              <w:rPr>
                <w:rFonts w:ascii="Times New Roman" w:hAnsi="Times New Roman" w:cs="Times New Roman"/>
                <w:sz w:val="28"/>
                <w:szCs w:val="28"/>
              </w:rPr>
              <w:t>быть?</w:t>
            </w:r>
          </w:p>
        </w:tc>
        <w:tc>
          <w:tcPr>
            <w:tcW w:w="661" w:type="pct"/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</w:tc>
      </w:tr>
      <w:tr w:rsidR="00237775" w:rsidRPr="0049576A" w:rsidTr="00C66DC1">
        <w:trPr>
          <w:gridAfter w:val="1"/>
          <w:wAfter w:w="32" w:type="pct"/>
          <w:trHeight w:val="608"/>
        </w:trPr>
        <w:tc>
          <w:tcPr>
            <w:tcW w:w="742" w:type="pct"/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color w:val="215868"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color w:val="215868"/>
                <w:sz w:val="28"/>
                <w:szCs w:val="28"/>
              </w:rPr>
              <w:lastRenderedPageBreak/>
              <w:t>Критерии успеха</w:t>
            </w:r>
          </w:p>
        </w:tc>
        <w:tc>
          <w:tcPr>
            <w:tcW w:w="3566" w:type="pct"/>
            <w:gridSpan w:val="5"/>
          </w:tcPr>
          <w:p w:rsidR="00237775" w:rsidRPr="0049576A" w:rsidRDefault="00237775" w:rsidP="00F27BD5">
            <w:pPr>
              <w:pStyle w:val="30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</w:p>
        </w:tc>
        <w:tc>
          <w:tcPr>
            <w:tcW w:w="661" w:type="pct"/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775" w:rsidRPr="0049576A" w:rsidTr="00C66DC1">
        <w:trPr>
          <w:gridAfter w:val="1"/>
          <w:wAfter w:w="32" w:type="pct"/>
          <w:trHeight w:val="1587"/>
        </w:trPr>
        <w:tc>
          <w:tcPr>
            <w:tcW w:w="742" w:type="pct"/>
            <w:tcBorders>
              <w:bottom w:val="single" w:sz="4" w:space="0" w:color="auto"/>
            </w:tcBorders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Середина урока </w:t>
            </w:r>
          </w:p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pct"/>
            <w:gridSpan w:val="5"/>
            <w:tcBorders>
              <w:bottom w:val="single" w:sz="4" w:space="0" w:color="auto"/>
            </w:tcBorders>
          </w:tcPr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Актуализация жизненного опыта. </w:t>
            </w:r>
            <w:proofErr w:type="spellStart"/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Целеполагание</w:t>
            </w:r>
            <w:proofErr w:type="spellEnd"/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(Г, К) Игра «</w:t>
            </w:r>
            <w:proofErr w:type="spellStart"/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Знайка</w:t>
            </w:r>
            <w:proofErr w:type="spellEnd"/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делятся на группы. Каждой группе даются иллюстрации животных, на</w:t>
            </w: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звания которых начинаются с буквы </w:t>
            </w:r>
            <w:proofErr w:type="gram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C66DC1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паук, питон, попугай, пингвин, петух, павлин.</w:t>
            </w:r>
            <w:r w:rsidR="00C66DC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Задание: выделить первый звук в слове и дать ему характеристику.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над новой темой.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по учебнику.</w:t>
            </w:r>
          </w:p>
          <w:p w:rsidR="00237775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(К) 1. Артикуляционная гимнастика.</w:t>
            </w:r>
          </w:p>
          <w:p w:rsidR="00811C68" w:rsidRPr="0049576A" w:rsidRDefault="00811C68" w:rsidP="00811C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66800" cy="938728"/>
                  <wp:effectExtent l="19050" t="0" r="0" b="0"/>
                  <wp:docPr id="10" name="Рисунок 10" descr="Картинки по запросу пингв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пингв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38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– Какое животное вы видите? (пингвин)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– Как его зовут? (</w:t>
            </w:r>
            <w:proofErr w:type="spell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– С какого звука начинается его имя?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– Где живут пингвины?</w:t>
            </w: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237775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(Г, К) 2. </w:t>
            </w: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предлагает учащимся рассмотреть иллюстрации в учебнике. Ученики знакомятся с природными сообществами Казахстана: пустыня, степь. По иллюстрациям дети выявляют, чем пустыня отличается от степи. Проводится работа с названиями животных и звуками [</w:t>
            </w:r>
            <w:proofErr w:type="spellStart"/>
            <w:proofErr w:type="gram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], [</w:t>
            </w:r>
            <w:proofErr w:type="spell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'].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81100" cy="695325"/>
                  <wp:effectExtent l="19050" t="0" r="0" b="0"/>
                  <wp:docPr id="1" name="Рисунок 1" descr="Картинки по запросу природа казахст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природа казахста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162050" cy="673587"/>
                  <wp:effectExtent l="19050" t="0" r="0" b="0"/>
                  <wp:docPr id="4" name="Рисунок 4" descr="Картинки по запросу природа казахст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природа казахста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73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66DC1">
              <w:t xml:space="preserve"> </w:t>
            </w:r>
            <w:r w:rsidR="00C66DC1">
              <w:rPr>
                <w:noProof/>
              </w:rPr>
              <w:drawing>
                <wp:inline distT="0" distB="0" distL="0" distR="0">
                  <wp:extent cx="1114425" cy="666750"/>
                  <wp:effectExtent l="19050" t="0" r="9525" b="0"/>
                  <wp:docPr id="7" name="Рисунок 7" descr="Картинки по запросу природа казахст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природа казахста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193" cy="667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(Г, И) Игра «Третий лишний».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делит учащихся на 4 группы. 1 и 2 группы с помощью специаль</w:t>
            </w: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ных карточек изучают сообщество «пустыня», а 3 и 4 группы - сообщество «степь». Ученикам каждой группы даются по 3 </w:t>
            </w:r>
            <w:proofErr w:type="gram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ключевых</w:t>
            </w:r>
            <w:proofErr w:type="gram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слова: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1группа: верблюд, лисица, черепаха.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2группа: суслик, черепаха, паук.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3группа: орел, пчела, верблюд.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4группа: верблюд, ежик, суслик.</w:t>
            </w:r>
          </w:p>
          <w:p w:rsidR="00237775" w:rsidRPr="0049576A" w:rsidRDefault="00237775" w:rsidP="00F27BD5">
            <w:pPr>
              <w:pStyle w:val="30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Ученики находят лишнее животное, которое не проживает в данном сообществе.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Ученики должны дать обоснованный ответ, почему они выбрали это живот</w:t>
            </w: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ное, и доказать, что два других животных проживают в данном сообществе. Можно дать дополнительные задания: узнать из справочной литературы, ка</w:t>
            </w: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кие еще животные проживают в данных сообществах на территории Казахс</w:t>
            </w: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тана, можно ли рвать тюльпаны в степи весной?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(Д, К) Динамическая пауза </w:t>
            </w: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«Зарядка в лесной школе».</w:t>
            </w: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(К, И) Работа в прописи.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Мальчик-Звуковичок</w:t>
            </w:r>
            <w:proofErr w:type="spell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анализ буквы </w:t>
            </w:r>
            <w:proofErr w:type="gram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звуков, которые она обозначает.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образца заглавной буквы П.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– Между какими линиями она располагается?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Из каких элементов состоит буква </w:t>
            </w:r>
            <w:proofErr w:type="gram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– Опишите направление движения руки при написании буквы П.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Написание буквы на линиях с частой наклонной линией и на рабочей стро</w:t>
            </w: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ке.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Сравнение с образцом.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Написание буквы с гласными буквами: отработка нижнего и верхнего сое</w:t>
            </w: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динений.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Написание имен людей с этой буквы: отработка правила «Имена людей пишутся с большой буквы».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(Д, К) Пальчиковая гимнастика «Дружные пальчики».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Эти пальчики щипают,</w:t>
            </w:r>
          </w:p>
          <w:p w:rsidR="00237775" w:rsidRPr="00C66DC1" w:rsidRDefault="00237775" w:rsidP="00F27B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00C66DC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Большим и указательным пальцем щипаем ладонь другой руки.) </w:t>
            </w:r>
            <w:r w:rsidRPr="00C66DC1">
              <w:rPr>
                <w:rFonts w:ascii="Times New Roman" w:eastAsia="Times New Roman" w:hAnsi="Times New Roman" w:cs="Times New Roman"/>
              </w:rPr>
              <w:t>Эти пальчики гуляют,</w:t>
            </w:r>
          </w:p>
          <w:p w:rsidR="00237775" w:rsidRPr="00C66DC1" w:rsidRDefault="00237775" w:rsidP="00F27B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66DC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</w:t>
            </w:r>
            <w:proofErr w:type="gramStart"/>
            <w:r w:rsidRPr="00C66DC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Указательный</w:t>
            </w:r>
            <w:proofErr w:type="gramEnd"/>
            <w:r w:rsidRPr="00C66DC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и средний «идут» по другой руке.)</w:t>
            </w:r>
          </w:p>
          <w:p w:rsidR="00237775" w:rsidRPr="00C66DC1" w:rsidRDefault="00237775" w:rsidP="00F27B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66DC1">
              <w:rPr>
                <w:rFonts w:ascii="Times New Roman" w:eastAsia="Times New Roman" w:hAnsi="Times New Roman" w:cs="Times New Roman"/>
              </w:rPr>
              <w:t>Эти - любят поболтать,</w:t>
            </w:r>
          </w:p>
          <w:p w:rsidR="00237775" w:rsidRPr="00C66DC1" w:rsidRDefault="00237775" w:rsidP="00F27B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66DC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(Средний и безымянный шевелятся, трутся друг об друга, шурша.) </w:t>
            </w:r>
            <w:r w:rsidRPr="00C66DC1">
              <w:rPr>
                <w:rFonts w:ascii="Times New Roman" w:eastAsia="Times New Roman" w:hAnsi="Times New Roman" w:cs="Times New Roman"/>
              </w:rPr>
              <w:t>Эти - тихо подремать,</w:t>
            </w:r>
          </w:p>
          <w:p w:rsidR="00237775" w:rsidRPr="00C66DC1" w:rsidRDefault="00237775" w:rsidP="00F27B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66DC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(Безымянный и мизинец прижимаем к ладони.)</w:t>
            </w:r>
          </w:p>
          <w:p w:rsidR="00237775" w:rsidRPr="00C66DC1" w:rsidRDefault="00237775" w:rsidP="00F27BD5">
            <w:pPr>
              <w:rPr>
                <w:rFonts w:ascii="Times New Roman" w:eastAsia="Times New Roman" w:hAnsi="Times New Roman" w:cs="Times New Roman"/>
              </w:rPr>
            </w:pPr>
            <w:r w:rsidRPr="00C66DC1">
              <w:rPr>
                <w:rFonts w:ascii="Times New Roman" w:eastAsia="Times New Roman" w:hAnsi="Times New Roman" w:cs="Times New Roman"/>
              </w:rPr>
              <w:t xml:space="preserve">А </w:t>
            </w:r>
            <w:proofErr w:type="gramStart"/>
            <w:r w:rsidRPr="00C66DC1">
              <w:rPr>
                <w:rFonts w:ascii="Times New Roman" w:eastAsia="Times New Roman" w:hAnsi="Times New Roman" w:cs="Times New Roman"/>
              </w:rPr>
              <w:t>большой</w:t>
            </w:r>
            <w:proofErr w:type="gramEnd"/>
            <w:r w:rsidRPr="00C66DC1">
              <w:rPr>
                <w:rFonts w:ascii="Times New Roman" w:eastAsia="Times New Roman" w:hAnsi="Times New Roman" w:cs="Times New Roman"/>
              </w:rPr>
              <w:t xml:space="preserve"> с мизинцем братцем </w:t>
            </w:r>
          </w:p>
          <w:p w:rsidR="00237775" w:rsidRPr="00C66DC1" w:rsidRDefault="00237775" w:rsidP="00F27B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66DC1">
              <w:rPr>
                <w:rFonts w:ascii="Times New Roman" w:eastAsia="Times New Roman" w:hAnsi="Times New Roman" w:cs="Times New Roman"/>
              </w:rPr>
              <w:t>Могут чисто умываться.</w:t>
            </w:r>
          </w:p>
          <w:p w:rsidR="00237775" w:rsidRPr="00C66DC1" w:rsidRDefault="00237775" w:rsidP="00F27B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66DC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(Крутим большим пальцем вокруг мизинца.)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(К, И) 4. Работа по учебнику.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формирует умение читать предложения с разной интонацией. Рабо</w:t>
            </w: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тает над развитием речи учащихся.</w:t>
            </w:r>
          </w:p>
          <w:p w:rsidR="00811C68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(И) 5. </w:t>
            </w: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Задание: придумать слова к схемам. </w:t>
            </w:r>
          </w:p>
          <w:tbl>
            <w:tblPr>
              <w:tblStyle w:val="a5"/>
              <w:tblpPr w:leftFromText="180" w:rightFromText="180" w:vertAnchor="text" w:horzAnchor="page" w:tblpX="1516" w:tblpY="-83"/>
              <w:tblOverlap w:val="never"/>
              <w:tblW w:w="0" w:type="auto"/>
              <w:tblLayout w:type="fixed"/>
              <w:tblLook w:val="04A0"/>
            </w:tblPr>
            <w:tblGrid>
              <w:gridCol w:w="467"/>
              <w:gridCol w:w="467"/>
              <w:gridCol w:w="467"/>
              <w:gridCol w:w="467"/>
            </w:tblGrid>
            <w:tr w:rsidR="00811C68" w:rsidTr="00811C68">
              <w:trPr>
                <w:trHeight w:val="360"/>
              </w:trPr>
              <w:tc>
                <w:tcPr>
                  <w:tcW w:w="467" w:type="dxa"/>
                  <w:shd w:val="clear" w:color="auto" w:fill="0070C0"/>
                </w:tcPr>
                <w:p w:rsidR="00811C68" w:rsidRDefault="00811C68" w:rsidP="00811C6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" w:type="dxa"/>
                  <w:shd w:val="clear" w:color="auto" w:fill="FF0000"/>
                </w:tcPr>
                <w:p w:rsidR="00811C68" w:rsidRDefault="00811C68" w:rsidP="00811C6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" w:type="dxa"/>
                  <w:shd w:val="clear" w:color="auto" w:fill="0070C0"/>
                </w:tcPr>
                <w:p w:rsidR="00811C68" w:rsidRDefault="00811C68" w:rsidP="00811C6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" w:type="dxa"/>
                  <w:shd w:val="clear" w:color="auto" w:fill="FF0000"/>
                </w:tcPr>
                <w:p w:rsidR="00811C68" w:rsidRDefault="00811C68" w:rsidP="00811C6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11C68" w:rsidRDefault="00811C68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  <w:tbl>
            <w:tblPr>
              <w:tblStyle w:val="a5"/>
              <w:tblW w:w="0" w:type="auto"/>
              <w:tblInd w:w="4057" w:type="dxa"/>
              <w:tblLook w:val="04A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811C68" w:rsidTr="00811C68">
              <w:trPr>
                <w:trHeight w:val="375"/>
              </w:trPr>
              <w:tc>
                <w:tcPr>
                  <w:tcW w:w="340" w:type="dxa"/>
                  <w:shd w:val="clear" w:color="auto" w:fill="0070C0"/>
                </w:tcPr>
                <w:p w:rsidR="00811C68" w:rsidRDefault="00811C68" w:rsidP="00F27BD5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shd w:val="clear" w:color="auto" w:fill="FF0000"/>
                </w:tcPr>
                <w:p w:rsidR="00811C68" w:rsidRDefault="00811C68" w:rsidP="00F27BD5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shd w:val="clear" w:color="auto" w:fill="0070C0"/>
                </w:tcPr>
                <w:p w:rsidR="00811C68" w:rsidRDefault="00811C68" w:rsidP="00F27BD5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shd w:val="clear" w:color="auto" w:fill="FF0000"/>
                </w:tcPr>
                <w:p w:rsidR="00811C68" w:rsidRDefault="00811C68" w:rsidP="00F27BD5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shd w:val="clear" w:color="auto" w:fill="0070C0"/>
                </w:tcPr>
                <w:p w:rsidR="00811C68" w:rsidRDefault="00811C68" w:rsidP="00F27BD5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shd w:val="clear" w:color="auto" w:fill="FF0000"/>
                </w:tcPr>
                <w:p w:rsidR="00811C68" w:rsidRDefault="00811C68" w:rsidP="00F27BD5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shd w:val="clear" w:color="auto" w:fill="0070C0"/>
                </w:tcPr>
                <w:p w:rsidR="00811C68" w:rsidRDefault="00811C68" w:rsidP="00F27BD5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Style w:val="a5"/>
              <w:tblpPr w:leftFromText="180" w:rightFromText="180" w:vertAnchor="text" w:horzAnchor="page" w:tblpX="751" w:tblpY="-638"/>
              <w:tblOverlap w:val="never"/>
              <w:tblW w:w="842" w:type="dxa"/>
              <w:tblLayout w:type="fixed"/>
              <w:tblLook w:val="04A0"/>
            </w:tblPr>
            <w:tblGrid>
              <w:gridCol w:w="275"/>
              <w:gridCol w:w="284"/>
              <w:gridCol w:w="283"/>
            </w:tblGrid>
            <w:tr w:rsidR="00811C68" w:rsidTr="00811C68">
              <w:tc>
                <w:tcPr>
                  <w:tcW w:w="275" w:type="dxa"/>
                  <w:shd w:val="clear" w:color="auto" w:fill="0070C0"/>
                </w:tcPr>
                <w:p w:rsidR="00811C68" w:rsidRDefault="00811C68" w:rsidP="00811C6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shd w:val="clear" w:color="auto" w:fill="FF0000"/>
                </w:tcPr>
                <w:p w:rsidR="00811C68" w:rsidRDefault="00811C68" w:rsidP="00811C6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shd w:val="clear" w:color="auto" w:fill="0070C0"/>
                </w:tcPr>
                <w:p w:rsidR="00811C68" w:rsidRDefault="00811C68" w:rsidP="00811C6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11C68" w:rsidRDefault="00811C68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1C68" w:rsidRDefault="00811C68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Например: пол, поле, пароход и т.д. Продолжить работу над делением </w:t>
            </w:r>
            <w:proofErr w:type="spell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словна</w:t>
            </w:r>
            <w:proofErr w:type="spell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слоги и звуками [</w:t>
            </w:r>
            <w:proofErr w:type="spellStart"/>
            <w:proofErr w:type="gram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], [</w:t>
            </w:r>
            <w:proofErr w:type="spell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'].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(К)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– О каком животном идет речь: белобока, хитрая, вороватая?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Чем сорока отличается от других птиц? 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– О каком человеке говорят: «Трещит как сорока»? Почему?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(И, К) </w:t>
            </w: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6. Учитель вместе с учениками работает с текстом «</w:t>
            </w:r>
            <w:proofErr w:type="gram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Сорока-красотка</w:t>
            </w:r>
            <w:proofErr w:type="gram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». Выполняются задания к тексту.</w:t>
            </w:r>
          </w:p>
          <w:p w:rsidR="00237775" w:rsidRPr="0049576A" w:rsidRDefault="00C66DC1" w:rsidP="00C66DC1">
            <w:pPr>
              <w:pStyle w:val="30"/>
              <w:widowControl w:val="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11036" cy="912428"/>
                  <wp:effectExtent l="228600" t="0" r="193814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11020" cy="912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Иллюстрации животных: паук, питон, попугай, пингвин, петух, павлин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Пропись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237775" w:rsidRPr="0049576A" w:rsidRDefault="00237775" w:rsidP="00F27BD5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237775" w:rsidRPr="0049576A" w:rsidRDefault="00237775" w:rsidP="00F27BD5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237775" w:rsidRPr="0049576A" w:rsidRDefault="00237775" w:rsidP="00F27BD5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237775" w:rsidRPr="0049576A" w:rsidRDefault="00237775" w:rsidP="00F27BD5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237775" w:rsidRPr="0049576A" w:rsidRDefault="00237775" w:rsidP="00F27BD5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237775" w:rsidRPr="0049576A" w:rsidRDefault="00237775" w:rsidP="00F27BD5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237775" w:rsidRPr="0049576A" w:rsidRDefault="00237775" w:rsidP="00F27BD5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237775" w:rsidRPr="0049576A" w:rsidRDefault="00237775" w:rsidP="00F27BD5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237775" w:rsidRPr="0049576A" w:rsidRDefault="00237775" w:rsidP="00F27BD5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237775" w:rsidRPr="0049576A" w:rsidRDefault="00237775" w:rsidP="00F27BD5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237775" w:rsidRPr="0049576A" w:rsidRDefault="00237775" w:rsidP="00F27BD5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237775" w:rsidRPr="0049576A" w:rsidRDefault="00237775" w:rsidP="00F27BD5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237775" w:rsidRPr="0049576A" w:rsidRDefault="00237775" w:rsidP="00F27BD5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237775" w:rsidRPr="0049576A" w:rsidRDefault="00237775" w:rsidP="00F27BD5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237775" w:rsidRPr="0049576A" w:rsidRDefault="00237775" w:rsidP="00F27BD5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237775" w:rsidRPr="0049576A" w:rsidRDefault="00237775" w:rsidP="00F27BD5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237775" w:rsidRPr="0049576A" w:rsidRDefault="00237775" w:rsidP="00F27BD5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237775" w:rsidRPr="0049576A" w:rsidRDefault="00237775" w:rsidP="00F27BD5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237775" w:rsidRPr="0049576A" w:rsidRDefault="00237775" w:rsidP="00F27BD5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237775" w:rsidRPr="0049576A" w:rsidRDefault="00237775" w:rsidP="00F27BD5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811C68" w:rsidRDefault="00811C68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11C68" w:rsidRDefault="00811C68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11C68" w:rsidRDefault="00811C68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11C68" w:rsidRDefault="00811C68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11C68" w:rsidRDefault="00811C68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11C68" w:rsidRDefault="00811C68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11C68" w:rsidRDefault="00811C68" w:rsidP="00F27B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Иллюстрация</w:t>
            </w:r>
          </w:p>
          <w:p w:rsidR="00237775" w:rsidRPr="0049576A" w:rsidRDefault="00237775" w:rsidP="00F27BD5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сороки</w:t>
            </w:r>
          </w:p>
        </w:tc>
      </w:tr>
      <w:tr w:rsidR="00237775" w:rsidRPr="0049576A" w:rsidTr="00C66DC1">
        <w:trPr>
          <w:gridAfter w:val="1"/>
          <w:wAfter w:w="32" w:type="pct"/>
          <w:trHeight w:val="674"/>
        </w:trPr>
        <w:tc>
          <w:tcPr>
            <w:tcW w:w="742" w:type="pct"/>
            <w:tcBorders>
              <w:bottom w:val="single" w:sz="2" w:space="0" w:color="auto"/>
            </w:tcBorders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color w:val="215868"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color w:val="215868"/>
                <w:sz w:val="28"/>
                <w:szCs w:val="28"/>
              </w:rPr>
              <w:lastRenderedPageBreak/>
              <w:t>Критерии успеха</w:t>
            </w:r>
          </w:p>
        </w:tc>
        <w:tc>
          <w:tcPr>
            <w:tcW w:w="3566" w:type="pct"/>
            <w:gridSpan w:val="5"/>
            <w:tcBorders>
              <w:bottom w:val="single" w:sz="2" w:space="0" w:color="auto"/>
            </w:tcBorders>
          </w:tcPr>
          <w:p w:rsidR="00237775" w:rsidRPr="0049576A" w:rsidRDefault="00237775" w:rsidP="00F27BD5">
            <w:pPr>
              <w:pStyle w:val="30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(Учащиеся дают характеристику со</w:t>
            </w: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роке как животному: где живет, чем питается, как выглядит и т.д.)</w:t>
            </w:r>
          </w:p>
        </w:tc>
        <w:tc>
          <w:tcPr>
            <w:tcW w:w="661" w:type="pct"/>
            <w:tcBorders>
              <w:bottom w:val="single" w:sz="2" w:space="0" w:color="auto"/>
            </w:tcBorders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</w:tc>
      </w:tr>
      <w:tr w:rsidR="00237775" w:rsidRPr="0049576A" w:rsidTr="00C66DC1">
        <w:trPr>
          <w:gridAfter w:val="1"/>
          <w:wAfter w:w="32" w:type="pct"/>
          <w:trHeight w:val="1823"/>
        </w:trPr>
        <w:tc>
          <w:tcPr>
            <w:tcW w:w="7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sz w:val="28"/>
                <w:szCs w:val="28"/>
              </w:rPr>
              <w:t>Конец урока</w:t>
            </w:r>
          </w:p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(Д, К) Работа в прописи.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(К, И)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Запись предложений.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Звуковой анализ слов «павлин», «питон». Определение позиции звуков [</w:t>
            </w:r>
            <w:proofErr w:type="spellStart"/>
            <w:proofErr w:type="gram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], [</w:t>
            </w:r>
            <w:proofErr w:type="spell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']в словах.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Раскраска картинок «павлин» и «питон».</w:t>
            </w:r>
          </w:p>
          <w:p w:rsidR="00237775" w:rsidRPr="0049576A" w:rsidRDefault="00237775" w:rsidP="00F27BD5">
            <w:pPr>
              <w:shd w:val="clear" w:color="auto" w:fill="FFFFFF"/>
              <w:tabs>
                <w:tab w:val="left" w:pos="5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Кто больше запомнит слов.</w:t>
            </w:r>
          </w:p>
          <w:p w:rsidR="00237775" w:rsidRPr="0049576A" w:rsidRDefault="00237775" w:rsidP="00F27BD5">
            <w:pPr>
              <w:shd w:val="clear" w:color="auto" w:fill="FFFFFF"/>
              <w:tabs>
                <w:tab w:val="left" w:leader="underscore" w:pos="55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Пошел петух путешествовать. По полю по</w:t>
            </w:r>
            <w:r w:rsidRPr="0049576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49576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гулял. Поклевал пшеницу. Пруд по пути попа</w:t>
            </w:r>
            <w:proofErr w:type="gramStart"/>
            <w:r w:rsidRPr="0049576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л-</w:t>
            </w:r>
            <w:proofErr w:type="gramEnd"/>
            <w:r w:rsidRPr="0049576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Поостерегся петушок. Покупался в песке. </w:t>
            </w:r>
            <w:r w:rsidRPr="0049576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Попрыгал. Пескарей попугал. Поглядел - пол</w:t>
            </w:r>
            <w:r w:rsidRPr="0049576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softHyphen/>
            </w:r>
            <w:r w:rsidRPr="0049576A">
              <w:rPr>
                <w:rFonts w:ascii="Times New Roman" w:hAnsi="Times New Roman" w:cs="Times New Roman"/>
                <w:sz w:val="28"/>
                <w:szCs w:val="28"/>
              </w:rPr>
              <w:t>день. Перышки почистил.</w:t>
            </w:r>
          </w:p>
          <w:p w:rsidR="00237775" w:rsidRPr="0049576A" w:rsidRDefault="00237775" w:rsidP="00F27BD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i/>
                <w:iCs/>
                <w:spacing w:val="-7"/>
                <w:sz w:val="28"/>
                <w:szCs w:val="28"/>
              </w:rPr>
              <w:t>(Л. Яхнин)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 урока. Рефлексия.</w:t>
            </w:r>
          </w:p>
        </w:tc>
        <w:tc>
          <w:tcPr>
            <w:tcW w:w="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Пропись</w:t>
            </w:r>
          </w:p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</w:tc>
      </w:tr>
      <w:tr w:rsidR="00237775" w:rsidRPr="0049576A" w:rsidTr="00C66DC1">
        <w:trPr>
          <w:gridAfter w:val="1"/>
          <w:wAfter w:w="32" w:type="pct"/>
          <w:trHeight w:val="849"/>
        </w:trPr>
        <w:tc>
          <w:tcPr>
            <w:tcW w:w="7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color w:val="215868"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color w:val="215868"/>
                <w:sz w:val="28"/>
                <w:szCs w:val="28"/>
              </w:rPr>
              <w:lastRenderedPageBreak/>
              <w:t>Критерии успеха</w:t>
            </w:r>
          </w:p>
        </w:tc>
        <w:tc>
          <w:tcPr>
            <w:tcW w:w="356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«Букет настроения»</w:t>
            </w:r>
          </w:p>
          <w:p w:rsidR="00237775" w:rsidRPr="0049576A" w:rsidRDefault="00237775" w:rsidP="00F27BD5">
            <w:pPr>
              <w:widowControl w:val="0"/>
              <w:jc w:val="both"/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Всем учащимся учитель раздает бумажные тюльпаны. На доске - рисунок вазы. Если ученикам понравилось на уроке, и они узнали что-то новое - дети раскрашивают тюльпан в красный цвет, если не понравилось, что-то не полу</w:t>
            </w: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чилось - в желтый цвет. Все цветы помещаются в вазу.</w:t>
            </w:r>
          </w:p>
        </w:tc>
        <w:tc>
          <w:tcPr>
            <w:tcW w:w="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Бумажные тюль</w:t>
            </w: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oftHyphen/>
              <w:t>паны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Цветные каран</w:t>
            </w: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oftHyphen/>
              <w:t>даши</w:t>
            </w:r>
          </w:p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775" w:rsidRPr="0049576A" w:rsidTr="00C66DC1">
        <w:tc>
          <w:tcPr>
            <w:tcW w:w="1593" w:type="pct"/>
            <w:gridSpan w:val="3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576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Дифференциация</w:t>
            </w:r>
          </w:p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sz w:val="28"/>
                <w:szCs w:val="28"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738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Оценивание</w:t>
            </w:r>
          </w:p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sz w:val="28"/>
                <w:szCs w:val="28"/>
              </w:rPr>
              <w:t>Как Вы планируете проверить уровень усвоения материала учащимися?</w:t>
            </w:r>
          </w:p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i/>
                <w:color w:val="2976A4"/>
                <w:sz w:val="28"/>
                <w:szCs w:val="28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670" w:type="pct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Здоровье и соблюдение техники безопасности</w:t>
            </w:r>
            <w:r w:rsidRPr="0049576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br/>
            </w:r>
            <w:r w:rsidRPr="0049576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br/>
            </w:r>
            <w:proofErr w:type="spellStart"/>
            <w:r w:rsidRPr="0049576A">
              <w:rPr>
                <w:rFonts w:ascii="Times New Roman" w:hAnsi="Times New Roman" w:cs="Times New Roman"/>
                <w:i/>
                <w:color w:val="2976A4"/>
                <w:sz w:val="28"/>
                <w:szCs w:val="28"/>
              </w:rPr>
              <w:t>Здоровьесберегающие</w:t>
            </w:r>
            <w:proofErr w:type="spellEnd"/>
            <w:r w:rsidRPr="0049576A">
              <w:rPr>
                <w:rFonts w:ascii="Times New Roman" w:hAnsi="Times New Roman" w:cs="Times New Roman"/>
                <w:i/>
                <w:color w:val="2976A4"/>
                <w:sz w:val="28"/>
                <w:szCs w:val="28"/>
              </w:rPr>
              <w:t xml:space="preserve"> технологии.</w:t>
            </w:r>
          </w:p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8"/>
                <w:szCs w:val="28"/>
              </w:rPr>
            </w:pPr>
            <w:r w:rsidRPr="0049576A">
              <w:rPr>
                <w:rFonts w:ascii="Times New Roman" w:hAnsi="Times New Roman" w:cs="Times New Roman"/>
                <w:i/>
                <w:color w:val="2976A4"/>
                <w:sz w:val="28"/>
                <w:szCs w:val="28"/>
              </w:rPr>
              <w:t xml:space="preserve">Используемые </w:t>
            </w:r>
            <w:proofErr w:type="spellStart"/>
            <w:r w:rsidRPr="0049576A">
              <w:rPr>
                <w:rFonts w:ascii="Times New Roman" w:hAnsi="Times New Roman" w:cs="Times New Roman"/>
                <w:i/>
                <w:color w:val="2976A4"/>
                <w:sz w:val="28"/>
                <w:szCs w:val="28"/>
              </w:rPr>
              <w:t>физминутки</w:t>
            </w:r>
            <w:proofErr w:type="spellEnd"/>
            <w:r w:rsidRPr="0049576A">
              <w:rPr>
                <w:rFonts w:ascii="Times New Roman" w:hAnsi="Times New Roman" w:cs="Times New Roman"/>
                <w:i/>
                <w:color w:val="2976A4"/>
                <w:sz w:val="28"/>
                <w:szCs w:val="28"/>
              </w:rPr>
              <w:t xml:space="preserve"> и активные виды деятельности.</w:t>
            </w:r>
          </w:p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</w:pPr>
          </w:p>
        </w:tc>
      </w:tr>
      <w:tr w:rsidR="00237775" w:rsidRPr="0049576A" w:rsidTr="00C66DC1">
        <w:trPr>
          <w:trHeight w:val="271"/>
        </w:trPr>
        <w:tc>
          <w:tcPr>
            <w:tcW w:w="1593" w:type="pct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с высокой мо</w:t>
            </w: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тивацией самостоятельно работают со справочной литературой, учащиеся с низкой мотивацией вы</w:t>
            </w: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полняют это задание с помощью учителя.</w:t>
            </w:r>
          </w:p>
          <w:p w:rsidR="00237775" w:rsidRPr="0049576A" w:rsidRDefault="00237775" w:rsidP="00F27BD5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8"/>
                <w:szCs w:val="28"/>
              </w:rPr>
            </w:pPr>
          </w:p>
        </w:tc>
        <w:tc>
          <w:tcPr>
            <w:tcW w:w="1738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ребенок понял тему и способен применить знания и умения - смайлик улыбается, если цель достигнута частично - смайлик грустит, если цель не достигнута - смайлик плачет.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Таким образом, педагог анализирует принятие ин</w:t>
            </w: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формации всем классом.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70" w:type="pct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Пальчиковая гимнастика «Дружные пальчики».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Эти пальчики щипают,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Эти пальчики гуляют,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Эти - любят поболтать,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Эти - тихо подремать,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proofErr w:type="gramStart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большой</w:t>
            </w:r>
            <w:proofErr w:type="gramEnd"/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мизинцем братцем </w:t>
            </w:r>
          </w:p>
          <w:p w:rsidR="00237775" w:rsidRPr="0049576A" w:rsidRDefault="00237775" w:rsidP="00F27B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9576A">
              <w:rPr>
                <w:rFonts w:ascii="Times New Roman" w:eastAsia="Times New Roman" w:hAnsi="Times New Roman" w:cs="Times New Roman"/>
                <w:sz w:val="28"/>
                <w:szCs w:val="28"/>
              </w:rPr>
              <w:t>Могут чисто умываться.</w:t>
            </w:r>
          </w:p>
          <w:p w:rsidR="00237775" w:rsidRPr="0049576A" w:rsidRDefault="00237775" w:rsidP="00F27BD5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</w:tbl>
    <w:p w:rsidR="00237775" w:rsidRDefault="00237775"/>
    <w:sectPr w:rsidR="00237775" w:rsidSect="003A200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37775"/>
    <w:rsid w:val="00237775"/>
    <w:rsid w:val="003A200F"/>
    <w:rsid w:val="00434A3B"/>
    <w:rsid w:val="004606BB"/>
    <w:rsid w:val="00575AAD"/>
    <w:rsid w:val="00811C68"/>
    <w:rsid w:val="00957204"/>
    <w:rsid w:val="009E145D"/>
    <w:rsid w:val="00A40AAD"/>
    <w:rsid w:val="00C66DC1"/>
    <w:rsid w:val="00F65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777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7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37775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37775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color w:val="auto"/>
      <w:sz w:val="17"/>
      <w:szCs w:val="17"/>
      <w:lang w:eastAsia="en-US"/>
    </w:rPr>
  </w:style>
  <w:style w:type="paragraph" w:customStyle="1" w:styleId="AssignmentTemplate">
    <w:name w:val="AssignmentTemplate"/>
    <w:basedOn w:val="9"/>
    <w:rsid w:val="00237775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377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77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775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styleId="a5">
    <w:name w:val="Table Grid"/>
    <w:basedOn w:val="a1"/>
    <w:uiPriority w:val="59"/>
    <w:rsid w:val="00811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Тути</dc:creator>
  <cp:lastModifiedBy>Тути</cp:lastModifiedBy>
  <cp:revision>6</cp:revision>
  <dcterms:created xsi:type="dcterms:W3CDTF">2019-12-10T16:16:00Z</dcterms:created>
  <dcterms:modified xsi:type="dcterms:W3CDTF">2020-06-30T06:36:00Z</dcterms:modified>
</cp:coreProperties>
</file>