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BD" w:rsidRPr="00817EBD" w:rsidRDefault="00817EBD" w:rsidP="00817EBD">
      <w:pPr>
        <w:pStyle w:val="a3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Тема: </w:t>
      </w:r>
      <w:r w:rsidRPr="00817EBD">
        <w:rPr>
          <w:b/>
          <w:color w:val="000000"/>
          <w:sz w:val="28"/>
          <w:szCs w:val="28"/>
        </w:rPr>
        <w:t>Формирование орфографической зоркости на уроках русского языка с применением новых технологий</w:t>
      </w:r>
    </w:p>
    <w:p w:rsidR="00817EBD" w:rsidRPr="00817EBD" w:rsidRDefault="00817EBD" w:rsidP="00817EBD">
      <w:pPr>
        <w:pStyle w:val="a3"/>
        <w:rPr>
          <w:i/>
          <w:color w:val="000000"/>
          <w:sz w:val="27"/>
          <w:szCs w:val="27"/>
        </w:rPr>
      </w:pPr>
      <w:r w:rsidRPr="00817EBD">
        <w:rPr>
          <w:b/>
          <w:i/>
          <w:color w:val="000000"/>
          <w:sz w:val="27"/>
          <w:szCs w:val="27"/>
        </w:rPr>
        <w:t xml:space="preserve">  </w:t>
      </w:r>
      <w:r w:rsidRPr="00817EBD">
        <w:rPr>
          <w:i/>
          <w:color w:val="000000"/>
          <w:sz w:val="27"/>
          <w:szCs w:val="27"/>
        </w:rPr>
        <w:t xml:space="preserve">«Грамотное письмо – не просто движение  пишущей руки, а особая речевая деятельность. Чем развитее ребёнок, чем богаче его словарь и </w:t>
      </w:r>
      <w:proofErr w:type="spellStart"/>
      <w:r w:rsidRPr="00817EBD">
        <w:rPr>
          <w:i/>
          <w:color w:val="000000"/>
          <w:sz w:val="27"/>
          <w:szCs w:val="27"/>
        </w:rPr>
        <w:t>синтаксис</w:t>
      </w:r>
      <w:proofErr w:type="gramStart"/>
      <w:r w:rsidRPr="00817EBD">
        <w:rPr>
          <w:i/>
          <w:color w:val="000000"/>
          <w:sz w:val="27"/>
          <w:szCs w:val="27"/>
        </w:rPr>
        <w:t>,ч</w:t>
      </w:r>
      <w:proofErr w:type="gramEnd"/>
      <w:r w:rsidRPr="00817EBD">
        <w:rPr>
          <w:i/>
          <w:color w:val="000000"/>
          <w:sz w:val="27"/>
          <w:szCs w:val="27"/>
        </w:rPr>
        <w:t>ем</w:t>
      </w:r>
      <w:proofErr w:type="spellEnd"/>
      <w:r w:rsidRPr="00817EBD">
        <w:rPr>
          <w:i/>
          <w:color w:val="000000"/>
          <w:sz w:val="27"/>
          <w:szCs w:val="27"/>
        </w:rPr>
        <w:t xml:space="preserve"> правильнее его </w:t>
      </w:r>
      <w:proofErr w:type="spellStart"/>
      <w:r w:rsidRPr="00817EBD">
        <w:rPr>
          <w:i/>
          <w:color w:val="000000"/>
          <w:sz w:val="27"/>
          <w:szCs w:val="27"/>
        </w:rPr>
        <w:t>произношение,тем</w:t>
      </w:r>
      <w:proofErr w:type="spellEnd"/>
      <w:r w:rsidRPr="00817EBD">
        <w:rPr>
          <w:i/>
          <w:color w:val="000000"/>
          <w:sz w:val="27"/>
          <w:szCs w:val="27"/>
        </w:rPr>
        <w:t xml:space="preserve"> легче даётся ему правописание».</w:t>
      </w:r>
    </w:p>
    <w:p w:rsidR="00817EBD" w:rsidRPr="00817EBD" w:rsidRDefault="00817EBD" w:rsidP="00817EBD">
      <w:pPr>
        <w:pStyle w:val="a3"/>
        <w:rPr>
          <w:i/>
          <w:color w:val="000000"/>
          <w:sz w:val="27"/>
          <w:szCs w:val="27"/>
        </w:rPr>
      </w:pPr>
      <w:r w:rsidRPr="00817EBD">
        <w:rPr>
          <w:i/>
          <w:color w:val="000000"/>
          <w:sz w:val="27"/>
          <w:szCs w:val="27"/>
        </w:rPr>
        <w:t xml:space="preserve">                                                                                                        Н.С. Рождественский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современном мире человеку, который входит в 21 век с новым обликом познавательной культуры, очень важно уметь сконцентрировать и иметь определенный багаж знаний. 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конечно, здесь важна роль учителя.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Профессия учителя - это огромный мир открытий.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Глобальная модернизация, происходящая в системе образования требует от современного учителя </w:t>
      </w:r>
      <w:proofErr w:type="spellStart"/>
      <w:r>
        <w:rPr>
          <w:color w:val="000000"/>
          <w:sz w:val="27"/>
          <w:szCs w:val="27"/>
        </w:rPr>
        <w:t>активизировать</w:t>
      </w:r>
      <w:proofErr w:type="gramStart"/>
      <w:r>
        <w:rPr>
          <w:color w:val="000000"/>
          <w:sz w:val="27"/>
          <w:szCs w:val="27"/>
        </w:rPr>
        <w:t>,с</w:t>
      </w:r>
      <w:proofErr w:type="gramEnd"/>
      <w:r>
        <w:rPr>
          <w:color w:val="000000"/>
          <w:sz w:val="27"/>
          <w:szCs w:val="27"/>
        </w:rPr>
        <w:t>овершенствовать</w:t>
      </w:r>
      <w:proofErr w:type="spellEnd"/>
      <w:r>
        <w:rPr>
          <w:color w:val="000000"/>
          <w:sz w:val="27"/>
          <w:szCs w:val="27"/>
        </w:rPr>
        <w:t xml:space="preserve"> свою деятельность в угоду времени.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Государственной программе развития образования и науки Республики Казахстан на 2020 - 2025 годы одной из глобальных проблем, стоящих перед образованием, является то, что оценка уровня грамотности и компетенций населения Казахстана свидетельствует о значительном отставании от многих стран мира. Результаты Казахстана намного ниже среднего показателя стран-участниц ОЭСР и Российской Федерации. Необходимы срочные меры по дальнейшему развитию системы образования и науки в соответствии с лучшими отечественными и мировыми практиками.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Поэтому одной из основных задач Государственной программы развития образования и науки Республики Казахстан на 2020 - 2025 годы является внедрение обновленной системы оценки качества обучающихся, педагогов и организаций образования на основе лучших практик.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Нововведения характерны для учителя. Они сами по себе не </w:t>
      </w:r>
      <w:proofErr w:type="spellStart"/>
      <w:r>
        <w:rPr>
          <w:color w:val="000000"/>
          <w:sz w:val="27"/>
          <w:szCs w:val="27"/>
        </w:rPr>
        <w:t>возникают</w:t>
      </w:r>
      <w:proofErr w:type="gramStart"/>
      <w:r>
        <w:rPr>
          <w:color w:val="000000"/>
          <w:sz w:val="27"/>
          <w:szCs w:val="27"/>
        </w:rPr>
        <w:t>.о</w:t>
      </w:r>
      <w:proofErr w:type="gramEnd"/>
      <w:r>
        <w:rPr>
          <w:color w:val="000000"/>
          <w:sz w:val="27"/>
          <w:szCs w:val="27"/>
        </w:rPr>
        <w:t>ни</w:t>
      </w:r>
      <w:proofErr w:type="spellEnd"/>
      <w:r>
        <w:rPr>
          <w:color w:val="000000"/>
          <w:sz w:val="27"/>
          <w:szCs w:val="27"/>
        </w:rPr>
        <w:t xml:space="preserve"> являются результатом научных поисков, передового педагогического опыта учителей и коллектива. Этот процесс не может быть </w:t>
      </w:r>
      <w:proofErr w:type="spellStart"/>
      <w:r>
        <w:rPr>
          <w:color w:val="000000"/>
          <w:sz w:val="27"/>
          <w:szCs w:val="27"/>
        </w:rPr>
        <w:t>стихийным</w:t>
      </w:r>
      <w:proofErr w:type="gramStart"/>
      <w:r>
        <w:rPr>
          <w:color w:val="000000"/>
          <w:sz w:val="27"/>
          <w:szCs w:val="27"/>
        </w:rPr>
        <w:t>.о</w:t>
      </w:r>
      <w:proofErr w:type="gramEnd"/>
      <w:r>
        <w:rPr>
          <w:color w:val="000000"/>
          <w:sz w:val="27"/>
          <w:szCs w:val="27"/>
        </w:rPr>
        <w:t>н</w:t>
      </w:r>
      <w:proofErr w:type="spellEnd"/>
      <w:r>
        <w:rPr>
          <w:color w:val="000000"/>
          <w:sz w:val="27"/>
          <w:szCs w:val="27"/>
        </w:rPr>
        <w:t xml:space="preserve"> нуждается в управлении. Проблема нашей школы «Использование инновационных подходов в организации образовательного процесса</w:t>
      </w:r>
      <w:proofErr w:type="gramStart"/>
      <w:r>
        <w:rPr>
          <w:color w:val="000000"/>
          <w:sz w:val="27"/>
          <w:szCs w:val="27"/>
        </w:rPr>
        <w:t>.»</w:t>
      </w:r>
      <w:proofErr w:type="gramEnd"/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педагогической деятельности нашей школы имеется большой арсенал инновационных </w:t>
      </w:r>
      <w:proofErr w:type="gramStart"/>
      <w:r>
        <w:rPr>
          <w:color w:val="000000"/>
          <w:sz w:val="27"/>
          <w:szCs w:val="27"/>
        </w:rPr>
        <w:t>технологий</w:t>
      </w:r>
      <w:proofErr w:type="gramEnd"/>
      <w:r>
        <w:rPr>
          <w:color w:val="000000"/>
          <w:sz w:val="27"/>
          <w:szCs w:val="27"/>
        </w:rPr>
        <w:t xml:space="preserve"> о которых мы узнаем на </w:t>
      </w:r>
      <w:proofErr w:type="spellStart"/>
      <w:r>
        <w:rPr>
          <w:color w:val="000000"/>
          <w:sz w:val="27"/>
          <w:szCs w:val="27"/>
        </w:rPr>
        <w:t>методсоветах</w:t>
      </w:r>
      <w:proofErr w:type="spellEnd"/>
      <w:r>
        <w:rPr>
          <w:color w:val="000000"/>
          <w:sz w:val="27"/>
          <w:szCs w:val="27"/>
        </w:rPr>
        <w:t xml:space="preserve">, семинарах, </w:t>
      </w:r>
      <w:proofErr w:type="spellStart"/>
      <w:r>
        <w:rPr>
          <w:color w:val="000000"/>
          <w:sz w:val="27"/>
          <w:szCs w:val="27"/>
        </w:rPr>
        <w:t>коучингах</w:t>
      </w:r>
      <w:proofErr w:type="spellEnd"/>
      <w:r>
        <w:rPr>
          <w:color w:val="000000"/>
          <w:sz w:val="27"/>
          <w:szCs w:val="27"/>
        </w:rPr>
        <w:t>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рамках реализации проблемы школы, я поставила для себя задачу решения такой проблемы обучения как формирование орфографической зоркости на уроках русского языка с применением новых технологий.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Я понимаю, что особенно велика роль инновационных технологий, активных методов обучения на современном уроке. Поэтому изучение таких инноваций является в моей педагогической деятельности стержневым.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Передо мной стоит сложная задача: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способствовать творческому развитию </w:t>
      </w:r>
      <w:proofErr w:type="spellStart"/>
      <w:r>
        <w:rPr>
          <w:color w:val="000000"/>
          <w:sz w:val="27"/>
          <w:szCs w:val="27"/>
        </w:rPr>
        <w:t>учеников,учить</w:t>
      </w:r>
      <w:proofErr w:type="spellEnd"/>
      <w:r>
        <w:rPr>
          <w:color w:val="000000"/>
          <w:sz w:val="27"/>
          <w:szCs w:val="27"/>
        </w:rPr>
        <w:t xml:space="preserve"> самостоятельно добывать знания. Нужно повышать мотивацию к изучению предмета</w:t>
      </w:r>
      <w:proofErr w:type="gramStart"/>
      <w:r>
        <w:rPr>
          <w:color w:val="000000"/>
          <w:sz w:val="27"/>
          <w:szCs w:val="27"/>
        </w:rPr>
        <w:t xml:space="preserve">,. </w:t>
      </w:r>
      <w:proofErr w:type="gramEnd"/>
      <w:r>
        <w:rPr>
          <w:color w:val="000000"/>
          <w:sz w:val="27"/>
          <w:szCs w:val="27"/>
        </w:rPr>
        <w:t xml:space="preserve">развивать индивидуальные способности учащихся. Необходимо, чтобы каждый ученик мог строить и отвечать на вопросы в процессе обучения, мог быть ответственным за свое обучение и дальнейшее развитие. Предпочтение на своих уроках я отдаю таким формам как зрительные </w:t>
      </w:r>
      <w:proofErr w:type="spellStart"/>
      <w:r>
        <w:rPr>
          <w:color w:val="000000"/>
          <w:sz w:val="27"/>
          <w:szCs w:val="27"/>
        </w:rPr>
        <w:t>диктанты,слуховые</w:t>
      </w:r>
      <w:proofErr w:type="spellEnd"/>
      <w:r>
        <w:rPr>
          <w:color w:val="000000"/>
          <w:sz w:val="27"/>
          <w:szCs w:val="27"/>
        </w:rPr>
        <w:t xml:space="preserve"> диктанты. диктанты по памяти .цифровые </w:t>
      </w:r>
      <w:proofErr w:type="spellStart"/>
      <w:r>
        <w:rPr>
          <w:color w:val="000000"/>
          <w:sz w:val="27"/>
          <w:szCs w:val="27"/>
        </w:rPr>
        <w:t>диктанты</w:t>
      </w:r>
      <w:proofErr w:type="gramStart"/>
      <w:r>
        <w:rPr>
          <w:color w:val="000000"/>
          <w:sz w:val="27"/>
          <w:szCs w:val="27"/>
        </w:rPr>
        <w:t>.В</w:t>
      </w:r>
      <w:proofErr w:type="spellEnd"/>
      <w:proofErr w:type="gramEnd"/>
      <w:r>
        <w:rPr>
          <w:color w:val="000000"/>
          <w:sz w:val="27"/>
          <w:szCs w:val="27"/>
        </w:rPr>
        <w:t xml:space="preserve"> развитии орфографической зоркости велика роль активных методов </w:t>
      </w:r>
      <w:proofErr w:type="spellStart"/>
      <w:r>
        <w:rPr>
          <w:color w:val="000000"/>
          <w:sz w:val="27"/>
          <w:szCs w:val="27"/>
        </w:rPr>
        <w:t>обучения,потому</w:t>
      </w:r>
      <w:proofErr w:type="spellEnd"/>
      <w:r>
        <w:rPr>
          <w:color w:val="000000"/>
          <w:sz w:val="27"/>
          <w:szCs w:val="27"/>
        </w:rPr>
        <w:t>, что только активная деятельность способствует развитию мыслительной деятельности.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Модуль критического мышления по программе Кембриджа считает одним из важных модулей программы. В программе «Критическое мышление» рассматривается в 2х направлениях первое развитие критического мышления у </w:t>
      </w:r>
      <w:proofErr w:type="spellStart"/>
      <w:r>
        <w:rPr>
          <w:color w:val="000000"/>
          <w:sz w:val="27"/>
          <w:szCs w:val="27"/>
        </w:rPr>
        <w:t>учеников:второе</w:t>
      </w:r>
      <w:proofErr w:type="spellEnd"/>
      <w:r>
        <w:rPr>
          <w:color w:val="000000"/>
          <w:sz w:val="27"/>
          <w:szCs w:val="27"/>
        </w:rPr>
        <w:t xml:space="preserve">, развитие критического мышления у учителей .В программе обучение критическому мышлению особое место занимает воспитание </w:t>
      </w:r>
      <w:proofErr w:type="spellStart"/>
      <w:r>
        <w:rPr>
          <w:color w:val="000000"/>
          <w:sz w:val="27"/>
          <w:szCs w:val="27"/>
        </w:rPr>
        <w:t>толерантности,развитие</w:t>
      </w:r>
      <w:proofErr w:type="spellEnd"/>
      <w:r>
        <w:rPr>
          <w:color w:val="000000"/>
          <w:sz w:val="27"/>
          <w:szCs w:val="27"/>
        </w:rPr>
        <w:t xml:space="preserve"> умения анализировать, сопоставлять различные </w:t>
      </w:r>
      <w:proofErr w:type="spellStart"/>
      <w:r>
        <w:rPr>
          <w:color w:val="000000"/>
          <w:sz w:val="27"/>
          <w:szCs w:val="27"/>
        </w:rPr>
        <w:t>суждения</w:t>
      </w:r>
      <w:proofErr w:type="gramStart"/>
      <w:r>
        <w:rPr>
          <w:color w:val="000000"/>
          <w:sz w:val="27"/>
          <w:szCs w:val="27"/>
        </w:rPr>
        <w:t>.В</w:t>
      </w:r>
      <w:proofErr w:type="gramEnd"/>
      <w:r>
        <w:rPr>
          <w:color w:val="000000"/>
          <w:sz w:val="27"/>
          <w:szCs w:val="27"/>
        </w:rPr>
        <w:t>ажно</w:t>
      </w:r>
      <w:proofErr w:type="spellEnd"/>
      <w:r>
        <w:rPr>
          <w:color w:val="000000"/>
          <w:sz w:val="27"/>
          <w:szCs w:val="27"/>
        </w:rPr>
        <w:t xml:space="preserve"> воспитывать в учениках культуру заполнения деловых бумаг. На уроках мы учимся писать </w:t>
      </w:r>
      <w:proofErr w:type="spellStart"/>
      <w:r>
        <w:rPr>
          <w:color w:val="000000"/>
          <w:sz w:val="27"/>
          <w:szCs w:val="27"/>
        </w:rPr>
        <w:t>заявления,объявления</w:t>
      </w:r>
      <w:proofErr w:type="spellEnd"/>
      <w:r>
        <w:rPr>
          <w:color w:val="000000"/>
          <w:sz w:val="27"/>
          <w:szCs w:val="27"/>
        </w:rPr>
        <w:t xml:space="preserve"> и составлять характеристику</w:t>
      </w:r>
      <w:proofErr w:type="gramStart"/>
      <w:r>
        <w:rPr>
          <w:color w:val="000000"/>
          <w:sz w:val="27"/>
          <w:szCs w:val="27"/>
        </w:rPr>
        <w:t xml:space="preserve"> Э</w:t>
      </w:r>
      <w:proofErr w:type="gramEnd"/>
      <w:r>
        <w:rPr>
          <w:color w:val="000000"/>
          <w:sz w:val="27"/>
          <w:szCs w:val="27"/>
        </w:rPr>
        <w:t>то умения необходимы для каждого ученика.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своей педагогической деятельности применяю на каждом этапе урока определенные приёмы, которые дают наибольшую эффективность и отдачу со стороны учеников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процессе своей педагогической деятельности учу добывать знания, анализировать, систематизировать и применять их в практических ситуациях.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«Ничему тому, что важно знать, научить нельзя, — все, что может сделать учитель, это указать дорожки», считал английский писатель Ричард Олдингтон.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Только ученики, которые задаются вопросами или задают их, по-настоящему думают и стремятся к знаниям.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Особенностью данной педагогической технологии является то, что учащийся в процессе обучения сам конструирует этот процесс, исходя из реальных и конкретных целей, сам отслеживает направления своего развития, сам определяет конечный результат. С другой стороны, использование данной стратегии ориентировано на развитие навыков вдумчивой работы с информацией.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своей педагогической деятельности применяю на каждом этапе урока определенные приёмы, которые дают наибольшую эффективность и отдачу со стороны учеников.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 этап — «Вызов» (ликвидация чистого листа). Ребенок ставит перед собой вопрос: «Что я </w:t>
      </w:r>
      <w:proofErr w:type="spellStart"/>
      <w:r>
        <w:rPr>
          <w:color w:val="000000"/>
          <w:sz w:val="27"/>
          <w:szCs w:val="27"/>
        </w:rPr>
        <w:t>знаюОрфографическая</w:t>
      </w:r>
      <w:proofErr w:type="spellEnd"/>
      <w:r>
        <w:rPr>
          <w:color w:val="000000"/>
          <w:sz w:val="27"/>
          <w:szCs w:val="27"/>
        </w:rPr>
        <w:t xml:space="preserve"> зоркость развивается постепенно. Провожу разнообразные приемы, развивающие орфографическую зоркость.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Синквейн</w:t>
      </w:r>
      <w:proofErr w:type="spellEnd"/>
      <w:r>
        <w:rPr>
          <w:color w:val="000000"/>
          <w:sz w:val="27"/>
          <w:szCs w:val="27"/>
        </w:rPr>
        <w:t>, письмо по памяти, письмо с проговариванием, выборочное списывание.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Использую на уроке игровые приемы: «Проверяю себя». «Найди одинаковый звук», словарные диктанты.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Приведу примеры заданий, способствующих развитию орфографической зоркости при изучении безударной гласной проверяемой ударением 1.Прочитай слова. Вставь букву, подчеркни орфограммы.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Ал…бом, </w:t>
      </w:r>
      <w:proofErr w:type="spellStart"/>
      <w:r>
        <w:rPr>
          <w:color w:val="000000"/>
          <w:sz w:val="27"/>
          <w:szCs w:val="27"/>
        </w:rPr>
        <w:t>дн</w:t>
      </w:r>
      <w:proofErr w:type="spellEnd"/>
      <w:r>
        <w:rPr>
          <w:color w:val="000000"/>
          <w:sz w:val="27"/>
          <w:szCs w:val="27"/>
        </w:rPr>
        <w:t>…вник, к…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…</w:t>
      </w:r>
      <w:proofErr w:type="spellStart"/>
      <w:r>
        <w:rPr>
          <w:color w:val="000000"/>
          <w:sz w:val="27"/>
          <w:szCs w:val="27"/>
        </w:rPr>
        <w:t>ндаш</w:t>
      </w:r>
      <w:proofErr w:type="spellEnd"/>
      <w:r>
        <w:rPr>
          <w:color w:val="000000"/>
          <w:sz w:val="27"/>
          <w:szCs w:val="27"/>
        </w:rPr>
        <w:t>, п…нал, п…</w:t>
      </w:r>
      <w:proofErr w:type="spellStart"/>
      <w:r>
        <w:rPr>
          <w:color w:val="000000"/>
          <w:sz w:val="27"/>
          <w:szCs w:val="27"/>
        </w:rPr>
        <w:t>ртфель</w:t>
      </w:r>
      <w:proofErr w:type="spellEnd"/>
      <w:r>
        <w:rPr>
          <w:color w:val="000000"/>
          <w:sz w:val="27"/>
          <w:szCs w:val="27"/>
        </w:rPr>
        <w:t>, т…</w:t>
      </w:r>
      <w:proofErr w:type="spellStart"/>
      <w:r>
        <w:rPr>
          <w:color w:val="000000"/>
          <w:sz w:val="27"/>
          <w:szCs w:val="27"/>
        </w:rPr>
        <w:t>традь</w:t>
      </w:r>
      <w:proofErr w:type="spellEnd"/>
      <w:r>
        <w:rPr>
          <w:color w:val="000000"/>
          <w:sz w:val="27"/>
          <w:szCs w:val="27"/>
        </w:rPr>
        <w:t>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2.Послушай слова 2 раза, запомни, запиши по </w:t>
      </w:r>
      <w:proofErr w:type="spellStart"/>
      <w:r>
        <w:rPr>
          <w:color w:val="000000"/>
          <w:sz w:val="27"/>
          <w:szCs w:val="27"/>
        </w:rPr>
        <w:t>памяти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>одчеркни</w:t>
      </w:r>
      <w:proofErr w:type="spellEnd"/>
      <w:r>
        <w:rPr>
          <w:color w:val="000000"/>
          <w:sz w:val="27"/>
          <w:szCs w:val="27"/>
        </w:rPr>
        <w:t xml:space="preserve"> орфограммы. Чернеть, кошачий, змеиный, желтеть, пчелиный, синеть, белеть 3.Изменяю слово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одбираю однокоренное слово.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Волна-волны</w:t>
      </w:r>
      <w:proofErr w:type="spellEnd"/>
      <w:proofErr w:type="gramEnd"/>
      <w:r>
        <w:rPr>
          <w:color w:val="000000"/>
          <w:sz w:val="27"/>
          <w:szCs w:val="27"/>
        </w:rPr>
        <w:t xml:space="preserve">, ковер-коврик, </w:t>
      </w:r>
      <w:proofErr w:type="spellStart"/>
      <w:r>
        <w:rPr>
          <w:color w:val="000000"/>
          <w:sz w:val="27"/>
          <w:szCs w:val="27"/>
        </w:rPr>
        <w:t>писал-пишет</w:t>
      </w:r>
      <w:proofErr w:type="spellEnd"/>
      <w:r>
        <w:rPr>
          <w:color w:val="000000"/>
          <w:sz w:val="27"/>
          <w:szCs w:val="27"/>
        </w:rPr>
        <w:t xml:space="preserve">, зима-зимушка, паруса-парус. Путем применения инновационных технологий мы создаем благоприятные условия для повышения качества образования по </w:t>
      </w:r>
      <w:proofErr w:type="spellStart"/>
      <w:r>
        <w:rPr>
          <w:color w:val="000000"/>
          <w:sz w:val="27"/>
          <w:szCs w:val="27"/>
        </w:rPr>
        <w:t>предмету,для</w:t>
      </w:r>
      <w:proofErr w:type="spellEnd"/>
      <w:r>
        <w:rPr>
          <w:color w:val="000000"/>
          <w:sz w:val="27"/>
          <w:szCs w:val="27"/>
        </w:rPr>
        <w:t xml:space="preserve"> последующей </w:t>
      </w:r>
      <w:proofErr w:type="spellStart"/>
      <w:r>
        <w:rPr>
          <w:color w:val="000000"/>
          <w:sz w:val="27"/>
          <w:szCs w:val="27"/>
        </w:rPr>
        <w:t>самореализацииучащихся,их</w:t>
      </w:r>
      <w:proofErr w:type="spellEnd"/>
      <w:r>
        <w:rPr>
          <w:color w:val="000000"/>
          <w:sz w:val="27"/>
          <w:szCs w:val="27"/>
        </w:rPr>
        <w:t xml:space="preserve"> успешного саморазвития, активизируем деятельность </w:t>
      </w:r>
      <w:proofErr w:type="spellStart"/>
      <w:r>
        <w:rPr>
          <w:color w:val="000000"/>
          <w:sz w:val="27"/>
          <w:szCs w:val="27"/>
        </w:rPr>
        <w:t>учащихся,повышаемучебную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деятельность</w:t>
      </w:r>
      <w:proofErr w:type="gramStart"/>
      <w:r>
        <w:rPr>
          <w:color w:val="000000"/>
          <w:sz w:val="27"/>
          <w:szCs w:val="27"/>
        </w:rPr>
        <w:t>.В</w:t>
      </w:r>
      <w:proofErr w:type="spellEnd"/>
      <w:proofErr w:type="gramEnd"/>
      <w:r>
        <w:rPr>
          <w:color w:val="000000"/>
          <w:sz w:val="27"/>
          <w:szCs w:val="27"/>
        </w:rPr>
        <w:t xml:space="preserve"> процессе своей педагогической деятельности учу добывать знания, анализировать, систематизировать и применять их в практических ситуациях.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«Ничему тому, что важно знать, научить нельзя, — все, что может сделать учитель, это указать дорожки», считал английский писатель Ричард Олдингтон.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Данные свои достижения рассматриваю лишь как начальную ступень своего профессионального развития и планирую продолжить работу над самосовершенствованием для того, чтоб увидеть еще большие достижения своих учащихся</w:t>
      </w:r>
      <w:proofErr w:type="gramStart"/>
      <w:r>
        <w:rPr>
          <w:color w:val="000000"/>
          <w:sz w:val="27"/>
          <w:szCs w:val="27"/>
        </w:rPr>
        <w:t>.Я</w:t>
      </w:r>
      <w:proofErr w:type="gramEnd"/>
      <w:r>
        <w:rPr>
          <w:color w:val="000000"/>
          <w:sz w:val="27"/>
          <w:szCs w:val="27"/>
        </w:rPr>
        <w:t xml:space="preserve"> ставлю себе цели и успешно иду к ним.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Главным результатом своей работы считаю достижения своих учащихся. Они охотно участвуют в международных олимпиадах, ПОНИ, </w:t>
      </w:r>
      <w:proofErr w:type="spellStart"/>
      <w:r>
        <w:rPr>
          <w:color w:val="000000"/>
          <w:sz w:val="27"/>
          <w:szCs w:val="27"/>
        </w:rPr>
        <w:t>videouroki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infouroki</w:t>
      </w:r>
      <w:proofErr w:type="spellEnd"/>
      <w:r>
        <w:rPr>
          <w:color w:val="000000"/>
          <w:sz w:val="27"/>
          <w:szCs w:val="27"/>
        </w:rPr>
        <w:t>. Учитель живет до тех пор, пока он учится, как только он перестает учиться, в нем умирает учитель» - в конце XIX века русский педагог К. Д.Ушинский в этих словах емко выразил характеристику профессиональных качеств учителя.</w:t>
      </w:r>
    </w:p>
    <w:p w:rsidR="00817EBD" w:rsidRDefault="00817EBD" w:rsidP="00817E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Современный учитель учится вместе с детьми. Он находится в поиске новых методов, технологий, изучает опыт коллег, чтобы создать оптимальные условия для развития детей</w:t>
      </w:r>
    </w:p>
    <w:p w:rsidR="00490756" w:rsidRDefault="00490756"/>
    <w:sectPr w:rsidR="00490756" w:rsidSect="00817E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EBD"/>
    <w:rsid w:val="00490756"/>
    <w:rsid w:val="0081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2</cp:revision>
  <dcterms:created xsi:type="dcterms:W3CDTF">2020-07-01T18:08:00Z</dcterms:created>
  <dcterms:modified xsi:type="dcterms:W3CDTF">2020-07-01T18:12:00Z</dcterms:modified>
</cp:coreProperties>
</file>