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2A" w:rsidRDefault="007F142A" w:rsidP="007F142A">
      <w:pPr>
        <w:pStyle w:val="c15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40"/>
          <w:szCs w:val="40"/>
        </w:rPr>
        <w:t> </w:t>
      </w:r>
      <w:r>
        <w:rPr>
          <w:rStyle w:val="c2"/>
          <w:rFonts w:ascii="Corsiva" w:hAnsi="Corsiva" w:cs="Calibri"/>
          <w:b/>
          <w:bCs/>
          <w:color w:val="000000"/>
          <w:sz w:val="44"/>
          <w:szCs w:val="44"/>
        </w:rPr>
        <w:t>«Влияние групповой и парной работы на развитие мотивации»</w:t>
      </w:r>
    </w:p>
    <w:p w:rsidR="007F142A" w:rsidRDefault="007F142A" w:rsidP="007F142A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«Для того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,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чтобы учащийся сумел получить высокую оценку,</w:t>
      </w:r>
    </w:p>
    <w:p w:rsidR="007F142A" w:rsidRDefault="007F142A" w:rsidP="007F142A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ему необходимо знать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об</w:t>
      </w:r>
      <w:proofErr w:type="gramEnd"/>
    </w:p>
    <w:p w:rsidR="007F142A" w:rsidRDefault="007F142A" w:rsidP="007F142A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ожидаемых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результатах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работы и научиться их достигать»</w:t>
      </w:r>
    </w:p>
    <w:p w:rsidR="007F142A" w:rsidRDefault="007F142A" w:rsidP="007F142A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Джон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Биггс</w:t>
      </w:r>
      <w:proofErr w:type="spellEnd"/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Методическая тема самообразования:</w:t>
      </w:r>
      <w:r>
        <w:rPr>
          <w:rStyle w:val="c3"/>
          <w:color w:val="000000"/>
          <w:sz w:val="28"/>
          <w:szCs w:val="28"/>
        </w:rPr>
        <w:t> Методическая тема самообразования: «Влияние групповой и парной работы на развитие мотивации учащихся».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    Методическая тема самообразования определена на основании приоритетных направлений развития начальной школы</w:t>
      </w:r>
      <w:r>
        <w:rPr>
          <w:rStyle w:val="c3"/>
          <w:color w:val="000000"/>
          <w:sz w:val="28"/>
          <w:szCs w:val="28"/>
        </w:rPr>
        <w:t> и определена на основании</w:t>
      </w: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собственной деятельности и приоритетного направления развития начальной школы.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4"/>
          <w:color w:val="767676"/>
          <w:sz w:val="28"/>
          <w:szCs w:val="28"/>
          <w:shd w:val="clear" w:color="auto" w:fill="FFFFFF"/>
        </w:rPr>
        <w:t> </w:t>
      </w:r>
      <w:r>
        <w:rPr>
          <w:rStyle w:val="c14"/>
          <w:color w:val="000000"/>
          <w:sz w:val="28"/>
          <w:szCs w:val="28"/>
        </w:rPr>
        <w:t>создание условий для формирования навыков парной и групповой работы в начальной школе</w:t>
      </w:r>
      <w:r>
        <w:rPr>
          <w:rStyle w:val="c14"/>
          <w:color w:val="767676"/>
          <w:sz w:val="28"/>
          <w:szCs w:val="28"/>
          <w:shd w:val="clear" w:color="auto" w:fill="FFFFFF"/>
        </w:rPr>
        <w:t>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Задачи:</w:t>
      </w:r>
      <w:r>
        <w:rPr>
          <w:rStyle w:val="c14"/>
          <w:i/>
          <w:iCs/>
          <w:color w:val="767676"/>
          <w:sz w:val="28"/>
          <w:szCs w:val="28"/>
        </w:rPr>
        <w:t> 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-Обучать способам организации групп совместного взаимодействия;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-Учить планировать деятельность во время учебного процесса;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-Развивать навыки социально - культурного поведения.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-Формировать адекватную самооценку себя и партнера.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Время реализации проекта</w:t>
      </w:r>
      <w:r>
        <w:rPr>
          <w:rStyle w:val="c0"/>
          <w:i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 2016 – 2018 </w:t>
      </w:r>
      <w:proofErr w:type="spellStart"/>
      <w:r>
        <w:rPr>
          <w:rStyle w:val="c3"/>
          <w:color w:val="000000"/>
          <w:sz w:val="28"/>
          <w:szCs w:val="28"/>
        </w:rPr>
        <w:t>уч</w:t>
      </w:r>
      <w:proofErr w:type="spellEnd"/>
      <w:r>
        <w:rPr>
          <w:rStyle w:val="c3"/>
          <w:color w:val="000000"/>
          <w:sz w:val="28"/>
          <w:szCs w:val="28"/>
        </w:rPr>
        <w:t>. год</w:t>
      </w:r>
    </w:p>
    <w:p w:rsidR="007F142A" w:rsidRDefault="007F142A" w:rsidP="007F14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Предполагаемые результаты:</w:t>
      </w:r>
      <w:r>
        <w:rPr>
          <w:rStyle w:val="c3"/>
          <w:color w:val="000000"/>
          <w:sz w:val="28"/>
          <w:szCs w:val="28"/>
        </w:rPr>
        <w:t> Результатом обучения и воспитания в начальной школе должна стать готовность детей к овладению современными средствами информации и способность их применять для самостоятельного получения знаний, т.е. развитии у детей начальных классов обще учебных умений и навыков (познавательных, коммуникативных, регулятивных). Поэтому, групповая работа создаёт благоприятные условия для включения всех школьников в активную работу на уроке.</w:t>
      </w:r>
    </w:p>
    <w:p w:rsidR="007F142A" w:rsidRDefault="007F142A" w:rsidP="007F14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Актуальность</w:t>
      </w:r>
      <w:r>
        <w:rPr>
          <w:rStyle w:val="c0"/>
          <w:i/>
          <w:iCs/>
          <w:color w:val="000000"/>
          <w:sz w:val="28"/>
          <w:szCs w:val="28"/>
        </w:rPr>
        <w:t>:</w:t>
      </w:r>
      <w:r>
        <w:rPr>
          <w:rStyle w:val="c14"/>
          <w:color w:val="000000"/>
          <w:sz w:val="28"/>
          <w:szCs w:val="28"/>
        </w:rPr>
        <w:t> В настоящее время существует серьезная тенденция к угасанию интереса школьников к учебной деятельности, снижение мотивации. А при организации работы в парах и группах идет увлекательная подача учебного материала, и  каждый ученик мыслит, выражает своё мнение. В группах рождаются споры, обсуждаются варианты решения, и находятся верные ответы. Групповая форма работы позволяет реализовать индивидуальный подход в условиях массового обучения, организовать взаимодействие детей для выявления их индивидуальных возможностей и потребностей. </w:t>
      </w:r>
      <w:r>
        <w:rPr>
          <w:rStyle w:val="c3"/>
          <w:color w:val="000000"/>
          <w:sz w:val="28"/>
          <w:szCs w:val="28"/>
        </w:rPr>
        <w:t> 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Теоретическая база опыта</w:t>
      </w:r>
      <w:r>
        <w:rPr>
          <w:rStyle w:val="c14"/>
          <w:i/>
          <w:iCs/>
          <w:color w:val="000000"/>
          <w:sz w:val="28"/>
          <w:szCs w:val="28"/>
        </w:rPr>
        <w:t>.</w:t>
      </w:r>
      <w:r>
        <w:rPr>
          <w:rStyle w:val="c14"/>
          <w:color w:val="000000"/>
          <w:sz w:val="28"/>
          <w:szCs w:val="28"/>
        </w:rPr>
        <w:t> </w:t>
      </w:r>
      <w:r>
        <w:rPr>
          <w:rStyle w:val="c14"/>
          <w:color w:val="000000"/>
          <w:sz w:val="28"/>
          <w:szCs w:val="28"/>
          <w:shd w:val="clear" w:color="auto" w:fill="FFFFFF"/>
        </w:rPr>
        <w:t xml:space="preserve">Эрнест </w:t>
      </w:r>
      <w:proofErr w:type="spellStart"/>
      <w:r>
        <w:rPr>
          <w:rStyle w:val="c14"/>
          <w:color w:val="000000"/>
          <w:sz w:val="28"/>
          <w:szCs w:val="28"/>
          <w:shd w:val="clear" w:color="auto" w:fill="FFFFFF"/>
        </w:rPr>
        <w:t>Легуве</w:t>
      </w:r>
      <w:proofErr w:type="spellEnd"/>
      <w:r>
        <w:rPr>
          <w:rStyle w:val="c14"/>
          <w:color w:val="000000"/>
          <w:sz w:val="28"/>
          <w:szCs w:val="28"/>
          <w:shd w:val="clear" w:color="auto" w:fill="FFFFFF"/>
        </w:rPr>
        <w:t>, французский драматург, заметил, что «цель воспитания – научить детей обходиться без нас». Групповая работа помогает детям работать самим, учиться общаться, решать конфликты, отстаивать свою точку зрения и применять свои знания на практике</w:t>
      </w:r>
      <w:r>
        <w:rPr>
          <w:rStyle w:val="c3"/>
          <w:color w:val="000000"/>
          <w:sz w:val="28"/>
          <w:szCs w:val="28"/>
        </w:rPr>
        <w:t>. Групповая форма работы ставит учащихся перед необходимостью высказать и обосновать свое мнение, свои мысли в форме внешней речи, что способствует глубокому и осознанному осмыслению.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Обучение в группе предусматривает все виды общения и опирается на них. Это и обучение в процессе общения, и общение учащихся друг с другом, и общение учащихся с учителем, это и социальное общение, поскольку в ходе общения учащиеся поочередно выполняют разные социальные роли.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ходе реализации всех этих уровней и возникает контакт между учителем и учащимися, </w:t>
      </w:r>
      <w:proofErr w:type="gramStart"/>
      <w:r>
        <w:rPr>
          <w:rStyle w:val="c3"/>
          <w:color w:val="000000"/>
          <w:sz w:val="28"/>
          <w:szCs w:val="28"/>
        </w:rPr>
        <w:t>который</w:t>
      </w:r>
      <w:proofErr w:type="gramEnd"/>
      <w:r>
        <w:rPr>
          <w:rStyle w:val="c3"/>
          <w:color w:val="000000"/>
          <w:sz w:val="28"/>
          <w:szCs w:val="28"/>
        </w:rPr>
        <w:t xml:space="preserve"> по мнению известного российского психолога А.А.Леонтьева является последним звеном в цепочке педагогического общения: деятельность – взаимодействие – общение – контакт. При работе в группах могут возникнуть противоречия, конфликты. Необходимо специально учить детей дискуссии и конструктивному разрешению конфликтов. Конструктивное разрешение конфликта способствует и обнаружению оптимальных стратегий решения задач, и отношению к точкам зрения других детей как достойным уважения и понимания, а к учителю не как к носителю единственно верной точки зрения, а как к опытному коллеге по общей работе.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FF0000"/>
          <w:sz w:val="28"/>
          <w:szCs w:val="28"/>
        </w:rPr>
        <w:t> 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Использую разные формы повышения своего профессионального уровня: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*Курсы повышения квалификации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*</w:t>
      </w:r>
      <w:r>
        <w:rPr>
          <w:rStyle w:val="c3"/>
          <w:color w:val="000000"/>
          <w:sz w:val="28"/>
          <w:szCs w:val="28"/>
        </w:rPr>
        <w:t>Изучение  методической литературы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*Семинары и конференции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*Открытые уроки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*СМИ, ИКТ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*Видео, аудио информация на различных носителях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*Мероприятия по обмену опытом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*Литература (методическая, научно-популярная, публицистическая, художественная)</w:t>
      </w:r>
    </w:p>
    <w:p w:rsidR="007F142A" w:rsidRDefault="007F142A" w:rsidP="007F14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*Интернет.</w:t>
      </w:r>
    </w:p>
    <w:p w:rsidR="007F142A" w:rsidRDefault="007F142A" w:rsidP="007F142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Я стала использовать этот прием с целью повышения интереса к приобретению новых знаний, приобретение навыка формулировать свои мысли и аргументировано отстаивать свою точку зрения, а также для формирования адекватной самооценки. Раньше мы  применяли различные приемы работы в группах, но это не являлось системой. А когда это вошло в регулярную систему работы, то ученики с удовольствием идут на урок, ожидая каких-то сюрпризов от учителя. Это стимулирует их активность и повышает мотивацию обучения.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При организации работы в парах и группах каждый ученик предлагает своё мнение, обсуждаются разные варианты решения, идёт обмен мнением детей в процессе учебного диалога. Групповая форма работы позволяет решить задачу индивидуального подхода в условиях массового обучения. Когда дети объединяются в группы, сотрудничество представляет собой способ </w:t>
      </w:r>
      <w:proofErr w:type="gramStart"/>
      <w:r>
        <w:rPr>
          <w:rStyle w:val="c3"/>
          <w:color w:val="000000"/>
          <w:sz w:val="28"/>
          <w:szCs w:val="28"/>
        </w:rPr>
        <w:t>работы</w:t>
      </w:r>
      <w:proofErr w:type="gramEnd"/>
      <w:r>
        <w:rPr>
          <w:rStyle w:val="c3"/>
          <w:color w:val="000000"/>
          <w:sz w:val="28"/>
          <w:szCs w:val="28"/>
        </w:rPr>
        <w:t xml:space="preserve"> где есть распределение обязанностей и ответственность за каждого ученика группы. Работа в группе помогает учащимся выражать свое мнение, раскрывать себя в процессе обмена мнениями. Многие учащихся просто не умеют высказывать свои убеждения, размышления и аргументировать, свои мысли и размышления, а дают те ответы, которые от </w:t>
      </w:r>
      <w:r>
        <w:rPr>
          <w:rStyle w:val="c3"/>
          <w:color w:val="000000"/>
          <w:sz w:val="28"/>
          <w:szCs w:val="28"/>
        </w:rPr>
        <w:lastRenderedPageBreak/>
        <w:t>них требует педагог. Важно, раскрыть способность учащихся работать в группах, научить их слушать и слышать друг друга, уважать мнение других, развивать навыки критического мышления, потому что без всех этих компонентов невозможна коллективная деятельность и, как следствие, продукт такой деятельности - это саморазвитие и самореализация личности. Я стараюсь подбирать задания на урок разноплановые и разно уровневые, используя ИКТ.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результатам индивидуальной работы дети объединяются в группы.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Интересно наблюдать за их реакцией, когда они, получив картинку, начинают искать подобную и радуются членам своей группы, другие разочаровываются.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в ходе урока, дети забывают о своих симпатиях и антипатиях, потому что вовлечены в работу и у них нет времени на выяснение своих личных отношений.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этом большой плюс групповой работы.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Приступая к работе в группах, мною было доведено до учащихся о распределении ролей в группе, в целях достижения наилучшего результата, но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то же время, выполняя свои обязанности, каждый должен активно участвовать в работе. Подбирая задания на уроки, старалась выбрать те, которые больше будут влиять на развитие мыслительных процессов и требовать большего взаимодействия и вклада от каждого ребенка, в достижении результата, тем самым мотивируя их к собственному развитию в обучении. </w:t>
      </w:r>
      <w:proofErr w:type="gramStart"/>
      <w:r>
        <w:rPr>
          <w:rStyle w:val="c3"/>
          <w:color w:val="000000"/>
          <w:sz w:val="28"/>
          <w:szCs w:val="28"/>
        </w:rPr>
        <w:t>Слабые</w:t>
      </w:r>
      <w:proofErr w:type="gramEnd"/>
      <w:r>
        <w:rPr>
          <w:rStyle w:val="c3"/>
          <w:color w:val="000000"/>
          <w:sz w:val="28"/>
          <w:szCs w:val="28"/>
        </w:rPr>
        <w:t xml:space="preserve"> прислушиваются к советам сильных учеников. Поэтому каждый вовлечен в работу. Получатся, что через диалог и решение проблемных ситуаций, развивается не только речь учащихся, но и умение отстаивать свою точку зрения. Я думаю, что это и есть главный плюс групповой и парной работы.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Реализацию этих задач осуществляю на уроках через использование следующих компонентов: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Однородная групповая работа</w:t>
      </w:r>
      <w:r>
        <w:rPr>
          <w:rStyle w:val="c13"/>
          <w:b/>
          <w:bCs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> эта работа предполагает выполнение небольшими группами учащихся одинакового для всех задания.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Дифференцированная работа,</w:t>
      </w:r>
      <w:r>
        <w:rPr>
          <w:rStyle w:val="c3"/>
          <w:color w:val="000000"/>
          <w:sz w:val="28"/>
          <w:szCs w:val="28"/>
        </w:rPr>
        <w:t> это выполнение различных заданий разными группами.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Используемые методы обучения в группе: кооперативное обучение, групповая дискуссия, мозговой штурм.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Кооперативное обучение</w:t>
      </w:r>
      <w:r>
        <w:rPr>
          <w:rStyle w:val="c3"/>
          <w:color w:val="000000"/>
          <w:sz w:val="28"/>
          <w:szCs w:val="28"/>
        </w:rPr>
        <w:t> - это метод взаимодействия учащихся в небольших группах, объединенных для решения общей задачи.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Групповая дискуссия</w:t>
      </w:r>
      <w:r>
        <w:rPr>
          <w:rStyle w:val="c3"/>
          <w:color w:val="000000"/>
          <w:sz w:val="28"/>
          <w:szCs w:val="28"/>
        </w:rPr>
        <w:t> - это способ организации совместной деятельности учеников под руководством учителя с целью решить групповые задачи или воздействовать на мнения участников в процессе общения.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Мозговой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штурм</w:t>
      </w:r>
      <w:r>
        <w:rPr>
          <w:rStyle w:val="c3"/>
          <w:color w:val="000000"/>
          <w:sz w:val="28"/>
          <w:szCs w:val="28"/>
        </w:rPr>
        <w:t> или свободное выражение мыслей, приводит к появлению множества идей.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Перспективы развития проекта по теме самообразования: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 продолжить изучать современную литературу по теме самообразования;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 повысить профессиональный уровень через интернет ресурсы;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* применять инновационные методы преподавания;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 повысить интерес учащихся к групповой и парной  работе, развить творческие способности, логическое мышление, познавательную активность;</w:t>
      </w:r>
    </w:p>
    <w:p w:rsidR="007F142A" w:rsidRDefault="007F142A" w:rsidP="007F142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 апробировать на уроках различные формы и методы работы.</w:t>
      </w:r>
    </w:p>
    <w:p w:rsidR="000F34DD" w:rsidRDefault="000F34DD"/>
    <w:sectPr w:rsidR="000F34DD" w:rsidSect="000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42A"/>
    <w:rsid w:val="000F34DD"/>
    <w:rsid w:val="007F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F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F142A"/>
  </w:style>
  <w:style w:type="character" w:customStyle="1" w:styleId="c2">
    <w:name w:val="c2"/>
    <w:basedOn w:val="a0"/>
    <w:rsid w:val="007F142A"/>
  </w:style>
  <w:style w:type="paragraph" w:customStyle="1" w:styleId="c11">
    <w:name w:val="c11"/>
    <w:basedOn w:val="a"/>
    <w:rsid w:val="007F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142A"/>
  </w:style>
  <w:style w:type="paragraph" w:customStyle="1" w:styleId="c1">
    <w:name w:val="c1"/>
    <w:basedOn w:val="a"/>
    <w:rsid w:val="007F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142A"/>
  </w:style>
  <w:style w:type="character" w:customStyle="1" w:styleId="c3">
    <w:name w:val="c3"/>
    <w:basedOn w:val="a0"/>
    <w:rsid w:val="007F142A"/>
  </w:style>
  <w:style w:type="character" w:customStyle="1" w:styleId="c14">
    <w:name w:val="c14"/>
    <w:basedOn w:val="a0"/>
    <w:rsid w:val="007F142A"/>
  </w:style>
  <w:style w:type="character" w:customStyle="1" w:styleId="c13">
    <w:name w:val="c13"/>
    <w:basedOn w:val="a0"/>
    <w:rsid w:val="007F142A"/>
  </w:style>
  <w:style w:type="paragraph" w:customStyle="1" w:styleId="c5">
    <w:name w:val="c5"/>
    <w:basedOn w:val="a"/>
    <w:rsid w:val="007F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11</dc:creator>
  <cp:lastModifiedBy>Кабинет 11</cp:lastModifiedBy>
  <cp:revision>2</cp:revision>
  <dcterms:created xsi:type="dcterms:W3CDTF">2020-08-31T17:14:00Z</dcterms:created>
  <dcterms:modified xsi:type="dcterms:W3CDTF">2020-08-31T17:14:00Z</dcterms:modified>
</cp:coreProperties>
</file>