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7E" w:rsidRPr="00892C09" w:rsidRDefault="00FC3A7E" w:rsidP="00FC3A7E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  <w:bdr w:val="none" w:sz="0" w:space="0" w:color="auto" w:frame="1"/>
        </w:rPr>
      </w:pPr>
      <w:r w:rsidRPr="00892C09">
        <w:rPr>
          <w:sz w:val="28"/>
          <w:szCs w:val="28"/>
          <w:bdr w:val="none" w:sz="0" w:space="0" w:color="auto" w:frame="1"/>
        </w:rPr>
        <w:t xml:space="preserve">Высший колледж имени </w:t>
      </w:r>
      <w:proofErr w:type="spellStart"/>
      <w:r w:rsidRPr="00892C09">
        <w:rPr>
          <w:sz w:val="28"/>
          <w:szCs w:val="28"/>
          <w:bdr w:val="none" w:sz="0" w:space="0" w:color="auto" w:frame="1"/>
        </w:rPr>
        <w:t>Кумаша</w:t>
      </w:r>
      <w:proofErr w:type="spellEnd"/>
      <w:r w:rsidRPr="00892C09">
        <w:rPr>
          <w:sz w:val="28"/>
          <w:szCs w:val="28"/>
          <w:bdr w:val="none" w:sz="0" w:space="0" w:color="auto" w:frame="1"/>
        </w:rPr>
        <w:t xml:space="preserve"> Нургалиева</w:t>
      </w:r>
    </w:p>
    <w:p w:rsidR="00601E2B" w:rsidRDefault="00601E2B" w:rsidP="00601E2B">
      <w:pPr>
        <w:jc w:val="right"/>
        <w:rPr>
          <w:rFonts w:ascii="Times New Roman" w:hAnsi="Times New Roman"/>
          <w:sz w:val="28"/>
          <w:szCs w:val="28"/>
        </w:rPr>
      </w:pPr>
    </w:p>
    <w:p w:rsidR="00FC3A7E" w:rsidRPr="00601E2B" w:rsidRDefault="00601E2B" w:rsidP="00601E2B">
      <w:pPr>
        <w:jc w:val="right"/>
        <w:rPr>
          <w:rFonts w:ascii="Times New Roman" w:hAnsi="Times New Roman"/>
          <w:sz w:val="28"/>
          <w:szCs w:val="28"/>
        </w:rPr>
      </w:pPr>
      <w:r w:rsidRPr="001919A6">
        <w:rPr>
          <w:rFonts w:ascii="Times New Roman" w:hAnsi="Times New Roman"/>
          <w:sz w:val="28"/>
          <w:szCs w:val="28"/>
        </w:rPr>
        <w:t>Преподаватель О.А. Заграничная</w:t>
      </w:r>
    </w:p>
    <w:p w:rsidR="008626C7" w:rsidRDefault="008626C7" w:rsidP="00FC3A7E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C3A7E" w:rsidRDefault="00FC3A7E" w:rsidP="00FC3A7E">
      <w:pPr>
        <w:shd w:val="clear" w:color="auto" w:fill="FFFFFF"/>
        <w:spacing w:after="0" w:line="450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Использование проектных технологий </w:t>
      </w:r>
    </w:p>
    <w:p w:rsidR="00FC3A7E" w:rsidRDefault="00FC3A7E" w:rsidP="00FC3A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изучении экономических дисциплин студентами колледжа</w:t>
      </w:r>
    </w:p>
    <w:p w:rsidR="00FC3A7E" w:rsidRDefault="00FC3A7E" w:rsidP="00FC3A7E">
      <w:pPr>
        <w:shd w:val="clear" w:color="auto" w:fill="FFFFFF"/>
        <w:spacing w:after="0" w:line="450" w:lineRule="atLeast"/>
        <w:jc w:val="both"/>
        <w:textAlignment w:val="baseline"/>
        <w:rPr>
          <w:rFonts w:ascii="FlexySans" w:eastAsia="Times New Roman" w:hAnsi="FlexySans"/>
          <w:color w:val="000000"/>
          <w:sz w:val="30"/>
          <w:szCs w:val="30"/>
          <w:lang w:eastAsia="ru-RU"/>
        </w:rPr>
      </w:pPr>
    </w:p>
    <w:p w:rsidR="00FC3A7E" w:rsidRPr="00DB0F4B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Цель  проектной технологии заключается в организации самостоятельной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познавательной и практической деятельности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студентов </w:t>
      </w: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Высшего колледжа имени </w:t>
      </w:r>
      <w:proofErr w:type="spell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Кумаша</w:t>
      </w:r>
      <w:proofErr w:type="spell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Нургалиева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C3A7E" w:rsidRPr="00DB0F4B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Проектная технология предпола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гает решение какой-то проблемы, с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использова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нием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различных методов и средств обучения,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воспитания, а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также необходимости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интегрирования знаний, умений из различных областей </w:t>
      </w:r>
      <w:r w:rsidR="004274E0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технологий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4274E0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науки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 творчества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C3A7E" w:rsidRPr="00DB0F4B" w:rsidRDefault="004274E0" w:rsidP="008626C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Основная з</w:t>
      </w:r>
      <w:r w:rsidR="00FC3A7E" w:rsidRPr="00DB0F4B">
        <w:rPr>
          <w:rFonts w:ascii="Times New Roman" w:hAnsi="Times New Roman"/>
          <w:sz w:val="28"/>
          <w:szCs w:val="28"/>
          <w:shd w:val="clear" w:color="auto" w:fill="FFFFFF"/>
        </w:rPr>
        <w:t>адача – направить деятельн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ость студентов на максимальное освоение изучаемого материала, обеспечение мотивации и </w:t>
      </w:r>
      <w:r w:rsidR="00FC3A7E" w:rsidRPr="00DB0F4B">
        <w:rPr>
          <w:rFonts w:ascii="Times New Roman" w:hAnsi="Times New Roman"/>
          <w:sz w:val="28"/>
          <w:szCs w:val="28"/>
          <w:shd w:val="clear" w:color="auto" w:fill="FFFFFF"/>
        </w:rPr>
        <w:t xml:space="preserve"> интерес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FC3A7E" w:rsidRPr="00DB0F4B">
        <w:rPr>
          <w:rFonts w:ascii="Times New Roman" w:hAnsi="Times New Roman"/>
          <w:sz w:val="28"/>
          <w:szCs w:val="28"/>
          <w:shd w:val="clear" w:color="auto" w:fill="FFFFFF"/>
        </w:rPr>
        <w:t xml:space="preserve"> к процессу исследования. Студент получает новые знания не в готовых формулировках, а 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процессе</w:t>
      </w:r>
      <w:r w:rsidR="00FC3A7E" w:rsidRPr="00DB0F4B">
        <w:rPr>
          <w:rFonts w:ascii="Times New Roman" w:hAnsi="Times New Roman"/>
          <w:sz w:val="28"/>
          <w:szCs w:val="28"/>
          <w:shd w:val="clear" w:color="auto" w:fill="FFFFFF"/>
        </w:rPr>
        <w:t xml:space="preserve"> собственной активной познавательной деятельности.</w:t>
      </w:r>
    </w:p>
    <w:p w:rsidR="00FC3A7E" w:rsidRPr="00DB0F4B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Очень важно, чтобы у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выполненных проектов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были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езультаты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теоретическая проблема, то конкретное ее решение, если практическая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то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конкретный результат, готовый к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использованию на занятиях или </w:t>
      </w:r>
      <w:r w:rsidR="004274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к применению в реальной деятельности предприятий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FC3A7E" w:rsidRPr="00DB0F4B" w:rsidRDefault="004274E0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Проектная технология - это</w:t>
      </w:r>
      <w:r w:rsidR="00FC3A7E"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совокупность исследовательских, поисковых, проблемных творческих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3A7E"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методов.</w:t>
      </w:r>
    </w:p>
    <w:p w:rsidR="00FC3A7E" w:rsidRPr="00DB0F4B" w:rsidRDefault="007B41CE" w:rsidP="008626C7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уденты пишут курсовые работы, в которых проводят исследования, с учётом специфики своей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профессии, используя проектную технологию</w:t>
      </w:r>
      <w:r w:rsidR="00601E2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по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дисцип</w:t>
      </w:r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линам: </w:t>
      </w:r>
      <w:proofErr w:type="gramStart"/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«Экономика предприятия», специальность 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«Парикмахерское иску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сство и декоративная косметика»;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«Экономика предприятий питания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специальность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«Организация питания»;</w:t>
      </w:r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«Экономика производства», специальность 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«Техническое обслуживание, ремонт </w:t>
      </w:r>
      <w:r w:rsidR="00FC3A7E" w:rsidRPr="009F5A1C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 эксплуатация автомобильного транспорта»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«Экономика туризма»</w:t>
      </w:r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специальность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«Туризм (по отраслям)»;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«Экономика гостиничного </w:t>
      </w:r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хозяйства», специальность 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«Организация обс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луживания гостиничных хозяйств»;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«Финансовый учёт»</w:t>
      </w:r>
      <w:r w:rsidR="00E2762F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специальность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«Учёт и аудит», </w:t>
      </w:r>
      <w:proofErr w:type="gramEnd"/>
    </w:p>
    <w:p w:rsidR="00FC3A7E" w:rsidRPr="00F55326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Каждый проект – это 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возможно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небольшая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, но научно–исследовательская работа. Она м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ожет длиться от нескольких дней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нескольких месяцев и даже лет. В первую очередь,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студентам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необходимо определить проблему, что порой бывает сложно. Чтобы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воспринимал знания, как д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ействительно необходимые ему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требуется проблема, взятая из 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практической деятельности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и следует отметить, что наши сту</w:t>
      </w:r>
      <w:r w:rsidR="00F1339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денты успешно справляются с данной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задачей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C3A7E" w:rsidRPr="00DB0F4B" w:rsidRDefault="00FC3A7E" w:rsidP="008626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Образовательный процесс </w:t>
      </w:r>
      <w:r w:rsidR="007B41C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построен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B41C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на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логике </w:t>
      </w:r>
      <w:r w:rsidR="007B41CE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практической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деятельности, что повышает учебную мотивацию.</w:t>
      </w:r>
    </w:p>
    <w:p w:rsidR="00FC3A7E" w:rsidRPr="00DB0F4B" w:rsidRDefault="00F13396" w:rsidP="008626C7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Следует отметить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, что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наши 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студенты принимают активное участие в развитие регионального предпринимательства, базой для этого является предмет «Основы предпринимательской деятельности», который реализуется в рамках проекта МОН РК и НПП РК «</w:t>
      </w:r>
      <w:proofErr w:type="spellStart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Атамекен</w:t>
      </w:r>
      <w:proofErr w:type="spellEnd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». Студенты </w:t>
      </w:r>
      <w:r w:rsidR="00FC3A7E">
        <w:rPr>
          <w:rFonts w:ascii="Times New Roman" w:eastAsia="Times New Roman" w:hAnsi="Times New Roman"/>
          <w:color w:val="000000"/>
          <w:sz w:val="28"/>
          <w:szCs w:val="28"/>
        </w:rPr>
        <w:t xml:space="preserve">с помощью проектной технологии 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осваивают вопросы финансовой грамотности и управления собственными материальными и финансовыми ресурсами, пробуют самостоятельно организовать собственное дело.</w:t>
      </w:r>
    </w:p>
    <w:p w:rsidR="00FC3A7E" w:rsidRPr="00DB0F4B" w:rsidRDefault="00FC3A7E" w:rsidP="008626C7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Принимают</w:t>
      </w: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13396">
        <w:rPr>
          <w:rFonts w:ascii="Times New Roman" w:eastAsia="Times New Roman" w:hAnsi="Times New Roman"/>
          <w:color w:val="000000"/>
          <w:sz w:val="28"/>
          <w:szCs w:val="28"/>
        </w:rPr>
        <w:t xml:space="preserve">активное </w:t>
      </w: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участие в областных конкурсах </w:t>
      </w:r>
      <w:proofErr w:type="gram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бизне</w:t>
      </w:r>
      <w:r>
        <w:rPr>
          <w:rFonts w:ascii="Times New Roman" w:eastAsia="Times New Roman" w:hAnsi="Times New Roman"/>
          <w:color w:val="000000"/>
          <w:sz w:val="28"/>
          <w:szCs w:val="28"/>
        </w:rPr>
        <w:t>с-проектов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JustarStartup</w:t>
      </w:r>
      <w:proofErr w:type="spell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» среди учащихся школ и студентов системы </w:t>
      </w:r>
      <w:proofErr w:type="spell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ТиПО</w:t>
      </w:r>
      <w:proofErr w:type="spell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. Организаторами конкурса являются: Управление образования Восточно-Казахстанской области, Палата предпринимателей «</w:t>
      </w:r>
      <w:proofErr w:type="spell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Атамекен</w:t>
      </w:r>
      <w:proofErr w:type="spell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» по ВКО, Региональный филиал АО «Фонд развития предпринимательства «Даму» по ВКО, Казахстанско-Американский Свободный университет (КАСУ), </w:t>
      </w:r>
      <w:proofErr w:type="spell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Усть-Каменогорский</w:t>
      </w:r>
      <w:proofErr w:type="spell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колледж экономики и финансов (УК КЭФ).</w:t>
      </w:r>
    </w:p>
    <w:p w:rsidR="00FC3A7E" w:rsidRPr="00DB0F4B" w:rsidRDefault="00FC3A7E" w:rsidP="008626C7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Рассмотрим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некоторые </w:t>
      </w: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успешные </w:t>
      </w:r>
      <w:proofErr w:type="gram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бизнес-проекты</w:t>
      </w:r>
      <w:proofErr w:type="gram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студентов, которые были представлены в рамках данных конкурсов и в настоящее время продолжают реализовываться как собственное дело молодых предпринимателей.</w:t>
      </w:r>
    </w:p>
    <w:p w:rsidR="00FC3A7E" w:rsidRPr="00DB0F4B" w:rsidRDefault="00FC3A7E" w:rsidP="008626C7">
      <w:pPr>
        <w:spacing w:after="0" w:line="276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В данных проектах учитывались цели плана, анализ рынка, описание товаров, услуг, план маркетинга и производства, характеристика поставщиков, кадровая </w:t>
      </w:r>
      <w:r w:rsidR="00F13396">
        <w:rPr>
          <w:rFonts w:ascii="Times New Roman" w:eastAsia="Times New Roman" w:hAnsi="Times New Roman"/>
          <w:color w:val="000000"/>
          <w:sz w:val="28"/>
          <w:szCs w:val="28"/>
        </w:rPr>
        <w:t xml:space="preserve">и ценовая </w:t>
      </w: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политика и обоснование финансового плана.</w:t>
      </w:r>
    </w:p>
    <w:p w:rsidR="00E2762F" w:rsidRDefault="00F13396" w:rsidP="008626C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F13396">
        <w:rPr>
          <w:rFonts w:ascii="Times New Roman" w:hAnsi="Times New Roman"/>
          <w:sz w:val="28"/>
          <w:szCs w:val="28"/>
        </w:rPr>
        <w:t xml:space="preserve">22.04.2022г. </w:t>
      </w:r>
      <w:r w:rsidR="00114AB6">
        <w:rPr>
          <w:rFonts w:ascii="Times New Roman" w:hAnsi="Times New Roman"/>
          <w:sz w:val="28"/>
          <w:szCs w:val="28"/>
        </w:rPr>
        <w:t xml:space="preserve">на базе Казахстанско-американского свободного университета и колледжа экономики и финансов, </w:t>
      </w:r>
      <w:r w:rsidR="00E2762F">
        <w:rPr>
          <w:rFonts w:ascii="Times New Roman" w:hAnsi="Times New Roman"/>
          <w:sz w:val="28"/>
          <w:szCs w:val="28"/>
        </w:rPr>
        <w:t>прошёл областной конкурс</w:t>
      </w:r>
      <w:r w:rsidR="00E2762F" w:rsidRPr="00F13396">
        <w:rPr>
          <w:rFonts w:ascii="Times New Roman" w:hAnsi="Times New Roman"/>
          <w:sz w:val="28"/>
          <w:szCs w:val="28"/>
        </w:rPr>
        <w:t xml:space="preserve"> бизнес</w:t>
      </w:r>
      <w:r w:rsidR="00E2762F">
        <w:rPr>
          <w:rFonts w:ascii="Times New Roman" w:hAnsi="Times New Roman"/>
          <w:sz w:val="28"/>
          <w:szCs w:val="28"/>
        </w:rPr>
        <w:t xml:space="preserve"> </w:t>
      </w:r>
      <w:r w:rsidR="00E2762F" w:rsidRPr="00F13396">
        <w:rPr>
          <w:rFonts w:ascii="Times New Roman" w:hAnsi="Times New Roman"/>
          <w:sz w:val="28"/>
          <w:szCs w:val="28"/>
        </w:rPr>
        <w:t>-</w:t>
      </w:r>
      <w:r w:rsidR="00E2762F">
        <w:rPr>
          <w:rFonts w:ascii="Times New Roman" w:hAnsi="Times New Roman"/>
          <w:sz w:val="28"/>
          <w:szCs w:val="28"/>
        </w:rPr>
        <w:t xml:space="preserve"> </w:t>
      </w:r>
      <w:r w:rsidR="00E2762F" w:rsidRPr="00F13396">
        <w:rPr>
          <w:rFonts w:ascii="Times New Roman" w:hAnsi="Times New Roman"/>
          <w:sz w:val="28"/>
          <w:szCs w:val="28"/>
        </w:rPr>
        <w:t xml:space="preserve">проектов «Бизнес-ключ к самореализации» среди учащихся школ и студентов системы </w:t>
      </w:r>
      <w:proofErr w:type="spellStart"/>
      <w:r w:rsidR="00E2762F" w:rsidRPr="00F13396">
        <w:rPr>
          <w:rFonts w:ascii="Times New Roman" w:hAnsi="Times New Roman"/>
          <w:sz w:val="28"/>
          <w:szCs w:val="28"/>
        </w:rPr>
        <w:t>ТиПО</w:t>
      </w:r>
      <w:proofErr w:type="spellEnd"/>
      <w:r w:rsidR="00E2762F" w:rsidRPr="00F13396">
        <w:rPr>
          <w:rFonts w:ascii="Times New Roman" w:hAnsi="Times New Roman"/>
          <w:sz w:val="28"/>
          <w:szCs w:val="28"/>
        </w:rPr>
        <w:t xml:space="preserve"> ВКО.</w:t>
      </w:r>
      <w:r>
        <w:rPr>
          <w:rFonts w:ascii="Times New Roman" w:hAnsi="Times New Roman"/>
          <w:sz w:val="28"/>
          <w:szCs w:val="28"/>
        </w:rPr>
        <w:t xml:space="preserve">, организаторы: Управление образования ВКО, </w:t>
      </w:r>
      <w:proofErr w:type="spellStart"/>
      <w:r>
        <w:rPr>
          <w:rFonts w:ascii="Times New Roman" w:hAnsi="Times New Roman"/>
          <w:sz w:val="28"/>
          <w:szCs w:val="28"/>
        </w:rPr>
        <w:t>ТиПО</w:t>
      </w:r>
      <w:proofErr w:type="spellEnd"/>
      <w:r>
        <w:rPr>
          <w:rFonts w:ascii="Times New Roman" w:hAnsi="Times New Roman"/>
          <w:sz w:val="28"/>
          <w:szCs w:val="28"/>
        </w:rPr>
        <w:t xml:space="preserve"> ВКО, Палата предпринимателей «</w:t>
      </w:r>
      <w:proofErr w:type="spellStart"/>
      <w:r>
        <w:rPr>
          <w:rFonts w:ascii="Times New Roman" w:hAnsi="Times New Roman"/>
          <w:sz w:val="28"/>
          <w:szCs w:val="28"/>
        </w:rPr>
        <w:t>Атамекен</w:t>
      </w:r>
      <w:proofErr w:type="spellEnd"/>
      <w:r>
        <w:rPr>
          <w:rFonts w:ascii="Times New Roman" w:hAnsi="Times New Roman"/>
          <w:sz w:val="28"/>
          <w:szCs w:val="28"/>
        </w:rPr>
        <w:t>» по ВКО.</w:t>
      </w:r>
    </w:p>
    <w:p w:rsidR="00114AB6" w:rsidRDefault="00114AB6" w:rsidP="008626C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данном мероприятии п</w:t>
      </w:r>
      <w:r w:rsidR="00E2762F">
        <w:rPr>
          <w:rFonts w:ascii="Times New Roman" w:hAnsi="Times New Roman"/>
          <w:sz w:val="28"/>
          <w:szCs w:val="28"/>
        </w:rPr>
        <w:t xml:space="preserve">риняли участие студенты </w:t>
      </w:r>
      <w:r>
        <w:rPr>
          <w:rFonts w:ascii="Times New Roman" w:hAnsi="Times New Roman"/>
          <w:sz w:val="28"/>
          <w:szCs w:val="28"/>
        </w:rPr>
        <w:t xml:space="preserve">нашего </w:t>
      </w:r>
      <w:r w:rsidR="00E2762F">
        <w:rPr>
          <w:rFonts w:ascii="Times New Roman" w:hAnsi="Times New Roman"/>
          <w:sz w:val="28"/>
          <w:szCs w:val="28"/>
        </w:rPr>
        <w:t>колледжа:</w:t>
      </w:r>
      <w:r w:rsidR="00B7019C" w:rsidRPr="00F13396">
        <w:rPr>
          <w:rFonts w:ascii="Times New Roman" w:hAnsi="Times New Roman"/>
          <w:sz w:val="28"/>
          <w:szCs w:val="28"/>
        </w:rPr>
        <w:t xml:space="preserve"> </w:t>
      </w:r>
    </w:p>
    <w:p w:rsidR="00114AB6" w:rsidRPr="00114AB6" w:rsidRDefault="00114AB6" w:rsidP="008626C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</w:t>
      </w:r>
      <w:r w:rsidRPr="00114A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специальность «Торговое дело»</w:t>
      </w:r>
      <w:r w:rsidRPr="00114AB6">
        <w:rPr>
          <w:rFonts w:ascii="Times New Roman" w:hAnsi="Times New Roman"/>
          <w:sz w:val="28"/>
          <w:szCs w:val="28"/>
        </w:rPr>
        <w:t>, тема проекта «Открытие цеха по производст</w:t>
      </w:r>
      <w:r>
        <w:rPr>
          <w:rFonts w:ascii="Times New Roman" w:hAnsi="Times New Roman"/>
          <w:sz w:val="28"/>
          <w:szCs w:val="28"/>
        </w:rPr>
        <w:t>ву овощей в вакуумной упаковке» 1 место в номинации «Торговое дело».</w:t>
      </w:r>
    </w:p>
    <w:p w:rsidR="00B7019C" w:rsidRDefault="00114AB6" w:rsidP="008626C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="00E2762F">
        <w:rPr>
          <w:rFonts w:ascii="Times New Roman" w:hAnsi="Times New Roman"/>
          <w:sz w:val="28"/>
          <w:szCs w:val="28"/>
        </w:rPr>
        <w:t>Абдразакова</w:t>
      </w:r>
      <w:proofErr w:type="spellEnd"/>
      <w:r w:rsidR="00E276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762F">
        <w:rPr>
          <w:rFonts w:ascii="Times New Roman" w:hAnsi="Times New Roman"/>
          <w:sz w:val="28"/>
          <w:szCs w:val="28"/>
        </w:rPr>
        <w:t>Даяна</w:t>
      </w:r>
      <w:proofErr w:type="spellEnd"/>
      <w:r w:rsidR="00E2762F">
        <w:rPr>
          <w:rFonts w:ascii="Times New Roman" w:hAnsi="Times New Roman"/>
          <w:sz w:val="28"/>
          <w:szCs w:val="28"/>
        </w:rPr>
        <w:t>, специальность</w:t>
      </w:r>
      <w:r w:rsidR="007B41CE">
        <w:rPr>
          <w:rFonts w:ascii="Times New Roman" w:hAnsi="Times New Roman"/>
          <w:sz w:val="28"/>
          <w:szCs w:val="28"/>
        </w:rPr>
        <w:t xml:space="preserve"> </w:t>
      </w:r>
      <w:r w:rsidR="007B41CE">
        <w:rPr>
          <w:b/>
          <w:bCs/>
          <w:noProof/>
          <w:color w:val="000000"/>
        </w:rPr>
        <w:t>«</w:t>
      </w:r>
      <w:r w:rsidR="007B41CE" w:rsidRPr="007B41CE">
        <w:rPr>
          <w:rFonts w:ascii="Times New Roman" w:hAnsi="Times New Roman"/>
          <w:sz w:val="28"/>
          <w:szCs w:val="28"/>
        </w:rPr>
        <w:t>Вычислительная техника и программное обеспечение»</w:t>
      </w:r>
      <w:r w:rsidR="00B7019C" w:rsidRPr="00F13396">
        <w:rPr>
          <w:rFonts w:ascii="Times New Roman" w:hAnsi="Times New Roman"/>
          <w:sz w:val="28"/>
          <w:szCs w:val="28"/>
        </w:rPr>
        <w:t xml:space="preserve">, тема проекта «Служба социального такси в </w:t>
      </w:r>
      <w:r>
        <w:rPr>
          <w:rFonts w:ascii="Times New Roman" w:hAnsi="Times New Roman"/>
          <w:sz w:val="28"/>
          <w:szCs w:val="28"/>
        </w:rPr>
        <w:t>Восточно-Казахстанской области»,</w:t>
      </w:r>
      <w:r w:rsidR="007B4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7B41CE">
        <w:rPr>
          <w:rFonts w:ascii="Times New Roman" w:hAnsi="Times New Roman"/>
          <w:sz w:val="28"/>
          <w:szCs w:val="28"/>
        </w:rPr>
        <w:t xml:space="preserve"> место в номинации «Социальные инициативы»</w:t>
      </w:r>
      <w:r>
        <w:rPr>
          <w:rFonts w:ascii="Times New Roman" w:hAnsi="Times New Roman"/>
          <w:sz w:val="28"/>
          <w:szCs w:val="28"/>
        </w:rPr>
        <w:t>.</w:t>
      </w:r>
    </w:p>
    <w:p w:rsidR="00114AB6" w:rsidRPr="00F13396" w:rsidRDefault="00114AB6" w:rsidP="008626C7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предыдущем учебном году в конкурсе бизнес - проектов участвовали:</w:t>
      </w:r>
    </w:p>
    <w:p w:rsidR="00FC3A7E" w:rsidRPr="00DB0F4B" w:rsidRDefault="00114AB6" w:rsidP="008626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Ақиқат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Нәбия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, специальность «Туризм», 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1 место в номинации «Туризм», спроектировав вариант </w:t>
      </w:r>
      <w:proofErr w:type="spellStart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агротуризма</w:t>
      </w:r>
      <w:proofErr w:type="spellEnd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– как форму семейного бизнеса. Объект – уникальный  юрточный комплекс, рядом с. </w:t>
      </w:r>
      <w:proofErr w:type="gramStart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Самарское</w:t>
      </w:r>
      <w:proofErr w:type="gramEnd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Кокпектинского</w:t>
      </w:r>
      <w:proofErr w:type="spellEnd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Восточно-Казахстанской области. </w:t>
      </w:r>
    </w:p>
    <w:p w:rsidR="00FC3A7E" w:rsidRPr="00DB0F4B" w:rsidRDefault="00114AB6" w:rsidP="008626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Павлицкая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Полина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, специ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альность «Организация питания»,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2 место в номинации «Торговое дело». Проект «Организация домашней кондитерской по производству мучных и сахаристых кондитерских изделий» уже реализован за счёт собственных средств и в настоящее время продолжает развиваться. </w:t>
      </w:r>
    </w:p>
    <w:p w:rsidR="00FC3A7E" w:rsidRPr="00DB0F4B" w:rsidRDefault="00114AB6" w:rsidP="008626C7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proofErr w:type="spellStart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Рахипов</w:t>
      </w:r>
      <w:proofErr w:type="spellEnd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Равиль, специальность «Организация п</w:t>
      </w:r>
      <w:r>
        <w:rPr>
          <w:rFonts w:ascii="Times New Roman" w:eastAsia="Times New Roman" w:hAnsi="Times New Roman"/>
          <w:color w:val="000000"/>
          <w:sz w:val="28"/>
          <w:szCs w:val="28"/>
        </w:rPr>
        <w:t>итания» в апреле 2019 г. занял 1</w:t>
      </w:r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место в номинации «Торговое дело». Создал проект «Открытие хлебопекарни </w:t>
      </w:r>
      <w:proofErr w:type="gramStart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>в</w:t>
      </w:r>
      <w:proofErr w:type="gramEnd"/>
      <w:r w:rsidR="00FC3A7E"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с. Герасимовка Уланского района ВКО». </w:t>
      </w:r>
    </w:p>
    <w:p w:rsidR="00FC3A7E" w:rsidRPr="00DB0F4B" w:rsidRDefault="00FC3A7E" w:rsidP="008626C7">
      <w:pPr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В апреле 2021г. студенты нашего колледжа участвовали в Республиканском дистанционном конкурсе по туризму «JAS TYRIST-3» с </w:t>
      </w:r>
      <w:proofErr w:type="gram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туристическим</w:t>
      </w:r>
      <w:proofErr w:type="gram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бизнес-проектом «ӨРНЕК» и заняли 3 место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FC3A7E" w:rsidRPr="00DB0F4B" w:rsidRDefault="00FC3A7E" w:rsidP="008626C7">
      <w:pPr>
        <w:spacing w:after="0" w:line="276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Создание удачного </w:t>
      </w:r>
      <w:proofErr w:type="gramStart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>бизнес-проекта</w:t>
      </w:r>
      <w:proofErr w:type="gramEnd"/>
      <w:r w:rsidRPr="00DB0F4B">
        <w:rPr>
          <w:rFonts w:ascii="Times New Roman" w:eastAsia="Times New Roman" w:hAnsi="Times New Roman"/>
          <w:color w:val="000000"/>
          <w:sz w:val="28"/>
          <w:szCs w:val="28"/>
        </w:rPr>
        <w:t xml:space="preserve"> – это отличный старт любого дела! </w:t>
      </w:r>
    </w:p>
    <w:p w:rsidR="00FC3A7E" w:rsidRPr="00DB0F4B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Проектная технология – это взаимосвязанная деятельность </w:t>
      </w:r>
      <w:r w:rsidR="00FB19E0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студентов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преподавателя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Если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старается приобретать знания и навыки для дальнейшего их использования в своей практике, то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преподаватель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координирует этот процесс, поощряет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осуществляет постоянную обратную связь. </w:t>
      </w:r>
    </w:p>
    <w:p w:rsidR="00FC3A7E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реализации проектной технологии создается конкретный продукт, являющийся результатом труда и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творчества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студентов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C3A7E" w:rsidRPr="00F55326" w:rsidRDefault="00FC3A7E" w:rsidP="008626C7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Все, что я познаю, я знаю, для чего это мне надо и где и как я могу эти знания применить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8626C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-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основной тезис с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овременного понимания 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технологии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проектов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который и привлекает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систему образования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в стремлении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найти </w:t>
      </w:r>
      <w:r w:rsidR="008626C7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рациональный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баланс между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теоретическими</w:t>
      </w:r>
      <w:r w:rsidRPr="00F55326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знаниями и </w:t>
      </w:r>
      <w:r w:rsidRPr="00DB0F4B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>практическими навыками.</w:t>
      </w:r>
    </w:p>
    <w:p w:rsidR="00114AB6" w:rsidRDefault="00114AB6" w:rsidP="008626C7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</w:p>
    <w:p w:rsidR="008626C7" w:rsidRDefault="008626C7" w:rsidP="008626C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6C7" w:rsidRDefault="008626C7" w:rsidP="008626C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6C7" w:rsidRDefault="008626C7" w:rsidP="008626C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6C7" w:rsidRDefault="008626C7" w:rsidP="008626C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26C7" w:rsidRDefault="008626C7" w:rsidP="00670693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01E2B" w:rsidRPr="00601E2B" w:rsidRDefault="00601E2B" w:rsidP="008626C7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Библиографический список</w:t>
      </w:r>
    </w:p>
    <w:p w:rsidR="00601E2B" w:rsidRPr="00601E2B" w:rsidRDefault="00601E2B" w:rsidP="008626C7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E2B" w:rsidRPr="00601E2B" w:rsidRDefault="00601E2B" w:rsidP="008626C7">
      <w:pPr>
        <w:pStyle w:val="a6"/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Закон Республики Казахстан от 07.07.2004 № 581-П ЗРК «О государственной молодёжной политике в Республике Казахстан" (с </w:t>
      </w:r>
      <w:hyperlink r:id="rId6" w:tooltip="Закон Республики Казахстан от 9 февраля 2015 года № 285-V " w:history="1">
        <w:r w:rsidRPr="00601E2B">
          <w:rPr>
            <w:rFonts w:ascii="Times New Roman" w:eastAsia="Times New Roman" w:hAnsi="Times New Roman"/>
            <w:sz w:val="28"/>
            <w:szCs w:val="28"/>
            <w:lang w:eastAsia="ru-RU"/>
          </w:rPr>
          <w:t>изменениями</w:t>
        </w:r>
      </w:hyperlink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 по состоянию на 07.07.2020 г.)</w:t>
      </w:r>
    </w:p>
    <w:p w:rsidR="00601E2B" w:rsidRPr="00601E2B" w:rsidRDefault="00601E2B" w:rsidP="008626C7">
      <w:pPr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Скала В.И., Скала Н.В. Малый бизнес в Республике Казахстан. Издание 4-е, переработанное. Изд.: Алматы 2017.</w:t>
      </w:r>
    </w:p>
    <w:p w:rsidR="00601E2B" w:rsidRPr="00601E2B" w:rsidRDefault="00601E2B" w:rsidP="008626C7">
      <w:pPr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Тен</w:t>
      </w:r>
      <w:proofErr w:type="spellEnd"/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 xml:space="preserve"> М. Проблемы развития функции малого бизнеса в Казахстане // Вестник </w:t>
      </w:r>
      <w:proofErr w:type="spellStart"/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КазНУ</w:t>
      </w:r>
      <w:proofErr w:type="spellEnd"/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. Серия экономическая. — №6. – 2019.</w:t>
      </w:r>
    </w:p>
    <w:p w:rsidR="00601E2B" w:rsidRPr="00601E2B" w:rsidRDefault="00601E2B" w:rsidP="008626C7">
      <w:pPr>
        <w:pStyle w:val="a6"/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 xml:space="preserve">https://www.damu.kz/content/files/GodovoyOtchetAOFondRazvitiyaPredprinimatelstvaDamu_Za2015God.pdf </w:t>
      </w:r>
      <w:hyperlink r:id="rId7" w:history="1">
        <w:r w:rsidRPr="00601E2B">
          <w:rPr>
            <w:rFonts w:ascii="Times New Roman" w:eastAsia="Times New Roman" w:hAnsi="Times New Roman"/>
            <w:sz w:val="28"/>
            <w:szCs w:val="28"/>
            <w:lang w:eastAsia="ru-RU"/>
          </w:rPr>
          <w:t>Годовой отчет АО «Фонд развития предпринимательства «Даму» за 2019 год</w:t>
        </w:r>
      </w:hyperlink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01E2B" w:rsidRPr="00601E2B" w:rsidRDefault="00670693" w:rsidP="008626C7">
      <w:pPr>
        <w:pStyle w:val="a6"/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8" w:history="1">
        <w:r w:rsidR="00601E2B" w:rsidRPr="00601E2B">
          <w:rPr>
            <w:rFonts w:ascii="Times New Roman" w:eastAsia="Times New Roman" w:hAnsi="Times New Roman"/>
            <w:sz w:val="28"/>
            <w:szCs w:val="28"/>
            <w:lang w:eastAsia="ru-RU"/>
          </w:rPr>
          <w:t>http://group-global.org/ru/publication/25866-analiz-i-ocenka-sovremennogo-sostoyaniya-malogo-i-srednego-biznesa-v-respublike</w:t>
        </w:r>
      </w:hyperlink>
    </w:p>
    <w:p w:rsidR="00601E2B" w:rsidRPr="00601E2B" w:rsidRDefault="00670693" w:rsidP="008626C7">
      <w:pPr>
        <w:pStyle w:val="a6"/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9" w:anchor="%40%3F_afrLoop%3D18298013327909757%26_adf.ctrl-state%3D9v1aia2f5_30" w:history="1">
        <w:r w:rsidR="00601E2B" w:rsidRPr="00601E2B">
          <w:rPr>
            <w:rFonts w:ascii="Times New Roman" w:eastAsia="Times New Roman" w:hAnsi="Times New Roman"/>
            <w:sz w:val="28"/>
            <w:szCs w:val="28"/>
            <w:lang w:eastAsia="ru-RU"/>
          </w:rPr>
          <w:t>http://stat.gov.kz/faces/publicationsPage/publicationsOper/homeNumbersSMEnterprises/homeNumbersSMEnterprisesAr2016?_afrLoop=18298013327909757#%40%3F_afrLoop%3D18298013327909757%26_adf.ctrl-state%3D9v1aia2f5_30</w:t>
        </w:r>
      </w:hyperlink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 xml:space="preserve"> «2016 </w:t>
      </w:r>
      <w:proofErr w:type="spellStart"/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>жылдағы</w:t>
      </w:r>
      <w:proofErr w:type="spellEnd"/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>жедел</w:t>
      </w:r>
      <w:proofErr w:type="spellEnd"/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>деректер</w:t>
      </w:r>
      <w:proofErr w:type="spellEnd"/>
      <w:r w:rsidR="00601E2B" w:rsidRPr="00601E2B">
        <w:rPr>
          <w:rFonts w:ascii="Times New Roman" w:eastAsia="Times New Roman" w:hAnsi="Times New Roman"/>
          <w:sz w:val="28"/>
          <w:szCs w:val="28"/>
          <w:lang w:eastAsia="ru-RU"/>
        </w:rPr>
        <w:t>» 2016.</w:t>
      </w:r>
    </w:p>
    <w:p w:rsidR="00601E2B" w:rsidRPr="00601E2B" w:rsidRDefault="00601E2B" w:rsidP="008626C7">
      <w:pPr>
        <w:numPr>
          <w:ilvl w:val="0"/>
          <w:numId w:val="3"/>
        </w:numPr>
        <w:shd w:val="clear" w:color="auto" w:fill="FCFCFC"/>
        <w:tabs>
          <w:tab w:val="clear" w:pos="720"/>
          <w:tab w:val="num" w:pos="426"/>
        </w:tabs>
        <w:spacing w:after="0" w:line="276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1E2B">
        <w:rPr>
          <w:rFonts w:ascii="Times New Roman" w:eastAsia="Times New Roman" w:hAnsi="Times New Roman"/>
          <w:sz w:val="28"/>
          <w:szCs w:val="28"/>
          <w:lang w:eastAsia="ru-RU"/>
        </w:rPr>
        <w:t>inform.kz </w:t>
      </w:r>
      <w:hyperlink r:id="rId10" w:history="1">
        <w:r w:rsidRPr="00601E2B">
          <w:rPr>
            <w:rFonts w:ascii="Times New Roman" w:eastAsia="Times New Roman" w:hAnsi="Times New Roman"/>
            <w:sz w:val="28"/>
            <w:szCs w:val="28"/>
            <w:lang w:eastAsia="ru-RU"/>
          </w:rPr>
          <w:t>https://www.inform.kz/ru/kak-v-kazahstane-podderzhivayut-malyy-i-sredniy-biznes-vo-vremya-pandemii_a3694302</w:t>
        </w:r>
      </w:hyperlink>
    </w:p>
    <w:p w:rsidR="00601E2B" w:rsidRPr="00517BDF" w:rsidRDefault="00601E2B" w:rsidP="008626C7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01E2B" w:rsidRPr="00517BDF" w:rsidRDefault="00601E2B" w:rsidP="008626C7">
      <w:pPr>
        <w:pStyle w:val="a6"/>
        <w:shd w:val="clear" w:color="auto" w:fill="FFFFFF"/>
        <w:spacing w:after="0" w:line="276" w:lineRule="auto"/>
        <w:ind w:left="0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4297" w:rsidRPr="00517BDF" w:rsidRDefault="00074297" w:rsidP="00FC3A7E">
      <w:pPr>
        <w:pStyle w:val="a4"/>
        <w:spacing w:before="0" w:beforeAutospacing="0" w:after="0" w:afterAutospacing="0"/>
        <w:ind w:firstLine="709"/>
        <w:jc w:val="center"/>
      </w:pPr>
    </w:p>
    <w:sectPr w:rsidR="00074297" w:rsidRPr="00517BDF" w:rsidSect="0061274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495A"/>
    <w:multiLevelType w:val="hybridMultilevel"/>
    <w:tmpl w:val="56266FCE"/>
    <w:lvl w:ilvl="0" w:tplc="878A55D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048B7"/>
    <w:multiLevelType w:val="multilevel"/>
    <w:tmpl w:val="A66CE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C000C"/>
    <w:multiLevelType w:val="hybridMultilevel"/>
    <w:tmpl w:val="B360FBE8"/>
    <w:lvl w:ilvl="0" w:tplc="B804F3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192704"/>
    <w:multiLevelType w:val="multilevel"/>
    <w:tmpl w:val="E16A2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42505"/>
    <w:multiLevelType w:val="multilevel"/>
    <w:tmpl w:val="EAEC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520B95"/>
    <w:multiLevelType w:val="multilevel"/>
    <w:tmpl w:val="1A0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D64B78"/>
    <w:multiLevelType w:val="hybridMultilevel"/>
    <w:tmpl w:val="F1F62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633"/>
    <w:rsid w:val="000256A6"/>
    <w:rsid w:val="00064BFB"/>
    <w:rsid w:val="00067C05"/>
    <w:rsid w:val="00074297"/>
    <w:rsid w:val="00077BC2"/>
    <w:rsid w:val="00090910"/>
    <w:rsid w:val="000B51BD"/>
    <w:rsid w:val="00114AB6"/>
    <w:rsid w:val="00147FF4"/>
    <w:rsid w:val="00176E1C"/>
    <w:rsid w:val="00186E4D"/>
    <w:rsid w:val="001E7A79"/>
    <w:rsid w:val="00207729"/>
    <w:rsid w:val="00243CE3"/>
    <w:rsid w:val="00257CF2"/>
    <w:rsid w:val="00266CE1"/>
    <w:rsid w:val="002909B6"/>
    <w:rsid w:val="002B28B2"/>
    <w:rsid w:val="002B57CF"/>
    <w:rsid w:val="002C19AC"/>
    <w:rsid w:val="002E517E"/>
    <w:rsid w:val="00302B9C"/>
    <w:rsid w:val="0031452A"/>
    <w:rsid w:val="00321633"/>
    <w:rsid w:val="00321C53"/>
    <w:rsid w:val="00325AC7"/>
    <w:rsid w:val="003335B5"/>
    <w:rsid w:val="00346F22"/>
    <w:rsid w:val="003822B9"/>
    <w:rsid w:val="003950A9"/>
    <w:rsid w:val="003A1B11"/>
    <w:rsid w:val="003B071D"/>
    <w:rsid w:val="003C6C43"/>
    <w:rsid w:val="0040568C"/>
    <w:rsid w:val="004274E0"/>
    <w:rsid w:val="004552C9"/>
    <w:rsid w:val="004812E2"/>
    <w:rsid w:val="00483095"/>
    <w:rsid w:val="004A3D44"/>
    <w:rsid w:val="005019DD"/>
    <w:rsid w:val="005141A4"/>
    <w:rsid w:val="00516BFC"/>
    <w:rsid w:val="00517BDF"/>
    <w:rsid w:val="0054665D"/>
    <w:rsid w:val="005977AC"/>
    <w:rsid w:val="005C5607"/>
    <w:rsid w:val="005F6C42"/>
    <w:rsid w:val="00601E2B"/>
    <w:rsid w:val="00612261"/>
    <w:rsid w:val="00612743"/>
    <w:rsid w:val="006472DB"/>
    <w:rsid w:val="006556F1"/>
    <w:rsid w:val="00670693"/>
    <w:rsid w:val="00672D0E"/>
    <w:rsid w:val="00690674"/>
    <w:rsid w:val="006A5B3F"/>
    <w:rsid w:val="006E2145"/>
    <w:rsid w:val="006F2013"/>
    <w:rsid w:val="007118F0"/>
    <w:rsid w:val="00750D38"/>
    <w:rsid w:val="00752079"/>
    <w:rsid w:val="0078261A"/>
    <w:rsid w:val="007B41CE"/>
    <w:rsid w:val="00812CFB"/>
    <w:rsid w:val="008606E3"/>
    <w:rsid w:val="008626C7"/>
    <w:rsid w:val="00874087"/>
    <w:rsid w:val="008823DB"/>
    <w:rsid w:val="00892C09"/>
    <w:rsid w:val="008B3878"/>
    <w:rsid w:val="008C57AE"/>
    <w:rsid w:val="008E3B61"/>
    <w:rsid w:val="00930399"/>
    <w:rsid w:val="00934F3A"/>
    <w:rsid w:val="00966BB5"/>
    <w:rsid w:val="00A53DD0"/>
    <w:rsid w:val="00A86220"/>
    <w:rsid w:val="00AA5B62"/>
    <w:rsid w:val="00AB1788"/>
    <w:rsid w:val="00AD55D3"/>
    <w:rsid w:val="00AF098D"/>
    <w:rsid w:val="00B1749F"/>
    <w:rsid w:val="00B7019C"/>
    <w:rsid w:val="00B9717D"/>
    <w:rsid w:val="00BB61B4"/>
    <w:rsid w:val="00BE26B3"/>
    <w:rsid w:val="00BF5C0F"/>
    <w:rsid w:val="00C07C97"/>
    <w:rsid w:val="00C1248F"/>
    <w:rsid w:val="00C2595B"/>
    <w:rsid w:val="00C31598"/>
    <w:rsid w:val="00C47C6F"/>
    <w:rsid w:val="00C67EF6"/>
    <w:rsid w:val="00C80D33"/>
    <w:rsid w:val="00C8333E"/>
    <w:rsid w:val="00C96268"/>
    <w:rsid w:val="00CB0188"/>
    <w:rsid w:val="00CC06B5"/>
    <w:rsid w:val="00CC6CC5"/>
    <w:rsid w:val="00CE3761"/>
    <w:rsid w:val="00D12F09"/>
    <w:rsid w:val="00D14976"/>
    <w:rsid w:val="00D84B35"/>
    <w:rsid w:val="00D94B83"/>
    <w:rsid w:val="00DA64D8"/>
    <w:rsid w:val="00E2762F"/>
    <w:rsid w:val="00E34B7D"/>
    <w:rsid w:val="00E62C83"/>
    <w:rsid w:val="00EC49FC"/>
    <w:rsid w:val="00F06718"/>
    <w:rsid w:val="00F07AE6"/>
    <w:rsid w:val="00F13396"/>
    <w:rsid w:val="00F136B5"/>
    <w:rsid w:val="00F3691E"/>
    <w:rsid w:val="00F42600"/>
    <w:rsid w:val="00F761D0"/>
    <w:rsid w:val="00FB19E0"/>
    <w:rsid w:val="00FB60BD"/>
    <w:rsid w:val="00FC3A7E"/>
    <w:rsid w:val="00FE619B"/>
    <w:rsid w:val="00FF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C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5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1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B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7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7C97"/>
    <w:rPr>
      <w:b/>
      <w:bCs/>
    </w:rPr>
  </w:style>
  <w:style w:type="paragraph" w:styleId="a6">
    <w:name w:val="List Paragraph"/>
    <w:basedOn w:val="a"/>
    <w:uiPriority w:val="34"/>
    <w:qFormat/>
    <w:rsid w:val="004A3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5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6472DB"/>
  </w:style>
  <w:style w:type="character" w:customStyle="1" w:styleId="s3">
    <w:name w:val="s3"/>
    <w:basedOn w:val="a0"/>
    <w:rsid w:val="006472DB"/>
  </w:style>
  <w:style w:type="character" w:customStyle="1" w:styleId="s9">
    <w:name w:val="s9"/>
    <w:basedOn w:val="a0"/>
    <w:rsid w:val="006472DB"/>
  </w:style>
  <w:style w:type="paragraph" w:styleId="a7">
    <w:name w:val="Balloon Text"/>
    <w:basedOn w:val="a"/>
    <w:link w:val="a8"/>
    <w:uiPriority w:val="99"/>
    <w:semiHidden/>
    <w:unhideWhenUsed/>
    <w:rsid w:val="0069067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674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53D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53DD0"/>
  </w:style>
  <w:style w:type="character" w:customStyle="1" w:styleId="20">
    <w:name w:val="Заголовок 2 Знак"/>
    <w:basedOn w:val="a0"/>
    <w:link w:val="2"/>
    <w:uiPriority w:val="9"/>
    <w:rsid w:val="00AB1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BC2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950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B17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BC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7C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7C97"/>
    <w:rPr>
      <w:b/>
      <w:bCs/>
    </w:rPr>
  </w:style>
  <w:style w:type="paragraph" w:styleId="a6">
    <w:name w:val="List Paragraph"/>
    <w:basedOn w:val="a"/>
    <w:uiPriority w:val="34"/>
    <w:qFormat/>
    <w:rsid w:val="004A3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50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6472DB"/>
  </w:style>
  <w:style w:type="character" w:customStyle="1" w:styleId="s3">
    <w:name w:val="s3"/>
    <w:basedOn w:val="a0"/>
    <w:rsid w:val="006472DB"/>
  </w:style>
  <w:style w:type="character" w:customStyle="1" w:styleId="s9">
    <w:name w:val="s9"/>
    <w:basedOn w:val="a0"/>
    <w:rsid w:val="006472DB"/>
  </w:style>
  <w:style w:type="paragraph" w:styleId="a7">
    <w:name w:val="Balloon Text"/>
    <w:basedOn w:val="a"/>
    <w:link w:val="a8"/>
    <w:uiPriority w:val="99"/>
    <w:semiHidden/>
    <w:unhideWhenUsed/>
    <w:rsid w:val="00690674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0674"/>
    <w:rPr>
      <w:rFonts w:ascii="Tahoma" w:hAnsi="Tahoma" w:cs="Tahoma"/>
      <w:sz w:val="16"/>
      <w:szCs w:val="16"/>
    </w:rPr>
  </w:style>
  <w:style w:type="paragraph" w:customStyle="1" w:styleId="c6">
    <w:name w:val="c6"/>
    <w:basedOn w:val="a"/>
    <w:rsid w:val="00A53D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A53DD0"/>
  </w:style>
  <w:style w:type="character" w:customStyle="1" w:styleId="20">
    <w:name w:val="Заголовок 2 Знак"/>
    <w:basedOn w:val="a0"/>
    <w:link w:val="2"/>
    <w:uiPriority w:val="9"/>
    <w:rsid w:val="00AB17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2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1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1077">
          <w:marLeft w:val="-5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6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7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79205">
          <w:marLeft w:val="-5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oup-global.org/ru/publication/25866-analiz-i-ocenka-sovremennogo-sostoyaniya-malogo-i-srednego-biznesa-v-respublik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damu.kz/content/files/GodovoyOtchetAOFondRazvitiyaPredprinimatelstvaDamu_Za2015God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16615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inform.kz/ru/kak-v-kazahstane-podderzhivayut-malyy-i-sredniy-biznes-vo-vremya-pandemii_a369430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at.gov.kz/faces/publicationsPage/publicationsOper/homeNumbersSMEnterprises/homeNumbersSMEnterprisesAr2016?_afrLoop=182980133279097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1437</TotalTime>
  <Pages>4</Pages>
  <Words>1191</Words>
  <Characters>6790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47</cp:revision>
  <dcterms:created xsi:type="dcterms:W3CDTF">2020-02-17T23:48:00Z</dcterms:created>
  <dcterms:modified xsi:type="dcterms:W3CDTF">2022-05-18T05:34:00Z</dcterms:modified>
</cp:coreProperties>
</file>