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1AFA5" w14:textId="1FB5313A" w:rsidR="00375233" w:rsidRDefault="00375233" w:rsidP="00DB25DC">
      <w:pPr>
        <w:spacing w:after="0" w:line="240" w:lineRule="auto"/>
        <w:jc w:val="center"/>
        <w:rPr>
          <w:rFonts w:ascii="Times New Roman" w:hAnsi="Times New Roman" w:cs="Times New Roman"/>
          <w:b/>
          <w:sz w:val="28"/>
          <w:szCs w:val="28"/>
        </w:rPr>
      </w:pPr>
      <w:r w:rsidRPr="00FE29F6">
        <w:rPr>
          <w:rFonts w:ascii="Times New Roman" w:hAnsi="Times New Roman" w:cs="Times New Roman"/>
          <w:b/>
          <w:sz w:val="28"/>
          <w:szCs w:val="28"/>
        </w:rPr>
        <w:t xml:space="preserve">Инновационные технологии в преподавании истории </w:t>
      </w:r>
      <w:r w:rsidR="00DB25DC">
        <w:rPr>
          <w:rFonts w:ascii="Times New Roman" w:hAnsi="Times New Roman" w:cs="Times New Roman"/>
          <w:b/>
          <w:sz w:val="28"/>
          <w:szCs w:val="28"/>
        </w:rPr>
        <w:t>как средство развития самостоятельной деятельности у учащихся.</w:t>
      </w:r>
    </w:p>
    <w:p w14:paraId="052E39F1" w14:textId="77777777" w:rsidR="00584459" w:rsidRDefault="00584459" w:rsidP="00DB25DC">
      <w:pPr>
        <w:spacing w:after="0" w:line="240" w:lineRule="auto"/>
        <w:jc w:val="center"/>
        <w:rPr>
          <w:rFonts w:ascii="Times New Roman" w:hAnsi="Times New Roman" w:cs="Times New Roman"/>
          <w:b/>
          <w:sz w:val="28"/>
          <w:szCs w:val="28"/>
        </w:rPr>
      </w:pPr>
    </w:p>
    <w:p w14:paraId="5006A1D6" w14:textId="59718B0C" w:rsidR="00DB25DC" w:rsidRDefault="00DB25DC" w:rsidP="0058445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Уч</w:t>
      </w:r>
      <w:r w:rsidR="00584459">
        <w:rPr>
          <w:rFonts w:ascii="Times New Roman" w:hAnsi="Times New Roman" w:cs="Times New Roman"/>
          <w:b/>
          <w:sz w:val="28"/>
          <w:szCs w:val="28"/>
        </w:rPr>
        <w:t>итель истории и основ права: Погромская Л.Н.</w:t>
      </w:r>
    </w:p>
    <w:p w14:paraId="73F0238C" w14:textId="77777777" w:rsidR="00584459" w:rsidRPr="00FE29F6" w:rsidRDefault="00584459" w:rsidP="00584459">
      <w:pPr>
        <w:spacing w:after="0" w:line="240" w:lineRule="auto"/>
        <w:jc w:val="right"/>
        <w:rPr>
          <w:rFonts w:ascii="Times New Roman" w:hAnsi="Times New Roman" w:cs="Times New Roman"/>
          <w:b/>
          <w:sz w:val="28"/>
          <w:szCs w:val="28"/>
        </w:rPr>
      </w:pPr>
    </w:p>
    <w:p w14:paraId="4DAC2AE7" w14:textId="5E482B33" w:rsidR="00375233" w:rsidRPr="00FE29F6" w:rsidRDefault="00375233" w:rsidP="00FE29F6">
      <w:pPr>
        <w:spacing w:after="0" w:line="240" w:lineRule="auto"/>
        <w:jc w:val="both"/>
        <w:rPr>
          <w:rFonts w:ascii="Times New Roman" w:eastAsia="Times New Roman" w:hAnsi="Times New Roman" w:cs="Times New Roman"/>
          <w:i/>
          <w:sz w:val="28"/>
          <w:szCs w:val="28"/>
          <w:lang w:eastAsia="ru-RU"/>
        </w:rPr>
      </w:pPr>
      <w:r w:rsidRPr="00FE29F6">
        <w:rPr>
          <w:rStyle w:val="c0"/>
          <w:rFonts w:ascii="Times New Roman" w:hAnsi="Times New Roman" w:cs="Times New Roman"/>
          <w:color w:val="000000"/>
          <w:sz w:val="28"/>
          <w:szCs w:val="28"/>
        </w:rPr>
        <w:t xml:space="preserve">    </w:t>
      </w:r>
      <w:r w:rsidR="00FE29F6">
        <w:rPr>
          <w:rStyle w:val="c0"/>
          <w:rFonts w:ascii="Times New Roman" w:hAnsi="Times New Roman" w:cs="Times New Roman"/>
          <w:color w:val="000000"/>
          <w:sz w:val="28"/>
          <w:szCs w:val="28"/>
        </w:rPr>
        <w:tab/>
      </w:r>
      <w:r w:rsidRPr="00FE29F6">
        <w:rPr>
          <w:rStyle w:val="c0"/>
          <w:rFonts w:ascii="Times New Roman" w:hAnsi="Times New Roman" w:cs="Times New Roman"/>
          <w:color w:val="000000"/>
          <w:sz w:val="28"/>
          <w:szCs w:val="28"/>
        </w:rPr>
        <w:t>Все мы прекрасно знаем, что знания приходят только к заинтересованному человеку.</w:t>
      </w:r>
      <w:r w:rsidRPr="00FE29F6">
        <w:rPr>
          <w:rStyle w:val="apple-converted-space"/>
          <w:rFonts w:ascii="Times New Roman" w:hAnsi="Times New Roman" w:cs="Times New Roman"/>
          <w:color w:val="000000"/>
          <w:sz w:val="28"/>
          <w:szCs w:val="28"/>
        </w:rPr>
        <w:t> </w:t>
      </w:r>
      <w:r w:rsidRPr="00FE29F6">
        <w:rPr>
          <w:rStyle w:val="c0"/>
          <w:rFonts w:ascii="Times New Roman" w:hAnsi="Times New Roman" w:cs="Times New Roman"/>
          <w:i/>
          <w:iCs/>
          <w:color w:val="000000"/>
          <w:sz w:val="28"/>
          <w:szCs w:val="28"/>
        </w:rPr>
        <w:t>“Тот, кто хочет, делает больше, чем тот, кто может”</w:t>
      </w:r>
      <w:r w:rsidRPr="00FE29F6">
        <w:rPr>
          <w:rStyle w:val="c0"/>
          <w:rFonts w:ascii="Times New Roman" w:hAnsi="Times New Roman" w:cs="Times New Roman"/>
          <w:color w:val="000000"/>
          <w:sz w:val="28"/>
          <w:szCs w:val="28"/>
        </w:rPr>
        <w:t> - говорит народная мудрость. И это действительно так. Но, к великому сожалению, в настоящее время у учеников среднего и старшего звена наблюдается слабая мотивация к учёбе. Он должен уметь самостоятельно, активно действовать, принимать решения, гибко адаптироваться к изменяющимся условиям жизни. Поэтому учитель и ставит перед собой цель –</w:t>
      </w:r>
      <w:r w:rsidRPr="00FE29F6">
        <w:rPr>
          <w:rStyle w:val="apple-converted-space"/>
          <w:rFonts w:ascii="Times New Roman" w:hAnsi="Times New Roman" w:cs="Times New Roman"/>
          <w:color w:val="000000"/>
          <w:sz w:val="28"/>
          <w:szCs w:val="28"/>
        </w:rPr>
        <w:t> </w:t>
      </w:r>
      <w:r w:rsidRPr="00FE29F6">
        <w:rPr>
          <w:rStyle w:val="c0"/>
          <w:rFonts w:ascii="Times New Roman" w:hAnsi="Times New Roman" w:cs="Times New Roman"/>
          <w:i/>
          <w:iCs/>
          <w:color w:val="000000"/>
          <w:sz w:val="28"/>
          <w:szCs w:val="28"/>
        </w:rPr>
        <w:t>обеспечить положительную мотивацию обучения; активизировать познавательную деятельность учащихся.</w:t>
      </w:r>
      <w:r w:rsidRPr="00FE29F6">
        <w:rPr>
          <w:rStyle w:val="c0"/>
          <w:rFonts w:ascii="Times New Roman" w:hAnsi="Times New Roman" w:cs="Times New Roman"/>
          <w:color w:val="000000"/>
          <w:sz w:val="28"/>
          <w:szCs w:val="28"/>
        </w:rPr>
        <w:t> А для достижения данной цели предопределяет определенные педагогические задачи, в частности, поиск эффективных методик и технологий. На мой взгляд, решать такие задачи может понимающий человек, способный свободно и сознательно осуществлять выбор способов и средств деятельности при достижении целей. В образовании одними из таких методов являются инновационные технологии. Инновации – это нововведения в какой-либо области человеческой жизни. Инновации – это неизменный атрибут прогрессивного развития общества.</w:t>
      </w:r>
    </w:p>
    <w:p w14:paraId="60F6B137" w14:textId="11AE3E43" w:rsidR="00375233" w:rsidRPr="00FE29F6" w:rsidRDefault="00375233" w:rsidP="00FE29F6">
      <w:pPr>
        <w:spacing w:after="0" w:line="240" w:lineRule="auto"/>
        <w:jc w:val="both"/>
        <w:rPr>
          <w:rFonts w:ascii="Times New Roman" w:hAnsi="Times New Roman" w:cs="Times New Roman"/>
          <w:sz w:val="28"/>
          <w:szCs w:val="28"/>
        </w:rPr>
      </w:pPr>
      <w:r w:rsidRPr="00FE29F6">
        <w:rPr>
          <w:rFonts w:ascii="Times New Roman" w:eastAsia="Times New Roman" w:hAnsi="Times New Roman" w:cs="Times New Roman"/>
          <w:sz w:val="28"/>
          <w:szCs w:val="28"/>
          <w:lang w:eastAsia="ru-RU"/>
        </w:rPr>
        <w:t xml:space="preserve">    </w:t>
      </w:r>
      <w:r w:rsidR="00FE29F6">
        <w:rPr>
          <w:rFonts w:ascii="Times New Roman" w:eastAsia="Times New Roman" w:hAnsi="Times New Roman" w:cs="Times New Roman"/>
          <w:sz w:val="28"/>
          <w:szCs w:val="28"/>
          <w:lang w:eastAsia="ru-RU"/>
        </w:rPr>
        <w:tab/>
      </w:r>
      <w:r w:rsidRPr="00FE29F6">
        <w:rPr>
          <w:rFonts w:ascii="Times New Roman" w:eastAsia="Times New Roman" w:hAnsi="Times New Roman" w:cs="Times New Roman"/>
          <w:sz w:val="28"/>
          <w:szCs w:val="28"/>
          <w:lang w:eastAsia="ru-RU"/>
        </w:rPr>
        <w:t>Обновлен</w:t>
      </w:r>
      <w:r w:rsidR="00FE29F6" w:rsidRPr="00FE29F6">
        <w:rPr>
          <w:rFonts w:ascii="Times New Roman" w:eastAsia="Times New Roman" w:hAnsi="Times New Roman" w:cs="Times New Roman"/>
          <w:sz w:val="28"/>
          <w:szCs w:val="28"/>
          <w:lang w:eastAsia="ru-RU"/>
        </w:rPr>
        <w:t>ное</w:t>
      </w:r>
      <w:r w:rsidRPr="00FE29F6">
        <w:rPr>
          <w:rFonts w:ascii="Times New Roman" w:eastAsia="Times New Roman" w:hAnsi="Times New Roman" w:cs="Times New Roman"/>
          <w:sz w:val="28"/>
          <w:szCs w:val="28"/>
          <w:lang w:eastAsia="ru-RU"/>
        </w:rPr>
        <w:t xml:space="preserve"> содержани</w:t>
      </w:r>
      <w:r w:rsidR="00FE29F6" w:rsidRPr="00FE29F6">
        <w:rPr>
          <w:rFonts w:ascii="Times New Roman" w:eastAsia="Times New Roman" w:hAnsi="Times New Roman" w:cs="Times New Roman"/>
          <w:sz w:val="28"/>
          <w:szCs w:val="28"/>
          <w:lang w:eastAsia="ru-RU"/>
        </w:rPr>
        <w:t>е</w:t>
      </w:r>
      <w:r w:rsidRPr="00FE29F6">
        <w:rPr>
          <w:rFonts w:ascii="Times New Roman" w:eastAsia="Times New Roman" w:hAnsi="Times New Roman" w:cs="Times New Roman"/>
          <w:sz w:val="28"/>
          <w:szCs w:val="28"/>
          <w:lang w:eastAsia="ru-RU"/>
        </w:rPr>
        <w:t xml:space="preserve"> школьного образования в Республике Казахстан требует реализации компетентностного подхода в организации учебно-воспитательного процесса и достижения результата в виде наличия у выпускника средней школы, наряду с предметными компетенциями, ключевых и базовых компетенций.   Бесспорно, одним из условий формирования компетенций является внедрение современных педагогических технологий.                             </w:t>
      </w:r>
    </w:p>
    <w:p w14:paraId="72F967E4" w14:textId="6681612A"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xml:space="preserve">    Как известно, обучение – процесс двусторонний. Посредством его изменяется не только учащийся, но и учитель. Он находится в постоянном поиске и пересмотре собственных позиций в организации образовательного процесса с точки зрения обеспечения его качества. В перечне профессиональных потребностей учителя найти ответы на вопросы: «Как мы способствуем успешности обучения наших учеников, как мы должны обучать, чтобы улучшить имеющиеся результаты, какие методики и педагогические технологии в большей степени позволяют обеспечить качество и благополучие наших учеников?».</w:t>
      </w:r>
    </w:p>
    <w:p w14:paraId="651378A8"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Базовые технологии, поддерживающие и сопровождающие компетентностно - ориентированное обучение известны. Это:</w:t>
      </w:r>
    </w:p>
    <w:p w14:paraId="3708B55A"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Технология проектного обучения;</w:t>
      </w:r>
    </w:p>
    <w:p w14:paraId="6421FBE2"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Технология проблемного обучения;</w:t>
      </w:r>
    </w:p>
    <w:p w14:paraId="06C9042B"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Технология развития критического мышления;</w:t>
      </w:r>
    </w:p>
    <w:p w14:paraId="68B18AC9"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Информационно-коммуникационные технологии.</w:t>
      </w:r>
    </w:p>
    <w:p w14:paraId="7E261E74" w14:textId="77777777" w:rsidR="00375233" w:rsidRPr="00FE29F6" w:rsidRDefault="00375233" w:rsidP="00FE29F6">
      <w:pPr>
        <w:pStyle w:val="c2"/>
        <w:shd w:val="clear" w:color="auto" w:fill="FFFFFF"/>
        <w:spacing w:before="0" w:beforeAutospacing="0" w:after="0" w:afterAutospacing="0"/>
        <w:jc w:val="both"/>
        <w:rPr>
          <w:color w:val="000000"/>
          <w:sz w:val="28"/>
          <w:szCs w:val="28"/>
        </w:rPr>
      </w:pPr>
      <w:r w:rsidRPr="00FE29F6">
        <w:rPr>
          <w:rStyle w:val="c0"/>
          <w:color w:val="000000"/>
          <w:sz w:val="28"/>
          <w:szCs w:val="28"/>
        </w:rPr>
        <w:t xml:space="preserve">    Цели и задачи работы по инновационным технологиям:</w:t>
      </w:r>
    </w:p>
    <w:p w14:paraId="176B3564" w14:textId="77777777" w:rsidR="00375233" w:rsidRPr="00FE29F6" w:rsidRDefault="00375233" w:rsidP="00FE29F6">
      <w:pPr>
        <w:pStyle w:val="c2"/>
        <w:shd w:val="clear" w:color="auto" w:fill="FFFFFF"/>
        <w:spacing w:before="0" w:beforeAutospacing="0" w:after="0" w:afterAutospacing="0"/>
        <w:jc w:val="both"/>
        <w:rPr>
          <w:color w:val="000000"/>
          <w:sz w:val="28"/>
          <w:szCs w:val="28"/>
        </w:rPr>
      </w:pPr>
      <w:r w:rsidRPr="00FE29F6">
        <w:rPr>
          <w:rStyle w:val="c0"/>
          <w:color w:val="000000"/>
          <w:sz w:val="28"/>
          <w:szCs w:val="28"/>
        </w:rPr>
        <w:t>социализация учащихся; развитие аналитической деятельности учащихся по истории.</w:t>
      </w:r>
    </w:p>
    <w:p w14:paraId="06EBEA84" w14:textId="77777777" w:rsidR="00375233" w:rsidRPr="00FE29F6" w:rsidRDefault="00375233" w:rsidP="00FE29F6">
      <w:pPr>
        <w:pStyle w:val="c2"/>
        <w:shd w:val="clear" w:color="auto" w:fill="FFFFFF"/>
        <w:spacing w:before="0" w:beforeAutospacing="0" w:after="0" w:afterAutospacing="0"/>
        <w:jc w:val="both"/>
        <w:rPr>
          <w:color w:val="000000"/>
          <w:sz w:val="28"/>
          <w:szCs w:val="28"/>
        </w:rPr>
      </w:pPr>
      <w:r w:rsidRPr="00FE29F6">
        <w:rPr>
          <w:rStyle w:val="c0"/>
          <w:color w:val="000000"/>
          <w:sz w:val="28"/>
          <w:szCs w:val="28"/>
        </w:rPr>
        <w:lastRenderedPageBreak/>
        <w:t>1) формирование компетенций на основе осознанного восприятия окружающего мира через внутренний субъектный опыт;</w:t>
      </w:r>
    </w:p>
    <w:p w14:paraId="23906B60" w14:textId="77777777" w:rsidR="00375233" w:rsidRPr="00FE29F6" w:rsidRDefault="00375233" w:rsidP="00FE29F6">
      <w:pPr>
        <w:pStyle w:val="c2"/>
        <w:shd w:val="clear" w:color="auto" w:fill="FFFFFF"/>
        <w:spacing w:before="0" w:beforeAutospacing="0" w:after="0" w:afterAutospacing="0"/>
        <w:jc w:val="both"/>
        <w:rPr>
          <w:color w:val="000000"/>
          <w:sz w:val="28"/>
          <w:szCs w:val="28"/>
        </w:rPr>
      </w:pPr>
      <w:r w:rsidRPr="00FE29F6">
        <w:rPr>
          <w:rStyle w:val="c0"/>
          <w:color w:val="000000"/>
          <w:sz w:val="28"/>
          <w:szCs w:val="28"/>
        </w:rPr>
        <w:t>2) формирование навыков исследовательской и проектной деятельности;</w:t>
      </w:r>
    </w:p>
    <w:p w14:paraId="7673F5CC" w14:textId="77777777" w:rsidR="00375233" w:rsidRPr="00FE29F6" w:rsidRDefault="00375233" w:rsidP="00FE29F6">
      <w:pPr>
        <w:pStyle w:val="c2"/>
        <w:shd w:val="clear" w:color="auto" w:fill="FFFFFF"/>
        <w:spacing w:before="0" w:beforeAutospacing="0" w:after="0" w:afterAutospacing="0"/>
        <w:jc w:val="both"/>
        <w:rPr>
          <w:color w:val="000000"/>
          <w:sz w:val="28"/>
          <w:szCs w:val="28"/>
        </w:rPr>
      </w:pPr>
      <w:r w:rsidRPr="00FE29F6">
        <w:rPr>
          <w:rStyle w:val="c0"/>
          <w:color w:val="000000"/>
          <w:sz w:val="28"/>
          <w:szCs w:val="28"/>
        </w:rPr>
        <w:t>3) формирование активной гражданской позиции и чувства гордости за свою страну, край, город, село.</w:t>
      </w:r>
    </w:p>
    <w:p w14:paraId="59A98E97" w14:textId="77777777" w:rsidR="00375233" w:rsidRPr="00FE29F6" w:rsidRDefault="00375233" w:rsidP="00FE29F6">
      <w:pPr>
        <w:pStyle w:val="c2"/>
        <w:shd w:val="clear" w:color="auto" w:fill="FFFFFF"/>
        <w:spacing w:before="0" w:beforeAutospacing="0" w:after="0" w:afterAutospacing="0"/>
        <w:jc w:val="both"/>
        <w:rPr>
          <w:color w:val="000000"/>
          <w:sz w:val="28"/>
          <w:szCs w:val="28"/>
        </w:rPr>
      </w:pPr>
      <w:r w:rsidRPr="00FE29F6">
        <w:rPr>
          <w:rStyle w:val="c0"/>
          <w:b/>
          <w:color w:val="000000"/>
          <w:sz w:val="28"/>
          <w:szCs w:val="28"/>
        </w:rPr>
        <w:t xml:space="preserve">1. Использование технологий проектной деятельности </w:t>
      </w:r>
      <w:r w:rsidRPr="00FE29F6">
        <w:rPr>
          <w:rStyle w:val="c0"/>
          <w:color w:val="000000"/>
          <w:sz w:val="28"/>
          <w:szCs w:val="28"/>
        </w:rPr>
        <w:t>в преподавании истории.</w:t>
      </w:r>
    </w:p>
    <w:p w14:paraId="58D01DE1" w14:textId="77777777" w:rsidR="00375233" w:rsidRPr="00FE29F6" w:rsidRDefault="00375233" w:rsidP="00FE29F6">
      <w:pPr>
        <w:pStyle w:val="c2"/>
        <w:shd w:val="clear" w:color="auto" w:fill="FFFFFF"/>
        <w:spacing w:before="0" w:beforeAutospacing="0" w:after="0" w:afterAutospacing="0"/>
        <w:ind w:firstLine="142"/>
        <w:jc w:val="both"/>
        <w:rPr>
          <w:color w:val="000000"/>
          <w:sz w:val="28"/>
          <w:szCs w:val="28"/>
        </w:rPr>
      </w:pPr>
      <w:r w:rsidRPr="00FE29F6">
        <w:rPr>
          <w:rStyle w:val="c0"/>
          <w:color w:val="000000"/>
          <w:sz w:val="28"/>
          <w:szCs w:val="28"/>
        </w:rPr>
        <w:t xml:space="preserve"> Главный принцип проектных технологий: ученик в рамках работы по данной технологии является субъектом своей деятельности. Метод  проектов  по своей дидактической  сущности нацелен на формирование способностей, позволяющих эффективно действовать в реальной жизненной ситуации, обладая которыми, выпускник школы может адаптироваться к изменяющимся условиям, ориентироваться в разнообразных ситуациях,  работать в различных коллективах, потому что «проектная деятельность  является культурной формой деятельности, в которой возможно формирование способности к осуществлению ответственного выбора.</w:t>
      </w:r>
    </w:p>
    <w:p w14:paraId="43173793" w14:textId="77777777" w:rsidR="00375233" w:rsidRPr="00FE29F6" w:rsidRDefault="00375233" w:rsidP="00FE29F6">
      <w:pPr>
        <w:spacing w:after="0" w:line="240" w:lineRule="auto"/>
        <w:ind w:hanging="142"/>
        <w:jc w:val="both"/>
        <w:rPr>
          <w:rFonts w:ascii="Times New Roman" w:hAnsi="Times New Roman" w:cs="Times New Roman"/>
          <w:b/>
          <w:sz w:val="28"/>
          <w:szCs w:val="28"/>
        </w:rPr>
      </w:pPr>
      <w:r w:rsidRPr="00FE29F6">
        <w:rPr>
          <w:rStyle w:val="c0"/>
          <w:rFonts w:ascii="Times New Roman" w:hAnsi="Times New Roman" w:cs="Times New Roman"/>
          <w:color w:val="000000"/>
          <w:sz w:val="28"/>
          <w:szCs w:val="28"/>
        </w:rPr>
        <w:t xml:space="preserve">  Темы, предлагаемые в качестве </w:t>
      </w:r>
      <w:proofErr w:type="gramStart"/>
      <w:r w:rsidRPr="00FE29F6">
        <w:rPr>
          <w:rStyle w:val="c0"/>
          <w:rFonts w:ascii="Times New Roman" w:hAnsi="Times New Roman" w:cs="Times New Roman"/>
          <w:color w:val="000000"/>
          <w:sz w:val="28"/>
          <w:szCs w:val="28"/>
        </w:rPr>
        <w:t>исследовательских</w:t>
      </w:r>
      <w:proofErr w:type="gramEnd"/>
      <w:r w:rsidRPr="00FE29F6">
        <w:rPr>
          <w:rStyle w:val="c0"/>
          <w:rFonts w:ascii="Times New Roman" w:hAnsi="Times New Roman" w:cs="Times New Roman"/>
          <w:color w:val="000000"/>
          <w:sz w:val="28"/>
          <w:szCs w:val="28"/>
        </w:rPr>
        <w:t xml:space="preserve"> должны быть посильны пониманию ребёнка. Детское исследование начинается с одного какого-либо действия, а затем обрастает, как снежный ком, различными дополнительными</w:t>
      </w:r>
    </w:p>
    <w:p w14:paraId="6CBBDF63"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t>действиями. В процессе исследовательской работы ученик старается решить проблему, выдвигает гипотезы, задаёт вопросы, учится наблюдать, классифицировать, проводить эксперименты, делать выводы, учится доказывать и защищать свои идеи. Вот тогда-то ребёнку действительно интересно познавать! Проектирование учит строгости и чёткости в работе, умению планировать свои изыскания, формирует самостоятельность, целеустремлённость. Наблюдения за учащимися показали, что они могут самостоятельно осуществлять исследовательскую работу по выбранной теме, используя различные пути поиска информации, методы исследований, способны при представлении результатов использовать графики, таблицы, диаграммы, подтверждать сказанное цитатами, аргументировано доказывать сказанное. А также свои результаты работы представлять в виде презентаций, докладов, выставок рисунков.</w:t>
      </w:r>
    </w:p>
    <w:p w14:paraId="7E75C2C3"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t xml:space="preserve">     В своей педагогической практике на уроках истории я чаще всего использую такие типы проектов, как информационные, игровые, исследовательские, творческие. Тип проекта зависит от возраста учащихся и темы.</w:t>
      </w:r>
    </w:p>
    <w:p w14:paraId="06BD9EF7"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t xml:space="preserve">    В 5-6 классах, на мой взгляд, наиболее приемлемы следующие типы проектов:</w:t>
      </w:r>
    </w:p>
    <w:p w14:paraId="33882167"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t>- ролево- игровой «Я- ученик афинской школы»</w:t>
      </w:r>
    </w:p>
    <w:p w14:paraId="087644B0"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t>- информационный «Семь чудес света».</w:t>
      </w:r>
    </w:p>
    <w:p w14:paraId="3C35C65D"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t xml:space="preserve">  На уроках истории средних веков возможны небольшие по объему исследовательские творческие работы, например: «Рыцарский кодекс устарел ли он в наше время?»</w:t>
      </w:r>
    </w:p>
    <w:p w14:paraId="7607C0FD"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t>По продолжительности это в основном мини-проекты и краткосрочные проекты. Они повышают мотивацию учащихся в получении дополнительных знаний. Воспитывают чувство ответственности, самодисциплины, развивают исследовательские и творческие способности.</w:t>
      </w:r>
    </w:p>
    <w:p w14:paraId="228396A2" w14:textId="77777777" w:rsidR="00375233" w:rsidRPr="00FE29F6" w:rsidRDefault="00375233" w:rsidP="00FE29F6">
      <w:pPr>
        <w:pStyle w:val="c2"/>
        <w:shd w:val="clear" w:color="auto" w:fill="FFFFFF"/>
        <w:spacing w:before="0" w:beforeAutospacing="0" w:after="0" w:afterAutospacing="0"/>
        <w:jc w:val="both"/>
        <w:rPr>
          <w:rStyle w:val="c0"/>
          <w:color w:val="000000"/>
          <w:sz w:val="28"/>
          <w:szCs w:val="28"/>
        </w:rPr>
      </w:pPr>
      <w:r w:rsidRPr="00FE29F6">
        <w:rPr>
          <w:rStyle w:val="c0"/>
          <w:color w:val="000000"/>
          <w:sz w:val="28"/>
          <w:szCs w:val="28"/>
        </w:rPr>
        <w:lastRenderedPageBreak/>
        <w:t>Результатами данной работы стали: красочно оформленные презентации, доклады, выставки рисунков.</w:t>
      </w:r>
    </w:p>
    <w:p w14:paraId="132DBF74" w14:textId="77777777" w:rsid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Style w:val="c0"/>
          <w:rFonts w:ascii="Times New Roman" w:hAnsi="Times New Roman" w:cs="Times New Roman"/>
          <w:color w:val="000000"/>
          <w:sz w:val="28"/>
          <w:szCs w:val="28"/>
        </w:rPr>
        <w:t>Особенно популярен данный метод на среднем этапе обучения, поскольку именно в подростковом   возрасте развивается абстрактное мышление и логическая память.</w:t>
      </w:r>
      <w:r w:rsidRPr="00FE29F6">
        <w:rPr>
          <w:rFonts w:ascii="Times New Roman" w:eastAsia="Times New Roman" w:hAnsi="Times New Roman" w:cs="Times New Roman"/>
          <w:sz w:val="28"/>
          <w:szCs w:val="28"/>
          <w:lang w:eastAsia="ru-RU"/>
        </w:rPr>
        <w:t xml:space="preserve">                                                                                                                       </w:t>
      </w:r>
    </w:p>
    <w:p w14:paraId="2D368DE8" w14:textId="4C19C1D4"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sz w:val="28"/>
          <w:szCs w:val="28"/>
          <w:lang w:eastAsia="ru-RU"/>
        </w:rPr>
        <w:t>2.</w:t>
      </w:r>
      <w:r w:rsidRPr="00FE29F6">
        <w:rPr>
          <w:rFonts w:ascii="Times New Roman" w:eastAsia="Times New Roman" w:hAnsi="Times New Roman" w:cs="Times New Roman"/>
          <w:sz w:val="28"/>
          <w:szCs w:val="28"/>
          <w:lang w:eastAsia="ru-RU"/>
        </w:rPr>
        <w:t xml:space="preserve"> Для меня, как учителя истории,</w:t>
      </w:r>
      <w:r w:rsidR="00FE29F6">
        <w:rPr>
          <w:rFonts w:ascii="Times New Roman" w:eastAsia="Times New Roman" w:hAnsi="Times New Roman" w:cs="Times New Roman"/>
          <w:sz w:val="28"/>
          <w:szCs w:val="28"/>
          <w:lang w:eastAsia="ru-RU"/>
        </w:rPr>
        <w:t xml:space="preserve"> </w:t>
      </w:r>
      <w:r w:rsidRPr="00FE29F6">
        <w:rPr>
          <w:rFonts w:ascii="Times New Roman" w:eastAsia="Times New Roman" w:hAnsi="Times New Roman" w:cs="Times New Roman"/>
          <w:sz w:val="28"/>
          <w:szCs w:val="28"/>
          <w:lang w:eastAsia="ru-RU"/>
        </w:rPr>
        <w:t xml:space="preserve">особый интерес представляет </w:t>
      </w:r>
      <w:r w:rsidRPr="00FE29F6">
        <w:rPr>
          <w:rFonts w:ascii="Times New Roman" w:eastAsia="Times New Roman" w:hAnsi="Times New Roman" w:cs="Times New Roman"/>
          <w:b/>
          <w:sz w:val="28"/>
          <w:szCs w:val="28"/>
          <w:lang w:eastAsia="ru-RU"/>
        </w:rPr>
        <w:t>технология развития критического мышления</w:t>
      </w:r>
      <w:r w:rsidRPr="00FE29F6">
        <w:rPr>
          <w:rFonts w:ascii="Times New Roman" w:eastAsia="Times New Roman" w:hAnsi="Times New Roman" w:cs="Times New Roman"/>
          <w:sz w:val="28"/>
          <w:szCs w:val="28"/>
          <w:lang w:eastAsia="ru-RU"/>
        </w:rPr>
        <w:t>,</w:t>
      </w:r>
      <w:r w:rsidRPr="00FE29F6">
        <w:rPr>
          <w:rFonts w:ascii="Times New Roman" w:hAnsi="Times New Roman" w:cs="Times New Roman"/>
          <w:sz w:val="28"/>
          <w:szCs w:val="28"/>
        </w:rPr>
        <w:t xml:space="preserve"> разработанная американскими педагогами Дж. Стил, К. Мередитом и Ч. Темплом.</w:t>
      </w:r>
    </w:p>
    <w:p w14:paraId="20EEDAF2"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Цель данной технологии – развитие мыслительных навыков учащихся, необходимых не только в учебе, но и в обычной жизни.                                        Данная технология направлена на развитие ученика, основными показателями которого являются открытость новым идеям, собственное мнение и рефлексия собственных суждений. Школьник, способный критически мыслить, владеет разнообразными способами осмысления и оценки информации, может выделить противоречия, аргументировать свою точку зрения, опираясь не только на свои знания, но и на мнение собеседника. Он может осуществлять планомерный поиск ответов на вопросы, вскрывать причины и последствия фактов. Критически мыслящий ученик задается вопросами:</w:t>
      </w:r>
    </w:p>
    <w:p w14:paraId="06522B57"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Что я знаю?</w:t>
      </w:r>
    </w:p>
    <w:p w14:paraId="19556FA4"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Что я узнал нового?</w:t>
      </w:r>
    </w:p>
    <w:p w14:paraId="7DA8A18B"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Как изменились мои знания?</w:t>
      </w:r>
    </w:p>
    <w:p w14:paraId="494A4FD3"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Что я буду с этим делать?</w:t>
      </w:r>
    </w:p>
    <w:p w14:paraId="42E53515" w14:textId="5D168C05" w:rsidR="00375233" w:rsidRPr="00FE29F6" w:rsidRDefault="00375233" w:rsidP="00FE29F6">
      <w:pPr>
        <w:spacing w:after="0" w:line="240" w:lineRule="auto"/>
        <w:jc w:val="both"/>
        <w:rPr>
          <w:rFonts w:ascii="Times New Roman" w:hAnsi="Times New Roman" w:cs="Times New Roman"/>
          <w:sz w:val="28"/>
          <w:szCs w:val="28"/>
        </w:rPr>
      </w:pPr>
      <w:r w:rsidRPr="00FE29F6">
        <w:rPr>
          <w:rFonts w:ascii="Times New Roman" w:eastAsia="Times New Roman" w:hAnsi="Times New Roman" w:cs="Times New Roman"/>
          <w:sz w:val="28"/>
          <w:szCs w:val="28"/>
          <w:lang w:eastAsia="ru-RU"/>
        </w:rPr>
        <w:t xml:space="preserve">  Однако, если образовательная цель урока сведена к запоминанию дат, событий, фактов, то наши ученики не будут любить предмет и не </w:t>
      </w:r>
      <w:proofErr w:type="gramStart"/>
      <w:r w:rsidRPr="00FE29F6">
        <w:rPr>
          <w:rFonts w:ascii="Times New Roman" w:eastAsia="Times New Roman" w:hAnsi="Times New Roman" w:cs="Times New Roman"/>
          <w:sz w:val="28"/>
          <w:szCs w:val="28"/>
          <w:lang w:eastAsia="ru-RU"/>
        </w:rPr>
        <w:t>научаться  принимать</w:t>
      </w:r>
      <w:proofErr w:type="gramEnd"/>
      <w:r w:rsidRPr="00FE29F6">
        <w:rPr>
          <w:rFonts w:ascii="Times New Roman" w:eastAsia="Times New Roman" w:hAnsi="Times New Roman" w:cs="Times New Roman"/>
          <w:sz w:val="28"/>
          <w:szCs w:val="28"/>
          <w:lang w:eastAsia="ru-RU"/>
        </w:rPr>
        <w:t xml:space="preserve"> взвешенные решения, анализировать события и явления жизни.   Применяя методы технологии критического мышления, учащийся может самостоятельно добывать знания, применять, анализировать, синтезировать и оценивать историческую ситуацию. Китайский мудрец Конфуций сказал: «Скажи мне – и я забуду, покажи мне - и я запомню, дай мне сделать - и я пойму». Именно ядро критического мышления заключается в понимании. То, что ребенок поймет, он не забудет никогда. </w:t>
      </w:r>
      <w:r w:rsidRPr="00FE29F6">
        <w:rPr>
          <w:rFonts w:ascii="Times New Roman" w:hAnsi="Times New Roman" w:cs="Times New Roman"/>
          <w:sz w:val="28"/>
          <w:szCs w:val="28"/>
        </w:rPr>
        <w:t>Структура этой технологии стройна и логична.</w:t>
      </w:r>
      <w:r w:rsidRPr="00FE29F6">
        <w:rPr>
          <w:rFonts w:ascii="Times New Roman" w:eastAsia="Times New Roman" w:hAnsi="Times New Roman" w:cs="Times New Roman"/>
          <w:sz w:val="28"/>
          <w:szCs w:val="28"/>
          <w:lang w:eastAsia="ru-RU"/>
        </w:rPr>
        <w:t xml:space="preserve">                                                                                                          </w:t>
      </w:r>
    </w:p>
    <w:tbl>
      <w:tblPr>
        <w:tblStyle w:val="a4"/>
        <w:tblW w:w="9889" w:type="dxa"/>
        <w:tblInd w:w="-176" w:type="dxa"/>
        <w:tblLayout w:type="fixed"/>
        <w:tblLook w:val="04A0" w:firstRow="1" w:lastRow="0" w:firstColumn="1" w:lastColumn="0" w:noHBand="0" w:noVBand="1"/>
      </w:tblPr>
      <w:tblGrid>
        <w:gridCol w:w="2235"/>
        <w:gridCol w:w="2585"/>
        <w:gridCol w:w="2410"/>
        <w:gridCol w:w="2659"/>
      </w:tblGrid>
      <w:tr w:rsidR="00375233" w:rsidRPr="00FE29F6" w14:paraId="46819E91" w14:textId="77777777" w:rsidTr="007A0DD3">
        <w:tc>
          <w:tcPr>
            <w:tcW w:w="2235" w:type="dxa"/>
            <w:tcBorders>
              <w:top w:val="single" w:sz="4" w:space="0" w:color="auto"/>
              <w:left w:val="single" w:sz="4" w:space="0" w:color="auto"/>
              <w:bottom w:val="single" w:sz="4" w:space="0" w:color="auto"/>
              <w:right w:val="single" w:sz="4" w:space="0" w:color="auto"/>
            </w:tcBorders>
            <w:hideMark/>
          </w:tcPr>
          <w:p w14:paraId="6E3241E4" w14:textId="77777777" w:rsidR="00375233" w:rsidRPr="00FE29F6" w:rsidRDefault="00375233" w:rsidP="00FE29F6">
            <w:pPr>
              <w:spacing w:after="0" w:line="240" w:lineRule="auto"/>
              <w:jc w:val="both"/>
              <w:rPr>
                <w:b/>
                <w:sz w:val="28"/>
                <w:szCs w:val="28"/>
              </w:rPr>
            </w:pPr>
            <w:r w:rsidRPr="00FE29F6">
              <w:rPr>
                <w:b/>
                <w:sz w:val="28"/>
                <w:szCs w:val="28"/>
              </w:rPr>
              <w:t>Стадия</w:t>
            </w:r>
          </w:p>
        </w:tc>
        <w:tc>
          <w:tcPr>
            <w:tcW w:w="2585" w:type="dxa"/>
            <w:tcBorders>
              <w:top w:val="single" w:sz="4" w:space="0" w:color="auto"/>
              <w:left w:val="single" w:sz="4" w:space="0" w:color="auto"/>
              <w:bottom w:val="single" w:sz="4" w:space="0" w:color="auto"/>
              <w:right w:val="single" w:sz="4" w:space="0" w:color="auto"/>
            </w:tcBorders>
            <w:hideMark/>
          </w:tcPr>
          <w:p w14:paraId="1916AAD0" w14:textId="77777777" w:rsidR="00375233" w:rsidRPr="00FE29F6" w:rsidRDefault="00375233" w:rsidP="00FE29F6">
            <w:pPr>
              <w:spacing w:after="0" w:line="240" w:lineRule="auto"/>
              <w:jc w:val="both"/>
              <w:rPr>
                <w:b/>
                <w:sz w:val="28"/>
                <w:szCs w:val="28"/>
              </w:rPr>
            </w:pPr>
            <w:r w:rsidRPr="00FE29F6">
              <w:rPr>
                <w:b/>
                <w:sz w:val="28"/>
                <w:szCs w:val="28"/>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hideMark/>
          </w:tcPr>
          <w:p w14:paraId="15A39F18" w14:textId="77777777" w:rsidR="00375233" w:rsidRPr="00FE29F6" w:rsidRDefault="00375233" w:rsidP="00FE29F6">
            <w:pPr>
              <w:spacing w:after="0" w:line="240" w:lineRule="auto"/>
              <w:jc w:val="both"/>
              <w:rPr>
                <w:b/>
                <w:sz w:val="28"/>
                <w:szCs w:val="28"/>
              </w:rPr>
            </w:pPr>
            <w:r w:rsidRPr="00FE29F6">
              <w:rPr>
                <w:b/>
                <w:sz w:val="28"/>
                <w:szCs w:val="28"/>
              </w:rPr>
              <w:t>Деятельность учащихся</w:t>
            </w:r>
          </w:p>
        </w:tc>
        <w:tc>
          <w:tcPr>
            <w:tcW w:w="2659" w:type="dxa"/>
            <w:tcBorders>
              <w:top w:val="single" w:sz="4" w:space="0" w:color="auto"/>
              <w:left w:val="single" w:sz="4" w:space="0" w:color="auto"/>
              <w:bottom w:val="single" w:sz="4" w:space="0" w:color="auto"/>
              <w:right w:val="single" w:sz="4" w:space="0" w:color="auto"/>
            </w:tcBorders>
            <w:hideMark/>
          </w:tcPr>
          <w:p w14:paraId="411B11AB" w14:textId="77777777" w:rsidR="00375233" w:rsidRPr="00FE29F6" w:rsidRDefault="00375233" w:rsidP="00FE29F6">
            <w:pPr>
              <w:spacing w:after="0" w:line="240" w:lineRule="auto"/>
              <w:jc w:val="both"/>
              <w:rPr>
                <w:b/>
                <w:sz w:val="28"/>
                <w:szCs w:val="28"/>
              </w:rPr>
            </w:pPr>
            <w:r w:rsidRPr="00FE29F6">
              <w:rPr>
                <w:b/>
                <w:sz w:val="28"/>
                <w:szCs w:val="28"/>
              </w:rPr>
              <w:t>Возможные приемы и методы</w:t>
            </w:r>
          </w:p>
        </w:tc>
      </w:tr>
      <w:tr w:rsidR="00375233" w:rsidRPr="00FE29F6" w14:paraId="54B89C9F" w14:textId="77777777" w:rsidTr="007A0DD3">
        <w:trPr>
          <w:trHeight w:val="4840"/>
        </w:trPr>
        <w:tc>
          <w:tcPr>
            <w:tcW w:w="2235" w:type="dxa"/>
            <w:tcBorders>
              <w:top w:val="single" w:sz="4" w:space="0" w:color="auto"/>
              <w:left w:val="single" w:sz="4" w:space="0" w:color="auto"/>
              <w:right w:val="single" w:sz="4" w:space="0" w:color="auto"/>
            </w:tcBorders>
            <w:hideMark/>
          </w:tcPr>
          <w:p w14:paraId="75AD0B85" w14:textId="77777777" w:rsidR="00375233" w:rsidRPr="00FE29F6" w:rsidRDefault="00375233" w:rsidP="00FE29F6">
            <w:pPr>
              <w:pStyle w:val="a3"/>
              <w:numPr>
                <w:ilvl w:val="0"/>
                <w:numId w:val="1"/>
              </w:numPr>
              <w:jc w:val="both"/>
              <w:rPr>
                <w:sz w:val="28"/>
                <w:szCs w:val="28"/>
              </w:rPr>
            </w:pPr>
            <w:r w:rsidRPr="00FE29F6">
              <w:rPr>
                <w:sz w:val="28"/>
                <w:szCs w:val="28"/>
              </w:rPr>
              <w:lastRenderedPageBreak/>
              <w:t>Вызов</w:t>
            </w:r>
          </w:p>
          <w:p w14:paraId="0A9FEE46" w14:textId="77777777" w:rsidR="00375233" w:rsidRPr="00FE29F6" w:rsidRDefault="00375233" w:rsidP="00FE29F6">
            <w:pPr>
              <w:pStyle w:val="a3"/>
              <w:jc w:val="both"/>
              <w:rPr>
                <w:sz w:val="28"/>
                <w:szCs w:val="28"/>
              </w:rPr>
            </w:pPr>
          </w:p>
        </w:tc>
        <w:tc>
          <w:tcPr>
            <w:tcW w:w="2585" w:type="dxa"/>
            <w:tcBorders>
              <w:top w:val="single" w:sz="4" w:space="0" w:color="auto"/>
              <w:left w:val="single" w:sz="4" w:space="0" w:color="auto"/>
              <w:right w:val="single" w:sz="4" w:space="0" w:color="auto"/>
            </w:tcBorders>
            <w:hideMark/>
          </w:tcPr>
          <w:p w14:paraId="348497C5" w14:textId="77777777" w:rsidR="00375233" w:rsidRPr="00FE29F6" w:rsidRDefault="00375233" w:rsidP="00FE29F6">
            <w:pPr>
              <w:spacing w:after="0" w:line="240" w:lineRule="auto"/>
              <w:jc w:val="both"/>
              <w:rPr>
                <w:sz w:val="28"/>
                <w:szCs w:val="28"/>
              </w:rPr>
            </w:pPr>
            <w:r w:rsidRPr="00FE29F6">
              <w:rPr>
                <w:sz w:val="28"/>
                <w:szCs w:val="28"/>
              </w:rPr>
              <w:t>Направлена на</w:t>
            </w:r>
          </w:p>
          <w:p w14:paraId="5DBF3E13" w14:textId="77777777" w:rsidR="00375233" w:rsidRPr="00FE29F6" w:rsidRDefault="00375233" w:rsidP="00FE29F6">
            <w:pPr>
              <w:spacing w:after="0" w:line="240" w:lineRule="auto"/>
              <w:jc w:val="both"/>
              <w:rPr>
                <w:sz w:val="28"/>
                <w:szCs w:val="28"/>
              </w:rPr>
            </w:pPr>
            <w:r w:rsidRPr="00FE29F6">
              <w:rPr>
                <w:sz w:val="28"/>
                <w:szCs w:val="28"/>
              </w:rPr>
              <w:t xml:space="preserve"> вызов у учащихся уже имеющихся знаний по изучаемому вопросу, активизацию их деятельности, мотивацию к дальнейшей работе</w:t>
            </w:r>
          </w:p>
        </w:tc>
        <w:tc>
          <w:tcPr>
            <w:tcW w:w="2410" w:type="dxa"/>
            <w:tcBorders>
              <w:top w:val="single" w:sz="4" w:space="0" w:color="auto"/>
              <w:left w:val="single" w:sz="4" w:space="0" w:color="auto"/>
              <w:right w:val="single" w:sz="4" w:space="0" w:color="auto"/>
            </w:tcBorders>
            <w:hideMark/>
          </w:tcPr>
          <w:p w14:paraId="0CBD531F" w14:textId="77777777" w:rsidR="00375233" w:rsidRPr="00FE29F6" w:rsidRDefault="00375233" w:rsidP="00FE29F6">
            <w:pPr>
              <w:spacing w:after="0" w:line="240" w:lineRule="auto"/>
              <w:jc w:val="both"/>
              <w:rPr>
                <w:sz w:val="28"/>
                <w:szCs w:val="28"/>
              </w:rPr>
            </w:pPr>
            <w:r w:rsidRPr="00FE29F6">
              <w:rPr>
                <w:sz w:val="28"/>
                <w:szCs w:val="28"/>
              </w:rPr>
              <w:t xml:space="preserve">Ученик </w:t>
            </w:r>
          </w:p>
          <w:p w14:paraId="562A752C" w14:textId="77777777" w:rsidR="00375233" w:rsidRPr="00FE29F6" w:rsidRDefault="00375233" w:rsidP="00FE29F6">
            <w:pPr>
              <w:spacing w:after="0" w:line="240" w:lineRule="auto"/>
              <w:jc w:val="both"/>
              <w:rPr>
                <w:sz w:val="28"/>
                <w:szCs w:val="28"/>
              </w:rPr>
            </w:pPr>
            <w:r w:rsidRPr="00FE29F6">
              <w:rPr>
                <w:sz w:val="28"/>
                <w:szCs w:val="28"/>
              </w:rPr>
              <w:t>вспоминает, что ему известно по изучаемому вопросу (делает предположения, систематизирует информацию до ее изучения, задает вопросы, на которые хотел бы получить ответ)</w:t>
            </w:r>
          </w:p>
        </w:tc>
        <w:tc>
          <w:tcPr>
            <w:tcW w:w="2659" w:type="dxa"/>
            <w:tcBorders>
              <w:top w:val="single" w:sz="4" w:space="0" w:color="auto"/>
              <w:left w:val="single" w:sz="4" w:space="0" w:color="auto"/>
              <w:right w:val="single" w:sz="4" w:space="0" w:color="auto"/>
            </w:tcBorders>
            <w:hideMark/>
          </w:tcPr>
          <w:p w14:paraId="35DDF991" w14:textId="77777777" w:rsidR="00375233" w:rsidRPr="00FE29F6" w:rsidRDefault="00375233" w:rsidP="00FE29F6">
            <w:pPr>
              <w:spacing w:after="0" w:line="240" w:lineRule="auto"/>
              <w:jc w:val="both"/>
              <w:rPr>
                <w:sz w:val="28"/>
                <w:szCs w:val="28"/>
              </w:rPr>
            </w:pPr>
            <w:r w:rsidRPr="00FE29F6">
              <w:rPr>
                <w:sz w:val="28"/>
                <w:szCs w:val="28"/>
              </w:rPr>
              <w:t>-Составление списка</w:t>
            </w:r>
          </w:p>
          <w:p w14:paraId="1FBC0EB0" w14:textId="77777777" w:rsidR="00375233" w:rsidRPr="00FE29F6" w:rsidRDefault="00375233" w:rsidP="00FE29F6">
            <w:pPr>
              <w:spacing w:after="0" w:line="240" w:lineRule="auto"/>
              <w:jc w:val="both"/>
              <w:rPr>
                <w:sz w:val="28"/>
                <w:szCs w:val="28"/>
              </w:rPr>
            </w:pPr>
            <w:r w:rsidRPr="00FE29F6">
              <w:rPr>
                <w:sz w:val="28"/>
                <w:szCs w:val="28"/>
              </w:rPr>
              <w:t xml:space="preserve"> известной информации;</w:t>
            </w:r>
          </w:p>
          <w:p w14:paraId="0C8C35B4" w14:textId="77777777" w:rsidR="00375233" w:rsidRPr="00FE29F6" w:rsidRDefault="00375233" w:rsidP="00FE29F6">
            <w:pPr>
              <w:spacing w:after="0" w:line="240" w:lineRule="auto"/>
              <w:jc w:val="both"/>
              <w:rPr>
                <w:sz w:val="28"/>
                <w:szCs w:val="28"/>
              </w:rPr>
            </w:pPr>
            <w:r w:rsidRPr="00FE29F6">
              <w:rPr>
                <w:sz w:val="28"/>
                <w:szCs w:val="28"/>
              </w:rPr>
              <w:t>-</w:t>
            </w:r>
            <w:proofErr w:type="gramStart"/>
            <w:r w:rsidRPr="00FE29F6">
              <w:rPr>
                <w:sz w:val="28"/>
                <w:szCs w:val="28"/>
              </w:rPr>
              <w:t>рассказ-предположение по ключевым словам</w:t>
            </w:r>
            <w:proofErr w:type="gramEnd"/>
            <w:r w:rsidRPr="00FE29F6">
              <w:rPr>
                <w:sz w:val="28"/>
                <w:szCs w:val="28"/>
              </w:rPr>
              <w:t>;</w:t>
            </w:r>
          </w:p>
          <w:p w14:paraId="79F503F8" w14:textId="77777777" w:rsidR="00375233" w:rsidRPr="00FE29F6" w:rsidRDefault="00375233" w:rsidP="00FE29F6">
            <w:pPr>
              <w:spacing w:after="0" w:line="240" w:lineRule="auto"/>
              <w:jc w:val="both"/>
              <w:rPr>
                <w:sz w:val="28"/>
                <w:szCs w:val="28"/>
              </w:rPr>
            </w:pPr>
            <w:r w:rsidRPr="00FE29F6">
              <w:rPr>
                <w:sz w:val="28"/>
                <w:szCs w:val="28"/>
              </w:rPr>
              <w:t>систематизация материала (графическая), кластеры, таблицы;</w:t>
            </w:r>
          </w:p>
          <w:p w14:paraId="47A6292B" w14:textId="77777777" w:rsidR="00375233" w:rsidRPr="00FE29F6" w:rsidRDefault="00375233" w:rsidP="00FE29F6">
            <w:pPr>
              <w:spacing w:after="0" w:line="240" w:lineRule="auto"/>
              <w:jc w:val="both"/>
              <w:rPr>
                <w:sz w:val="28"/>
                <w:szCs w:val="28"/>
              </w:rPr>
            </w:pPr>
            <w:r w:rsidRPr="00FE29F6">
              <w:rPr>
                <w:sz w:val="28"/>
                <w:szCs w:val="28"/>
              </w:rPr>
              <w:t>-верные                   и неверные утверждения;</w:t>
            </w:r>
          </w:p>
          <w:p w14:paraId="4C863C00" w14:textId="77777777" w:rsidR="00375233" w:rsidRPr="00FE29F6" w:rsidRDefault="00375233" w:rsidP="00FE29F6">
            <w:pPr>
              <w:spacing w:after="0" w:line="240" w:lineRule="auto"/>
              <w:jc w:val="both"/>
              <w:rPr>
                <w:sz w:val="28"/>
                <w:szCs w:val="28"/>
              </w:rPr>
            </w:pPr>
            <w:r w:rsidRPr="00FE29F6">
              <w:rPr>
                <w:sz w:val="28"/>
                <w:szCs w:val="28"/>
              </w:rPr>
              <w:t>-перепутанные логические цепочки и т.д.</w:t>
            </w:r>
          </w:p>
        </w:tc>
      </w:tr>
      <w:tr w:rsidR="00375233" w:rsidRPr="00FE29F6" w14:paraId="312D8BF7" w14:textId="77777777" w:rsidTr="007A0DD3">
        <w:tc>
          <w:tcPr>
            <w:tcW w:w="2235" w:type="dxa"/>
            <w:tcBorders>
              <w:top w:val="single" w:sz="4" w:space="0" w:color="auto"/>
              <w:left w:val="single" w:sz="4" w:space="0" w:color="auto"/>
              <w:bottom w:val="single" w:sz="4" w:space="0" w:color="auto"/>
              <w:right w:val="single" w:sz="4" w:space="0" w:color="auto"/>
            </w:tcBorders>
            <w:hideMark/>
          </w:tcPr>
          <w:p w14:paraId="495D6AAF" w14:textId="77777777" w:rsidR="00375233" w:rsidRPr="00FE29F6" w:rsidRDefault="00375233" w:rsidP="00FE29F6">
            <w:pPr>
              <w:pStyle w:val="a3"/>
              <w:numPr>
                <w:ilvl w:val="0"/>
                <w:numId w:val="1"/>
              </w:numPr>
              <w:jc w:val="both"/>
              <w:rPr>
                <w:sz w:val="28"/>
                <w:szCs w:val="28"/>
              </w:rPr>
            </w:pPr>
            <w:proofErr w:type="gramStart"/>
            <w:r w:rsidRPr="00FE29F6">
              <w:rPr>
                <w:sz w:val="28"/>
                <w:szCs w:val="28"/>
              </w:rPr>
              <w:t>Осмысле-ние</w:t>
            </w:r>
            <w:proofErr w:type="gramEnd"/>
            <w:r w:rsidRPr="00FE29F6">
              <w:rPr>
                <w:sz w:val="28"/>
                <w:szCs w:val="28"/>
              </w:rPr>
              <w:t xml:space="preserve"> содержа-</w:t>
            </w:r>
          </w:p>
          <w:p w14:paraId="1FD29D22" w14:textId="77777777" w:rsidR="00375233" w:rsidRPr="00FE29F6" w:rsidRDefault="00375233" w:rsidP="00FE29F6">
            <w:pPr>
              <w:pStyle w:val="a3"/>
              <w:jc w:val="both"/>
              <w:rPr>
                <w:sz w:val="28"/>
                <w:szCs w:val="28"/>
              </w:rPr>
            </w:pPr>
            <w:r w:rsidRPr="00FE29F6">
              <w:rPr>
                <w:sz w:val="28"/>
                <w:szCs w:val="28"/>
              </w:rPr>
              <w:t>ния</w:t>
            </w:r>
          </w:p>
        </w:tc>
        <w:tc>
          <w:tcPr>
            <w:tcW w:w="2585" w:type="dxa"/>
            <w:tcBorders>
              <w:top w:val="single" w:sz="4" w:space="0" w:color="auto"/>
              <w:left w:val="single" w:sz="4" w:space="0" w:color="auto"/>
              <w:bottom w:val="single" w:sz="4" w:space="0" w:color="auto"/>
              <w:right w:val="single" w:sz="4" w:space="0" w:color="auto"/>
            </w:tcBorders>
            <w:hideMark/>
          </w:tcPr>
          <w:p w14:paraId="6DE2E7DB" w14:textId="77777777" w:rsidR="00375233" w:rsidRPr="00FE29F6" w:rsidRDefault="00375233" w:rsidP="00FE29F6">
            <w:pPr>
              <w:spacing w:after="0" w:line="240" w:lineRule="auto"/>
              <w:jc w:val="both"/>
              <w:rPr>
                <w:sz w:val="28"/>
                <w:szCs w:val="28"/>
              </w:rPr>
            </w:pPr>
            <w:r w:rsidRPr="00FE29F6">
              <w:rPr>
                <w:sz w:val="28"/>
                <w:szCs w:val="28"/>
              </w:rPr>
              <w:t>Направлена на сохранение интереса к теме при непосредственной работе с новой информацией, постепенное продвижение от старого знания к новому</w:t>
            </w:r>
          </w:p>
        </w:tc>
        <w:tc>
          <w:tcPr>
            <w:tcW w:w="2410" w:type="dxa"/>
            <w:tcBorders>
              <w:top w:val="single" w:sz="4" w:space="0" w:color="auto"/>
              <w:left w:val="single" w:sz="4" w:space="0" w:color="auto"/>
              <w:bottom w:val="single" w:sz="4" w:space="0" w:color="auto"/>
              <w:right w:val="single" w:sz="4" w:space="0" w:color="auto"/>
            </w:tcBorders>
            <w:hideMark/>
          </w:tcPr>
          <w:p w14:paraId="34E5B9D7" w14:textId="77777777" w:rsidR="00375233" w:rsidRPr="00FE29F6" w:rsidRDefault="00375233" w:rsidP="00FE29F6">
            <w:pPr>
              <w:spacing w:after="0" w:line="240" w:lineRule="auto"/>
              <w:jc w:val="both"/>
              <w:rPr>
                <w:sz w:val="28"/>
                <w:szCs w:val="28"/>
              </w:rPr>
            </w:pPr>
            <w:r w:rsidRPr="00FE29F6">
              <w:rPr>
                <w:sz w:val="28"/>
                <w:szCs w:val="28"/>
              </w:rPr>
              <w:t xml:space="preserve">Ученик читает (слушает) текст, используя предложенные учителем активные методы чтения, делая </w:t>
            </w:r>
            <w:proofErr w:type="gramStart"/>
            <w:r w:rsidRPr="00FE29F6">
              <w:rPr>
                <w:sz w:val="28"/>
                <w:szCs w:val="28"/>
              </w:rPr>
              <w:t>пометки  на</w:t>
            </w:r>
            <w:proofErr w:type="gramEnd"/>
            <w:r w:rsidRPr="00FE29F6">
              <w:rPr>
                <w:sz w:val="28"/>
                <w:szCs w:val="28"/>
              </w:rPr>
              <w:t xml:space="preserve"> полях или ведет записи по мере осмысления новой информации</w:t>
            </w:r>
          </w:p>
        </w:tc>
        <w:tc>
          <w:tcPr>
            <w:tcW w:w="2659" w:type="dxa"/>
            <w:tcBorders>
              <w:top w:val="single" w:sz="4" w:space="0" w:color="auto"/>
              <w:left w:val="single" w:sz="4" w:space="0" w:color="auto"/>
              <w:bottom w:val="single" w:sz="4" w:space="0" w:color="auto"/>
              <w:right w:val="single" w:sz="4" w:space="0" w:color="auto"/>
            </w:tcBorders>
            <w:hideMark/>
          </w:tcPr>
          <w:p w14:paraId="6C173B8E" w14:textId="77777777" w:rsidR="00375233" w:rsidRPr="00FE29F6" w:rsidRDefault="00375233" w:rsidP="00FE29F6">
            <w:pPr>
              <w:spacing w:after="0" w:line="240" w:lineRule="auto"/>
              <w:jc w:val="both"/>
              <w:rPr>
                <w:sz w:val="28"/>
                <w:szCs w:val="28"/>
              </w:rPr>
            </w:pPr>
            <w:r w:rsidRPr="00FE29F6">
              <w:rPr>
                <w:sz w:val="28"/>
                <w:szCs w:val="28"/>
              </w:rPr>
              <w:t>Методы активного чтения:</w:t>
            </w:r>
          </w:p>
          <w:p w14:paraId="5254973E" w14:textId="77777777" w:rsidR="00375233" w:rsidRPr="00FE29F6" w:rsidRDefault="00375233" w:rsidP="00FE29F6">
            <w:pPr>
              <w:spacing w:after="0" w:line="240" w:lineRule="auto"/>
              <w:jc w:val="both"/>
              <w:rPr>
                <w:sz w:val="28"/>
                <w:szCs w:val="28"/>
              </w:rPr>
            </w:pPr>
            <w:r w:rsidRPr="00FE29F6">
              <w:rPr>
                <w:sz w:val="28"/>
                <w:szCs w:val="28"/>
              </w:rPr>
              <w:t>- маркировка с использованием значков «</w:t>
            </w:r>
            <w:r w:rsidRPr="00FE29F6">
              <w:rPr>
                <w:sz w:val="28"/>
                <w:szCs w:val="28"/>
                <w:lang w:val="en-US"/>
              </w:rPr>
              <w:t>v</w:t>
            </w:r>
            <w:r w:rsidRPr="00FE29F6">
              <w:rPr>
                <w:sz w:val="28"/>
                <w:szCs w:val="28"/>
              </w:rPr>
              <w:t>», «+», «-», «?» (по мере чтения их ставят на полях справа);</w:t>
            </w:r>
          </w:p>
          <w:p w14:paraId="123B0BA7" w14:textId="77777777" w:rsidR="00375233" w:rsidRPr="00FE29F6" w:rsidRDefault="00375233" w:rsidP="00FE29F6">
            <w:pPr>
              <w:spacing w:after="0" w:line="240" w:lineRule="auto"/>
              <w:jc w:val="both"/>
              <w:rPr>
                <w:sz w:val="28"/>
                <w:szCs w:val="28"/>
              </w:rPr>
            </w:pPr>
            <w:r w:rsidRPr="00FE29F6">
              <w:rPr>
                <w:sz w:val="28"/>
                <w:szCs w:val="28"/>
              </w:rPr>
              <w:t>-ведение различных записей типа двойных дневников, бортовых журналов;</w:t>
            </w:r>
          </w:p>
          <w:p w14:paraId="7E3ACF3E" w14:textId="77777777" w:rsidR="00375233" w:rsidRPr="00FE29F6" w:rsidRDefault="00375233" w:rsidP="00FE29F6">
            <w:pPr>
              <w:spacing w:after="0" w:line="240" w:lineRule="auto"/>
              <w:jc w:val="both"/>
              <w:rPr>
                <w:sz w:val="28"/>
                <w:szCs w:val="28"/>
              </w:rPr>
            </w:pPr>
            <w:r w:rsidRPr="00FE29F6">
              <w:rPr>
                <w:sz w:val="28"/>
                <w:szCs w:val="28"/>
              </w:rPr>
              <w:t>-поиск ответов на поставленные в первой части урока вопросы и т.д.</w:t>
            </w:r>
          </w:p>
        </w:tc>
      </w:tr>
      <w:tr w:rsidR="00375233" w:rsidRPr="00FE29F6" w14:paraId="5E03B2DE" w14:textId="77777777" w:rsidTr="007A0DD3">
        <w:tc>
          <w:tcPr>
            <w:tcW w:w="2235" w:type="dxa"/>
            <w:tcBorders>
              <w:top w:val="single" w:sz="4" w:space="0" w:color="auto"/>
              <w:left w:val="single" w:sz="4" w:space="0" w:color="auto"/>
              <w:bottom w:val="single" w:sz="4" w:space="0" w:color="auto"/>
              <w:right w:val="single" w:sz="4" w:space="0" w:color="auto"/>
            </w:tcBorders>
            <w:hideMark/>
          </w:tcPr>
          <w:p w14:paraId="3B5F41BF" w14:textId="77777777" w:rsidR="00375233" w:rsidRPr="00FE29F6" w:rsidRDefault="00375233" w:rsidP="00FE29F6">
            <w:pPr>
              <w:pStyle w:val="a3"/>
              <w:numPr>
                <w:ilvl w:val="0"/>
                <w:numId w:val="1"/>
              </w:numPr>
              <w:jc w:val="both"/>
              <w:rPr>
                <w:sz w:val="28"/>
                <w:szCs w:val="28"/>
              </w:rPr>
            </w:pPr>
            <w:r w:rsidRPr="00FE29F6">
              <w:rPr>
                <w:sz w:val="28"/>
                <w:szCs w:val="28"/>
              </w:rPr>
              <w:t>Рефлексия</w:t>
            </w:r>
          </w:p>
        </w:tc>
        <w:tc>
          <w:tcPr>
            <w:tcW w:w="2585" w:type="dxa"/>
            <w:tcBorders>
              <w:top w:val="single" w:sz="4" w:space="0" w:color="auto"/>
              <w:left w:val="single" w:sz="4" w:space="0" w:color="auto"/>
              <w:bottom w:val="single" w:sz="4" w:space="0" w:color="auto"/>
              <w:right w:val="single" w:sz="4" w:space="0" w:color="auto"/>
            </w:tcBorders>
            <w:hideMark/>
          </w:tcPr>
          <w:p w14:paraId="506A0D02" w14:textId="77777777" w:rsidR="00375233" w:rsidRPr="00FE29F6" w:rsidRDefault="00375233" w:rsidP="00FE29F6">
            <w:pPr>
              <w:spacing w:after="0" w:line="240" w:lineRule="auto"/>
              <w:jc w:val="both"/>
              <w:rPr>
                <w:sz w:val="28"/>
                <w:szCs w:val="28"/>
              </w:rPr>
            </w:pPr>
            <w:r w:rsidRPr="00FE29F6">
              <w:rPr>
                <w:sz w:val="28"/>
                <w:szCs w:val="28"/>
              </w:rPr>
              <w:t xml:space="preserve">Учитель возвращает учащихся к первоначальным записям -предположениям, вносит изменения, дополнения; дает творческие, исследовательские или практические задания на основе </w:t>
            </w:r>
            <w:r w:rsidRPr="00FE29F6">
              <w:rPr>
                <w:sz w:val="28"/>
                <w:szCs w:val="28"/>
              </w:rPr>
              <w:lastRenderedPageBreak/>
              <w:t>изученной информации.</w:t>
            </w:r>
          </w:p>
        </w:tc>
        <w:tc>
          <w:tcPr>
            <w:tcW w:w="2410" w:type="dxa"/>
            <w:tcBorders>
              <w:top w:val="single" w:sz="4" w:space="0" w:color="auto"/>
              <w:left w:val="single" w:sz="4" w:space="0" w:color="auto"/>
              <w:bottom w:val="single" w:sz="4" w:space="0" w:color="auto"/>
              <w:right w:val="single" w:sz="4" w:space="0" w:color="auto"/>
            </w:tcBorders>
            <w:hideMark/>
          </w:tcPr>
          <w:p w14:paraId="0F81F0A7" w14:textId="77777777" w:rsidR="00375233" w:rsidRPr="00FE29F6" w:rsidRDefault="00375233" w:rsidP="00FE29F6">
            <w:pPr>
              <w:spacing w:after="0" w:line="240" w:lineRule="auto"/>
              <w:jc w:val="both"/>
              <w:rPr>
                <w:sz w:val="28"/>
                <w:szCs w:val="28"/>
              </w:rPr>
            </w:pPr>
            <w:r w:rsidRPr="00FE29F6">
              <w:rPr>
                <w:sz w:val="28"/>
                <w:szCs w:val="28"/>
              </w:rPr>
              <w:lastRenderedPageBreak/>
              <w:t xml:space="preserve">Учащиеся соотносят «новую» </w:t>
            </w:r>
            <w:proofErr w:type="gramStart"/>
            <w:r w:rsidRPr="00FE29F6">
              <w:rPr>
                <w:sz w:val="28"/>
                <w:szCs w:val="28"/>
              </w:rPr>
              <w:t>информацию  со</w:t>
            </w:r>
            <w:proofErr w:type="gramEnd"/>
            <w:r w:rsidRPr="00FE29F6">
              <w:rPr>
                <w:sz w:val="28"/>
                <w:szCs w:val="28"/>
              </w:rPr>
              <w:t xml:space="preserve"> старой, используя знания, полученные на стадии осмысления.</w:t>
            </w:r>
          </w:p>
        </w:tc>
        <w:tc>
          <w:tcPr>
            <w:tcW w:w="2659" w:type="dxa"/>
            <w:tcBorders>
              <w:top w:val="single" w:sz="4" w:space="0" w:color="auto"/>
              <w:left w:val="single" w:sz="4" w:space="0" w:color="auto"/>
              <w:bottom w:val="single" w:sz="4" w:space="0" w:color="auto"/>
              <w:right w:val="single" w:sz="4" w:space="0" w:color="auto"/>
            </w:tcBorders>
            <w:hideMark/>
          </w:tcPr>
          <w:p w14:paraId="06F9F1DD" w14:textId="77777777" w:rsidR="00375233" w:rsidRPr="00FE29F6" w:rsidRDefault="00375233" w:rsidP="00FE29F6">
            <w:pPr>
              <w:spacing w:after="0" w:line="240" w:lineRule="auto"/>
              <w:jc w:val="both"/>
              <w:rPr>
                <w:sz w:val="28"/>
                <w:szCs w:val="28"/>
              </w:rPr>
            </w:pPr>
            <w:r w:rsidRPr="00FE29F6">
              <w:rPr>
                <w:sz w:val="28"/>
                <w:szCs w:val="28"/>
              </w:rPr>
              <w:t>-Заполнение кластеров, таблиц;</w:t>
            </w:r>
          </w:p>
          <w:p w14:paraId="3DC071CB" w14:textId="77777777" w:rsidR="00375233" w:rsidRPr="00FE29F6" w:rsidRDefault="00375233" w:rsidP="00FE29F6">
            <w:pPr>
              <w:spacing w:after="0" w:line="240" w:lineRule="auto"/>
              <w:jc w:val="both"/>
              <w:rPr>
                <w:sz w:val="28"/>
                <w:szCs w:val="28"/>
              </w:rPr>
            </w:pPr>
            <w:r w:rsidRPr="00FE29F6">
              <w:rPr>
                <w:sz w:val="28"/>
                <w:szCs w:val="28"/>
              </w:rPr>
              <w:t>-установление причинно-следственных связей между блоками информации;</w:t>
            </w:r>
          </w:p>
          <w:p w14:paraId="1ADA4FAA" w14:textId="77777777" w:rsidR="00375233" w:rsidRPr="00FE29F6" w:rsidRDefault="00375233" w:rsidP="00FE29F6">
            <w:pPr>
              <w:spacing w:after="0" w:line="240" w:lineRule="auto"/>
              <w:jc w:val="both"/>
              <w:rPr>
                <w:sz w:val="28"/>
                <w:szCs w:val="28"/>
              </w:rPr>
            </w:pPr>
            <w:r w:rsidRPr="00FE29F6">
              <w:rPr>
                <w:sz w:val="28"/>
                <w:szCs w:val="28"/>
              </w:rPr>
              <w:t xml:space="preserve">-возврат к ключевым словам, верным или </w:t>
            </w:r>
            <w:r w:rsidRPr="00FE29F6">
              <w:rPr>
                <w:sz w:val="28"/>
                <w:szCs w:val="28"/>
              </w:rPr>
              <w:lastRenderedPageBreak/>
              <w:t>неверным утверждениям;</w:t>
            </w:r>
          </w:p>
          <w:p w14:paraId="442EFB35" w14:textId="77777777" w:rsidR="00375233" w:rsidRPr="00FE29F6" w:rsidRDefault="00375233" w:rsidP="00FE29F6">
            <w:pPr>
              <w:spacing w:after="0" w:line="240" w:lineRule="auto"/>
              <w:jc w:val="both"/>
              <w:rPr>
                <w:sz w:val="28"/>
                <w:szCs w:val="28"/>
              </w:rPr>
            </w:pPr>
            <w:r w:rsidRPr="00FE29F6">
              <w:rPr>
                <w:sz w:val="28"/>
                <w:szCs w:val="28"/>
              </w:rPr>
              <w:t>-ответы на поставленные вопросы;</w:t>
            </w:r>
          </w:p>
          <w:p w14:paraId="596800E9" w14:textId="77777777" w:rsidR="00375233" w:rsidRPr="00FE29F6" w:rsidRDefault="00375233" w:rsidP="00FE29F6">
            <w:pPr>
              <w:spacing w:after="0" w:line="240" w:lineRule="auto"/>
              <w:jc w:val="both"/>
              <w:rPr>
                <w:sz w:val="28"/>
                <w:szCs w:val="28"/>
              </w:rPr>
            </w:pPr>
            <w:r w:rsidRPr="00FE29F6">
              <w:rPr>
                <w:sz w:val="28"/>
                <w:szCs w:val="28"/>
              </w:rPr>
              <w:t>-организация устных и письменных круглых столов;</w:t>
            </w:r>
          </w:p>
          <w:p w14:paraId="05F7D0A0" w14:textId="77777777" w:rsidR="00375233" w:rsidRPr="00FE29F6" w:rsidRDefault="00375233" w:rsidP="00FE29F6">
            <w:pPr>
              <w:spacing w:after="0" w:line="240" w:lineRule="auto"/>
              <w:jc w:val="both"/>
              <w:rPr>
                <w:sz w:val="28"/>
                <w:szCs w:val="28"/>
              </w:rPr>
            </w:pPr>
            <w:r w:rsidRPr="00FE29F6">
              <w:rPr>
                <w:sz w:val="28"/>
                <w:szCs w:val="28"/>
              </w:rPr>
              <w:t>-организация различных видов дискуссий;</w:t>
            </w:r>
          </w:p>
          <w:p w14:paraId="0F0B45C5" w14:textId="77777777" w:rsidR="00375233" w:rsidRPr="00FE29F6" w:rsidRDefault="00375233" w:rsidP="00FE29F6">
            <w:pPr>
              <w:spacing w:after="0" w:line="240" w:lineRule="auto"/>
              <w:jc w:val="both"/>
              <w:rPr>
                <w:sz w:val="28"/>
                <w:szCs w:val="28"/>
              </w:rPr>
            </w:pPr>
            <w:r w:rsidRPr="00FE29F6">
              <w:rPr>
                <w:sz w:val="28"/>
                <w:szCs w:val="28"/>
              </w:rPr>
              <w:t>-написание творческих работ:</w:t>
            </w:r>
          </w:p>
          <w:p w14:paraId="3E806085" w14:textId="77777777" w:rsidR="00375233" w:rsidRPr="00FE29F6" w:rsidRDefault="00375233" w:rsidP="00FE29F6">
            <w:pPr>
              <w:spacing w:after="0" w:line="240" w:lineRule="auto"/>
              <w:jc w:val="both"/>
              <w:rPr>
                <w:sz w:val="28"/>
                <w:szCs w:val="28"/>
              </w:rPr>
            </w:pPr>
            <w:r w:rsidRPr="00FE29F6">
              <w:rPr>
                <w:sz w:val="28"/>
                <w:szCs w:val="28"/>
              </w:rPr>
              <w:t>-исследования по отдельным вопросам темы ит.д.</w:t>
            </w:r>
          </w:p>
        </w:tc>
      </w:tr>
    </w:tbl>
    <w:p w14:paraId="4EF1E5B5" w14:textId="77777777" w:rsidR="00375233" w:rsidRPr="00FE29F6" w:rsidRDefault="00375233" w:rsidP="00FE29F6">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lastRenderedPageBreak/>
        <w:t>Вызов</w:t>
      </w:r>
      <w:r w:rsidRPr="00FE29F6">
        <w:rPr>
          <w:rFonts w:ascii="Times New Roman" w:eastAsia="Times New Roman" w:hAnsi="Times New Roman" w:cs="Times New Roman"/>
          <w:sz w:val="28"/>
          <w:szCs w:val="28"/>
          <w:lang w:eastAsia="ru-RU"/>
        </w:rPr>
        <w:t> — (восстановление в памяти — пробуждение любопытства) готовит, настраивает на ту информацию и тот процесс, которые будут получены и используемы в следующих этапах. Этот этап усиливает мотивацию учения.</w:t>
      </w:r>
    </w:p>
    <w:p w14:paraId="310642A5" w14:textId="77777777" w:rsidR="00375233" w:rsidRPr="00FE29F6" w:rsidRDefault="00375233" w:rsidP="00FE29F6">
      <w:pPr>
        <w:pStyle w:val="a3"/>
        <w:numPr>
          <w:ilvl w:val="0"/>
          <w:numId w:val="2"/>
        </w:numPr>
        <w:spacing w:before="120"/>
        <w:jc w:val="both"/>
        <w:rPr>
          <w:sz w:val="28"/>
          <w:szCs w:val="28"/>
        </w:rPr>
      </w:pPr>
      <w:r w:rsidRPr="00FE29F6">
        <w:rPr>
          <w:b/>
          <w:bCs/>
          <w:sz w:val="28"/>
          <w:szCs w:val="28"/>
        </w:rPr>
        <w:t>Пример № 1:</w:t>
      </w:r>
    </w:p>
    <w:p w14:paraId="58379160" w14:textId="77777777" w:rsidR="00375233" w:rsidRPr="00FE29F6" w:rsidRDefault="00375233" w:rsidP="00FE29F6">
      <w:pPr>
        <w:spacing w:before="120" w:after="0" w:line="240" w:lineRule="auto"/>
        <w:ind w:left="1277"/>
        <w:jc w:val="both"/>
        <w:rPr>
          <w:rFonts w:ascii="Times New Roman" w:hAnsi="Times New Roman" w:cs="Times New Roman"/>
          <w:sz w:val="28"/>
          <w:szCs w:val="28"/>
        </w:rPr>
      </w:pPr>
      <w:r w:rsidRPr="00FE29F6">
        <w:rPr>
          <w:rFonts w:ascii="Times New Roman" w:hAnsi="Times New Roman" w:cs="Times New Roman"/>
          <w:sz w:val="28"/>
          <w:szCs w:val="28"/>
        </w:rPr>
        <w:t>На уроке истории Древнего мира в 6 классе по теме «Представители знати Египта и завоевательная политика фараонов» после постановки цели используется прием «ЗХУ»:</w:t>
      </w:r>
    </w:p>
    <w:tbl>
      <w:tblPr>
        <w:tblW w:w="5000" w:type="pct"/>
        <w:tblBorders>
          <w:top w:val="outset" w:sz="6" w:space="0" w:color="C0C0C0"/>
          <w:left w:val="outset" w:sz="6" w:space="0" w:color="C0C0C0"/>
          <w:bottom w:val="outset" w:sz="6" w:space="0" w:color="C0C0C0"/>
          <w:right w:val="outset" w:sz="6" w:space="0" w:color="C0C0C0"/>
        </w:tblBorders>
        <w:tblCellMar>
          <w:top w:w="75" w:type="dxa"/>
          <w:left w:w="75" w:type="dxa"/>
          <w:bottom w:w="75" w:type="dxa"/>
          <w:right w:w="75" w:type="dxa"/>
        </w:tblCellMar>
        <w:tblLook w:val="04A0" w:firstRow="1" w:lastRow="0" w:firstColumn="1" w:lastColumn="0" w:noHBand="0" w:noVBand="1"/>
      </w:tblPr>
      <w:tblGrid>
        <w:gridCol w:w="4318"/>
        <w:gridCol w:w="4358"/>
        <w:gridCol w:w="1088"/>
      </w:tblGrid>
      <w:tr w:rsidR="00375233" w:rsidRPr="00FE29F6" w14:paraId="1AE2E8B2" w14:textId="77777777" w:rsidTr="007A0DD3">
        <w:tc>
          <w:tcPr>
            <w:tcW w:w="0" w:type="auto"/>
            <w:tcBorders>
              <w:top w:val="outset" w:sz="6" w:space="0" w:color="C0C0C0"/>
              <w:left w:val="outset" w:sz="6" w:space="0" w:color="C0C0C0"/>
              <w:bottom w:val="outset" w:sz="6" w:space="0" w:color="C0C0C0"/>
              <w:right w:val="outset" w:sz="6" w:space="0" w:color="C0C0C0"/>
            </w:tcBorders>
            <w:vAlign w:val="center"/>
            <w:hideMark/>
          </w:tcPr>
          <w:p w14:paraId="66D0FD1E"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Что знаем</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7A8B61A7"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Что хотим узнать</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502E4A3D"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Узнали</w:t>
            </w:r>
          </w:p>
        </w:tc>
      </w:tr>
      <w:tr w:rsidR="00375233" w:rsidRPr="00FE29F6" w14:paraId="5C8EC580" w14:textId="77777777" w:rsidTr="007A0DD3">
        <w:tc>
          <w:tcPr>
            <w:tcW w:w="0" w:type="auto"/>
            <w:tcBorders>
              <w:top w:val="outset" w:sz="6" w:space="0" w:color="C0C0C0"/>
              <w:left w:val="outset" w:sz="6" w:space="0" w:color="C0C0C0"/>
              <w:bottom w:val="outset" w:sz="6" w:space="0" w:color="C0C0C0"/>
              <w:right w:val="outset" w:sz="6" w:space="0" w:color="C0C0C0"/>
            </w:tcBorders>
            <w:vAlign w:val="center"/>
            <w:hideMark/>
          </w:tcPr>
          <w:p w14:paraId="0E05A2AC"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Фараоны — правители Египта.</w:t>
            </w:r>
            <w:r w:rsidRPr="00FE29F6">
              <w:rPr>
                <w:rFonts w:ascii="Times New Roman" w:eastAsia="Times New Roman" w:hAnsi="Times New Roman" w:cs="Times New Roman"/>
                <w:sz w:val="28"/>
                <w:szCs w:val="28"/>
                <w:lang w:eastAsia="ru-RU"/>
              </w:rPr>
              <w:br/>
              <w:t>Ходили в походы, чтобы расширить владения,</w:t>
            </w:r>
            <w:r w:rsidRPr="00FE29F6">
              <w:rPr>
                <w:rFonts w:ascii="Times New Roman" w:eastAsia="Times New Roman" w:hAnsi="Times New Roman" w:cs="Times New Roman"/>
                <w:sz w:val="28"/>
                <w:szCs w:val="28"/>
                <w:lang w:eastAsia="ru-RU"/>
              </w:rPr>
              <w:br/>
              <w:t>награбить богатства</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093E6832"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В какие страны организовывали походы?</w:t>
            </w:r>
            <w:r w:rsidRPr="00FE29F6">
              <w:rPr>
                <w:rFonts w:ascii="Times New Roman" w:eastAsia="Times New Roman" w:hAnsi="Times New Roman" w:cs="Times New Roman"/>
                <w:sz w:val="28"/>
                <w:szCs w:val="28"/>
                <w:lang w:eastAsia="ru-RU"/>
              </w:rPr>
              <w:br/>
              <w:t>Чем закончились эти походы?</w:t>
            </w:r>
            <w:r w:rsidRPr="00FE29F6">
              <w:rPr>
                <w:rFonts w:ascii="Times New Roman" w:eastAsia="Times New Roman" w:hAnsi="Times New Roman" w:cs="Times New Roman"/>
                <w:sz w:val="28"/>
                <w:szCs w:val="28"/>
                <w:lang w:eastAsia="ru-RU"/>
              </w:rPr>
              <w:br/>
              <w:t>Какое вооружение имели египетские воины?</w:t>
            </w:r>
            <w:r w:rsidRPr="00FE29F6">
              <w:rPr>
                <w:rFonts w:ascii="Times New Roman" w:eastAsia="Times New Roman" w:hAnsi="Times New Roman" w:cs="Times New Roman"/>
                <w:sz w:val="28"/>
                <w:szCs w:val="28"/>
                <w:lang w:eastAsia="ru-RU"/>
              </w:rPr>
              <w:br/>
            </w:r>
            <w:r w:rsidRPr="00FE29F6">
              <w:rPr>
                <w:rFonts w:ascii="Times New Roman" w:eastAsia="Times New Roman" w:hAnsi="Times New Roman" w:cs="Times New Roman"/>
                <w:sz w:val="28"/>
                <w:szCs w:val="28"/>
                <w:lang w:eastAsia="ru-RU"/>
              </w:rPr>
              <w:br/>
              <w:t>Какие виды войск были в Египте?</w:t>
            </w:r>
            <w:r w:rsidRPr="00FE29F6">
              <w:rPr>
                <w:rFonts w:ascii="Times New Roman" w:eastAsia="Times New Roman" w:hAnsi="Times New Roman" w:cs="Times New Roman"/>
                <w:sz w:val="28"/>
                <w:szCs w:val="28"/>
                <w:lang w:eastAsia="ru-RU"/>
              </w:rPr>
              <w:br/>
              <w:t>Легко ли жилось египетскому воину?</w:t>
            </w:r>
          </w:p>
        </w:tc>
        <w:tc>
          <w:tcPr>
            <w:tcW w:w="0" w:type="auto"/>
            <w:tcBorders>
              <w:top w:val="outset" w:sz="6" w:space="0" w:color="C0C0C0"/>
              <w:left w:val="outset" w:sz="6" w:space="0" w:color="C0C0C0"/>
              <w:bottom w:val="outset" w:sz="6" w:space="0" w:color="C0C0C0"/>
              <w:right w:val="outset" w:sz="6" w:space="0" w:color="C0C0C0"/>
            </w:tcBorders>
            <w:vAlign w:val="center"/>
            <w:hideMark/>
          </w:tcPr>
          <w:p w14:paraId="3A2FF31F" w14:textId="77777777" w:rsidR="00375233" w:rsidRPr="00FE29F6" w:rsidRDefault="00375233" w:rsidP="00FE29F6">
            <w:pPr>
              <w:spacing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w:t>
            </w:r>
          </w:p>
        </w:tc>
      </w:tr>
    </w:tbl>
    <w:p w14:paraId="6C3BA626"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Пример № 2:</w:t>
      </w:r>
    </w:p>
    <w:p w14:paraId="4761FA2A"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xml:space="preserve">На уроке истории древнего Казахстана в 6 классе по теме «Расселение саков. </w:t>
      </w:r>
      <w:proofErr w:type="gramStart"/>
      <w:r w:rsidRPr="00FE29F6">
        <w:rPr>
          <w:rFonts w:ascii="Times New Roman" w:eastAsia="Times New Roman" w:hAnsi="Times New Roman" w:cs="Times New Roman"/>
          <w:sz w:val="28"/>
          <w:szCs w:val="28"/>
          <w:lang w:eastAsia="ru-RU"/>
        </w:rPr>
        <w:t>Сакское  общество</w:t>
      </w:r>
      <w:proofErr w:type="gramEnd"/>
      <w:r w:rsidRPr="00FE29F6">
        <w:rPr>
          <w:rFonts w:ascii="Times New Roman" w:eastAsia="Times New Roman" w:hAnsi="Times New Roman" w:cs="Times New Roman"/>
          <w:sz w:val="28"/>
          <w:szCs w:val="28"/>
          <w:lang w:eastAsia="ru-RU"/>
        </w:rPr>
        <w:t>» используется прием «Верное или неверное утверждение» (в форме игры «Данетки»), поскольку учащимся уже знакома эта тема из курса «Рассказы по ИК»</w:t>
      </w:r>
    </w:p>
    <w:p w14:paraId="14C6E890"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lastRenderedPageBreak/>
        <w:t>Первые племенные объединения на территории Казахстана назывались саки.</w:t>
      </w:r>
    </w:p>
    <w:p w14:paraId="2DD4A4D8"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Саки — союз племен, населявшие Казахстан и Среднюю Азию в I тыс.н.э.</w:t>
      </w:r>
    </w:p>
    <w:p w14:paraId="51C4C5B7"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Персы называли жителей степи саками.</w:t>
      </w:r>
    </w:p>
    <w:p w14:paraId="04E1CFC1"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Греки называли жителей степи саками.</w:t>
      </w:r>
    </w:p>
    <w:p w14:paraId="65EBE385"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Геродот называл саков азиатскими скифами.</w:t>
      </w:r>
    </w:p>
    <w:p w14:paraId="25845F4D"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Саки, проживающие за морем, называются хаумаварга.</w:t>
      </w:r>
    </w:p>
    <w:p w14:paraId="6248DBB8"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Саки, носящие остроконечные шапки, называются тиграхауда.</w:t>
      </w:r>
    </w:p>
    <w:p w14:paraId="20221E60"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Сакское общество в основном состояло из 4 групп.</w:t>
      </w:r>
    </w:p>
    <w:p w14:paraId="57F41E5E"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Сакские войны носили одежду красного цвета.</w:t>
      </w:r>
    </w:p>
    <w:p w14:paraId="4B3DDFA7"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Во главе сакского общества находился вождь-царь.</w:t>
      </w:r>
    </w:p>
    <w:p w14:paraId="1FB9EBE7"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Жилище саков — пещера.</w:t>
      </w:r>
    </w:p>
    <w:p w14:paraId="3A9BB56A"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Основным хозяйственным занятием саков является земледелие.  Женщины в сакском обществе не имели прав.</w:t>
      </w:r>
    </w:p>
    <w:p w14:paraId="028B7BB4"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Основные вопросы жизнедеятельности сакского общества решались на сходе.</w:t>
      </w:r>
    </w:p>
    <w:p w14:paraId="3C1553D9" w14:textId="77777777" w:rsidR="00375233" w:rsidRPr="00FE29F6" w:rsidRDefault="00375233" w:rsidP="00FE29F6">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В сакском обществе не было имущественного неравенства.</w:t>
      </w:r>
    </w:p>
    <w:p w14:paraId="193E932A" w14:textId="77777777" w:rsidR="00375233" w:rsidRPr="00FE29F6" w:rsidRDefault="00375233" w:rsidP="00FE29F6">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Осмысление</w:t>
      </w:r>
      <w:r w:rsidRPr="00FE29F6">
        <w:rPr>
          <w:rFonts w:ascii="Times New Roman" w:eastAsia="Times New Roman" w:hAnsi="Times New Roman" w:cs="Times New Roman"/>
          <w:sz w:val="28"/>
          <w:szCs w:val="28"/>
          <w:lang w:eastAsia="ru-RU"/>
        </w:rPr>
        <w:t> — осознание значения новой информации (смысловая стадия), предполагает ввод новой информации.</w:t>
      </w:r>
    </w:p>
    <w:p w14:paraId="10A068E2" w14:textId="77777777" w:rsidR="00375233" w:rsidRPr="00FE29F6" w:rsidRDefault="00375233" w:rsidP="00FE29F6">
      <w:pPr>
        <w:pStyle w:val="a3"/>
        <w:spacing w:before="120"/>
        <w:jc w:val="both"/>
        <w:rPr>
          <w:sz w:val="28"/>
          <w:szCs w:val="28"/>
        </w:rPr>
      </w:pPr>
      <w:r w:rsidRPr="00FE29F6">
        <w:rPr>
          <w:sz w:val="28"/>
          <w:szCs w:val="28"/>
        </w:rPr>
        <w:t>На стадии осмысления учащиеся работают с текстами из энциклопедии, печатных изданий, документами и т. д.</w:t>
      </w:r>
    </w:p>
    <w:p w14:paraId="74E46989"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Пример № 1:</w:t>
      </w:r>
    </w:p>
    <w:p w14:paraId="79B198E3"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На уроке истории Казахстана в 5 классе на тему «Абай Кунанбаев» на стадии изучения нового материала используется прием «Инсерт» — маркировка текста на полях значками по мере его чтения. «V» — уже знал «+» — новое «-» — думал иначе «?» — не понял, есть вопросы</w:t>
      </w:r>
    </w:p>
    <w:p w14:paraId="2D4340DD"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Пример № 2:</w:t>
      </w:r>
    </w:p>
    <w:p w14:paraId="081C36A1"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xml:space="preserve">На уроке истории Древнего мира на тему «Культура Двуречья» используется прием «Понятийного колеса», свое название приём получил из-за того, что в законченном виде действительно напоминает колесо. В центре пишется </w:t>
      </w:r>
      <w:proofErr w:type="gramStart"/>
      <w:r w:rsidRPr="00FE29F6">
        <w:rPr>
          <w:rFonts w:ascii="Times New Roman" w:eastAsia="Times New Roman" w:hAnsi="Times New Roman" w:cs="Times New Roman"/>
          <w:sz w:val="28"/>
          <w:szCs w:val="28"/>
          <w:lang w:eastAsia="ru-RU"/>
        </w:rPr>
        <w:t>ключевое  «</w:t>
      </w:r>
      <w:proofErr w:type="gramEnd"/>
      <w:r w:rsidRPr="00FE29F6">
        <w:rPr>
          <w:rFonts w:ascii="Times New Roman" w:eastAsia="Times New Roman" w:hAnsi="Times New Roman" w:cs="Times New Roman"/>
          <w:sz w:val="28"/>
          <w:szCs w:val="28"/>
          <w:lang w:eastAsia="ru-RU"/>
        </w:rPr>
        <w:t>Культура Древнего Двуречья», а вокруг него, соединенные лучами  слова-ассоциации (понятия), которые должны быть усвоены учащимися в ходе урока: мифология, религиозный представления, клинопись, искусство, Висячие сады Семирамиды.</w:t>
      </w:r>
    </w:p>
    <w:p w14:paraId="3D6877E2" w14:textId="77777777" w:rsidR="00375233" w:rsidRPr="00FE29F6" w:rsidRDefault="00375233" w:rsidP="00FE29F6">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Рефлексия</w:t>
      </w:r>
      <w:r w:rsidRPr="00FE29F6">
        <w:rPr>
          <w:rFonts w:ascii="Times New Roman" w:eastAsia="Times New Roman" w:hAnsi="Times New Roman" w:cs="Times New Roman"/>
          <w:sz w:val="28"/>
          <w:szCs w:val="28"/>
          <w:lang w:eastAsia="ru-RU"/>
        </w:rPr>
        <w:t> (размышление), является особо значимой, так как способствует осознанию новой информации и творческому развитию личности.</w:t>
      </w:r>
    </w:p>
    <w:p w14:paraId="6BCBF82F"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Пример № 1:</w:t>
      </w:r>
    </w:p>
    <w:p w14:paraId="0AFD102C"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На уроке истории Казахстана в 5 классе на тему «Абай Кунанбаев» на стадии     закрепления используется прием «Синквейн» — составить пятистишье.</w:t>
      </w:r>
    </w:p>
    <w:p w14:paraId="29622D72" w14:textId="77777777" w:rsidR="00375233" w:rsidRPr="00FE29F6" w:rsidRDefault="00375233" w:rsidP="00FE29F6">
      <w:pPr>
        <w:pStyle w:val="c1"/>
        <w:shd w:val="clear" w:color="auto" w:fill="FFFFFF"/>
        <w:spacing w:before="0" w:beforeAutospacing="0" w:after="0" w:afterAutospacing="0"/>
        <w:jc w:val="both"/>
        <w:rPr>
          <w:color w:val="000000"/>
          <w:sz w:val="28"/>
          <w:szCs w:val="28"/>
        </w:rPr>
      </w:pPr>
      <w:r w:rsidRPr="00FE29F6">
        <w:rPr>
          <w:rStyle w:val="c0"/>
          <w:color w:val="000000"/>
          <w:sz w:val="28"/>
          <w:szCs w:val="28"/>
        </w:rPr>
        <w:lastRenderedPageBreak/>
        <w:t xml:space="preserve">«Синквейн» – это </w:t>
      </w:r>
      <w:proofErr w:type="gramStart"/>
      <w:r w:rsidRPr="00FE29F6">
        <w:rPr>
          <w:rStyle w:val="c0"/>
          <w:color w:val="000000"/>
          <w:sz w:val="28"/>
          <w:szCs w:val="28"/>
        </w:rPr>
        <w:t>французское слово</w:t>
      </w:r>
      <w:proofErr w:type="gramEnd"/>
      <w:r w:rsidRPr="00FE29F6">
        <w:rPr>
          <w:rStyle w:val="c0"/>
          <w:color w:val="000000"/>
          <w:sz w:val="28"/>
          <w:szCs w:val="28"/>
        </w:rPr>
        <w:t xml:space="preserve"> обозначающее «пять строк». При его написании существуют определенные правила:</w:t>
      </w:r>
    </w:p>
    <w:p w14:paraId="36763080"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 xml:space="preserve">1 строка – одно слово, существительное, которое обозначает объект </w:t>
      </w:r>
      <w:proofErr w:type="gramStart"/>
      <w:r w:rsidRPr="00FE29F6">
        <w:rPr>
          <w:rStyle w:val="c0"/>
          <w:color w:val="000000"/>
          <w:sz w:val="28"/>
          <w:szCs w:val="28"/>
        </w:rPr>
        <w:t>или  предмет</w:t>
      </w:r>
      <w:proofErr w:type="gramEnd"/>
      <w:r w:rsidRPr="00FE29F6">
        <w:rPr>
          <w:rStyle w:val="c0"/>
          <w:color w:val="000000"/>
          <w:sz w:val="28"/>
          <w:szCs w:val="28"/>
        </w:rPr>
        <w:t xml:space="preserve"> о котором пойдет речь</w:t>
      </w:r>
    </w:p>
    <w:p w14:paraId="6F2F8047"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2 строка – два прилагательных, которые дают описание признаков или свойств выбранного предмета или объекта</w:t>
      </w:r>
    </w:p>
    <w:p w14:paraId="0C592592"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3 строка – три глагола, описывающие характерные действия объекта</w:t>
      </w:r>
    </w:p>
    <w:p w14:paraId="53031C98"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4 строка – фраза из четырех слов, выражающая личное отношение автора к объекту</w:t>
      </w:r>
    </w:p>
    <w:p w14:paraId="396CC2CB"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5 строка – одно слово – ассоциация, характеризующее суть предмета или объекта</w:t>
      </w:r>
    </w:p>
    <w:p w14:paraId="1C79BBD7"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 xml:space="preserve">Синквейн позволяет учителю решать сразу несколько задач. С одной стороны, этот прием изменяет атмосферу в классе, делая </w:t>
      </w:r>
      <w:proofErr w:type="gramStart"/>
      <w:r w:rsidRPr="00FE29F6">
        <w:rPr>
          <w:rStyle w:val="c0"/>
          <w:color w:val="000000"/>
          <w:sz w:val="28"/>
          <w:szCs w:val="28"/>
        </w:rPr>
        <w:t>ее  творческой</w:t>
      </w:r>
      <w:proofErr w:type="gramEnd"/>
      <w:r w:rsidRPr="00FE29F6">
        <w:rPr>
          <w:rStyle w:val="c0"/>
          <w:color w:val="000000"/>
          <w:sz w:val="28"/>
          <w:szCs w:val="28"/>
        </w:rPr>
        <w:t>. Ребятам нравится сочинять, они с удовольствием это делают.</w:t>
      </w:r>
    </w:p>
    <w:p w14:paraId="0527F5A2"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Однако этот прием не только способствует улучшению эмоционального состояния ребят, но и позволяет учителю проверить, как они запомнили важнейшие понятия темы.</w:t>
      </w:r>
    </w:p>
    <w:p w14:paraId="6907091D" w14:textId="77777777" w:rsidR="00375233" w:rsidRPr="00FE29F6" w:rsidRDefault="00375233" w:rsidP="00FE29F6">
      <w:pPr>
        <w:pStyle w:val="c1"/>
        <w:shd w:val="clear" w:color="auto" w:fill="FFFFFF"/>
        <w:spacing w:before="0" w:beforeAutospacing="0" w:after="0" w:afterAutospacing="0"/>
        <w:ind w:firstLine="708"/>
        <w:jc w:val="both"/>
        <w:rPr>
          <w:color w:val="000000"/>
          <w:sz w:val="28"/>
          <w:szCs w:val="28"/>
        </w:rPr>
      </w:pPr>
      <w:r w:rsidRPr="00FE29F6">
        <w:rPr>
          <w:rStyle w:val="c0"/>
          <w:color w:val="000000"/>
          <w:sz w:val="28"/>
          <w:szCs w:val="28"/>
        </w:rPr>
        <w:t>Во время изучения древнего мира в 6-ом классе ученики написали такие синквейны:</w:t>
      </w:r>
    </w:p>
    <w:p w14:paraId="4DF57F64" w14:textId="77777777" w:rsidR="00375233" w:rsidRPr="00FE29F6" w:rsidRDefault="00375233" w:rsidP="00FE29F6">
      <w:pPr>
        <w:pStyle w:val="c3"/>
        <w:shd w:val="clear" w:color="auto" w:fill="FFFFFF"/>
        <w:spacing w:before="0" w:beforeAutospacing="0" w:after="0" w:afterAutospacing="0"/>
        <w:jc w:val="both"/>
        <w:rPr>
          <w:i/>
          <w:color w:val="000000"/>
          <w:sz w:val="28"/>
          <w:szCs w:val="28"/>
        </w:rPr>
      </w:pPr>
      <w:r w:rsidRPr="00FE29F6">
        <w:rPr>
          <w:rStyle w:val="c0"/>
          <w:b/>
          <w:bCs/>
          <w:i/>
          <w:color w:val="000000"/>
          <w:sz w:val="28"/>
          <w:szCs w:val="28"/>
        </w:rPr>
        <w:t>Двуречье</w:t>
      </w:r>
    </w:p>
    <w:p w14:paraId="5E2501B5" w14:textId="77777777" w:rsidR="00375233" w:rsidRPr="00FE29F6" w:rsidRDefault="00375233" w:rsidP="00FE29F6">
      <w:pPr>
        <w:pStyle w:val="c3"/>
        <w:shd w:val="clear" w:color="auto" w:fill="FFFFFF"/>
        <w:spacing w:before="0" w:beforeAutospacing="0" w:after="0" w:afterAutospacing="0"/>
        <w:jc w:val="both"/>
        <w:rPr>
          <w:i/>
          <w:color w:val="000000"/>
          <w:sz w:val="28"/>
          <w:szCs w:val="28"/>
        </w:rPr>
      </w:pPr>
      <w:r w:rsidRPr="00FE29F6">
        <w:rPr>
          <w:rStyle w:val="c0"/>
          <w:i/>
          <w:color w:val="000000"/>
          <w:sz w:val="28"/>
          <w:szCs w:val="28"/>
        </w:rPr>
        <w:t>Красивое, живое</w:t>
      </w:r>
    </w:p>
    <w:p w14:paraId="4CBF698D" w14:textId="77777777" w:rsidR="00375233" w:rsidRPr="00FE29F6" w:rsidRDefault="00375233" w:rsidP="00FE29F6">
      <w:pPr>
        <w:pStyle w:val="c3"/>
        <w:shd w:val="clear" w:color="auto" w:fill="FFFFFF"/>
        <w:spacing w:before="0" w:beforeAutospacing="0" w:after="0" w:afterAutospacing="0"/>
        <w:jc w:val="both"/>
        <w:rPr>
          <w:i/>
          <w:color w:val="000000"/>
          <w:sz w:val="28"/>
          <w:szCs w:val="28"/>
        </w:rPr>
      </w:pPr>
      <w:r w:rsidRPr="00FE29F6">
        <w:rPr>
          <w:rStyle w:val="c0"/>
          <w:i/>
          <w:color w:val="000000"/>
          <w:sz w:val="28"/>
          <w:szCs w:val="28"/>
        </w:rPr>
        <w:t>Нападают, захватывают, завоевывают</w:t>
      </w:r>
    </w:p>
    <w:p w14:paraId="6641162B" w14:textId="77777777" w:rsidR="00375233" w:rsidRPr="00FE29F6" w:rsidRDefault="00375233" w:rsidP="00FE29F6">
      <w:pPr>
        <w:pStyle w:val="c3"/>
        <w:shd w:val="clear" w:color="auto" w:fill="FFFFFF"/>
        <w:spacing w:before="0" w:beforeAutospacing="0" w:after="0" w:afterAutospacing="0"/>
        <w:jc w:val="both"/>
        <w:rPr>
          <w:i/>
          <w:color w:val="000000"/>
          <w:sz w:val="28"/>
          <w:szCs w:val="28"/>
        </w:rPr>
      </w:pPr>
      <w:r w:rsidRPr="00FE29F6">
        <w:rPr>
          <w:rStyle w:val="c0"/>
          <w:i/>
          <w:color w:val="000000"/>
          <w:sz w:val="28"/>
          <w:szCs w:val="28"/>
        </w:rPr>
        <w:t>В Двуречье происходит становление городов-государств</w:t>
      </w:r>
    </w:p>
    <w:p w14:paraId="69FC688E" w14:textId="77777777" w:rsidR="00375233" w:rsidRPr="00FE29F6" w:rsidRDefault="00375233" w:rsidP="00FE29F6">
      <w:pPr>
        <w:pStyle w:val="c3"/>
        <w:shd w:val="clear" w:color="auto" w:fill="FFFFFF"/>
        <w:spacing w:before="0" w:beforeAutospacing="0" w:after="0" w:afterAutospacing="0"/>
        <w:jc w:val="both"/>
        <w:rPr>
          <w:i/>
          <w:color w:val="000000"/>
          <w:sz w:val="28"/>
          <w:szCs w:val="28"/>
        </w:rPr>
      </w:pPr>
      <w:r w:rsidRPr="00FE29F6">
        <w:rPr>
          <w:rStyle w:val="c0"/>
          <w:i/>
          <w:color w:val="000000"/>
          <w:sz w:val="28"/>
          <w:szCs w:val="28"/>
        </w:rPr>
        <w:t>Месопотамия</w:t>
      </w:r>
    </w:p>
    <w:p w14:paraId="1343EFDF" w14:textId="77777777" w:rsidR="00375233" w:rsidRPr="00FE29F6" w:rsidRDefault="00375233" w:rsidP="00FE29F6">
      <w:pPr>
        <w:pStyle w:val="c3"/>
        <w:shd w:val="clear" w:color="auto" w:fill="FFFFFF"/>
        <w:spacing w:before="0" w:beforeAutospacing="0" w:after="0" w:afterAutospacing="0"/>
        <w:jc w:val="both"/>
        <w:rPr>
          <w:rStyle w:val="c0"/>
          <w:sz w:val="28"/>
          <w:szCs w:val="28"/>
        </w:rPr>
      </w:pPr>
      <w:r w:rsidRPr="00FE29F6">
        <w:rPr>
          <w:rStyle w:val="c0"/>
          <w:b/>
          <w:bCs/>
          <w:i/>
          <w:color w:val="000000"/>
          <w:sz w:val="28"/>
          <w:szCs w:val="28"/>
        </w:rPr>
        <w:t xml:space="preserve"> </w:t>
      </w:r>
    </w:p>
    <w:p w14:paraId="30560126" w14:textId="77777777" w:rsidR="00375233" w:rsidRPr="00FE29F6" w:rsidRDefault="00375233" w:rsidP="00FE29F6">
      <w:pPr>
        <w:pStyle w:val="c1"/>
        <w:shd w:val="clear" w:color="auto" w:fill="FFFFFF"/>
        <w:spacing w:before="0" w:beforeAutospacing="0" w:after="0" w:afterAutospacing="0"/>
        <w:ind w:left="360"/>
        <w:jc w:val="both"/>
        <w:rPr>
          <w:sz w:val="28"/>
          <w:szCs w:val="28"/>
        </w:rPr>
      </w:pPr>
      <w:r w:rsidRPr="00FE29F6">
        <w:rPr>
          <w:rStyle w:val="c0"/>
          <w:color w:val="000000"/>
          <w:sz w:val="28"/>
          <w:szCs w:val="28"/>
        </w:rPr>
        <w:t>Синквейны можно писать индивидуально, в парах, группах. Написанные в группах часто бывают интереснее, так как ребята стараются выбирать наиболее ценные идеи.</w:t>
      </w:r>
    </w:p>
    <w:p w14:paraId="6E76DF0D"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Пример № 2:</w:t>
      </w:r>
    </w:p>
    <w:p w14:paraId="6157E42A"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На </w:t>
      </w:r>
      <w:proofErr w:type="gramStart"/>
      <w:r w:rsidRPr="00FE29F6">
        <w:rPr>
          <w:rFonts w:ascii="Times New Roman" w:eastAsia="Times New Roman" w:hAnsi="Times New Roman" w:cs="Times New Roman"/>
          <w:sz w:val="28"/>
          <w:szCs w:val="28"/>
          <w:lang w:eastAsia="ru-RU"/>
        </w:rPr>
        <w:t>уроке  истории</w:t>
      </w:r>
      <w:proofErr w:type="gramEnd"/>
      <w:r w:rsidRPr="00FE29F6">
        <w:rPr>
          <w:rFonts w:ascii="Times New Roman" w:eastAsia="Times New Roman" w:hAnsi="Times New Roman" w:cs="Times New Roman"/>
          <w:sz w:val="28"/>
          <w:szCs w:val="28"/>
          <w:lang w:eastAsia="ru-RU"/>
        </w:rPr>
        <w:t xml:space="preserve"> Казахстана в 6 классе на тему «Борьба саков за независимость» на стадии закрепления используется прием «Историческая справка». Учащимся предлагается написать небольшую «Историческую справку», состоящую из 4 предложений по следующему плану:</w:t>
      </w:r>
    </w:p>
    <w:p w14:paraId="03D91593" w14:textId="77777777" w:rsidR="00375233" w:rsidRPr="00FE29F6" w:rsidRDefault="00375233" w:rsidP="00FE29F6">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«Царица Томирис»</w:t>
      </w:r>
    </w:p>
    <w:p w14:paraId="3A1D549C" w14:textId="77777777" w:rsidR="00375233" w:rsidRPr="00FE29F6" w:rsidRDefault="00375233" w:rsidP="00FE29F6">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«Подвиг Ширака»</w:t>
      </w:r>
    </w:p>
    <w:p w14:paraId="1243C4F5" w14:textId="77777777" w:rsidR="00375233" w:rsidRPr="00FE29F6" w:rsidRDefault="00375233" w:rsidP="00FE29F6">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«Походы Александра Македонского в Среднюю Азию»</w:t>
      </w:r>
    </w:p>
    <w:p w14:paraId="4CE7AE24" w14:textId="77777777" w:rsidR="00375233" w:rsidRPr="00FE29F6" w:rsidRDefault="00375233" w:rsidP="00FE29F6">
      <w:pPr>
        <w:pStyle w:val="c1"/>
        <w:shd w:val="clear" w:color="auto" w:fill="FFFFFF"/>
        <w:spacing w:before="0" w:beforeAutospacing="0" w:after="0" w:afterAutospacing="0"/>
        <w:jc w:val="both"/>
        <w:rPr>
          <w:color w:val="000000"/>
          <w:sz w:val="28"/>
          <w:szCs w:val="28"/>
        </w:rPr>
      </w:pPr>
      <w:r w:rsidRPr="00FE29F6">
        <w:rPr>
          <w:rStyle w:val="c0"/>
          <w:color w:val="000000"/>
          <w:sz w:val="28"/>
          <w:szCs w:val="28"/>
        </w:rPr>
        <w:t>Для устной проверки пройденного материала очень редко остается достаточное количество времени на уроке. Поэтому в школе распространена практика письменных проверочных работ. Письмо позволяет ученику в сжатом виде изложить свои мысли, систематизировать их. Давно известно: человек, умеющий хорошо писать, может и свободно говорить.</w:t>
      </w:r>
    </w:p>
    <w:p w14:paraId="6F106B53" w14:textId="77777777" w:rsidR="00375233" w:rsidRPr="00FE29F6" w:rsidRDefault="00375233" w:rsidP="00FE29F6">
      <w:pPr>
        <w:pStyle w:val="c1"/>
        <w:shd w:val="clear" w:color="auto" w:fill="FFFFFF"/>
        <w:spacing w:before="0" w:beforeAutospacing="0" w:after="0" w:afterAutospacing="0"/>
        <w:jc w:val="both"/>
        <w:rPr>
          <w:color w:val="000000"/>
          <w:sz w:val="28"/>
          <w:szCs w:val="28"/>
        </w:rPr>
      </w:pPr>
      <w:r w:rsidRPr="00FE29F6">
        <w:rPr>
          <w:rStyle w:val="c0"/>
          <w:color w:val="000000"/>
          <w:sz w:val="28"/>
          <w:szCs w:val="28"/>
        </w:rPr>
        <w:t xml:space="preserve">Одним из видов таких заданий является написание эссе. Эссе – это письменное размышление на заданную тему. Этот вид работ особенно эффективен, если </w:t>
      </w:r>
      <w:r w:rsidRPr="00FE29F6">
        <w:rPr>
          <w:rStyle w:val="c0"/>
          <w:color w:val="000000"/>
          <w:sz w:val="28"/>
          <w:szCs w:val="28"/>
        </w:rPr>
        <w:lastRenderedPageBreak/>
        <w:t>школьники пишут его «по горячим следам», не продумывая тщательно план и структуру. Можно давать задание написать эссе на любом этапе урока, также можно использовать в качестве формы домашнего задания.</w:t>
      </w:r>
    </w:p>
    <w:p w14:paraId="63F23D98" w14:textId="77777777" w:rsidR="00375233" w:rsidRPr="00FE29F6" w:rsidRDefault="00375233" w:rsidP="00FE29F6">
      <w:pPr>
        <w:pStyle w:val="c1"/>
        <w:shd w:val="clear" w:color="auto" w:fill="FFFFFF"/>
        <w:spacing w:before="0" w:beforeAutospacing="0" w:after="0" w:afterAutospacing="0"/>
        <w:jc w:val="both"/>
        <w:rPr>
          <w:color w:val="000000"/>
          <w:sz w:val="28"/>
          <w:szCs w:val="28"/>
        </w:rPr>
      </w:pPr>
      <w:r w:rsidRPr="00FE29F6">
        <w:rPr>
          <w:rStyle w:val="c0"/>
          <w:color w:val="000000"/>
          <w:sz w:val="28"/>
          <w:szCs w:val="28"/>
        </w:rPr>
        <w:t>После изучения темы «Олимпийские игры в Древней Греции» учащимся было предложено домашнее задание – написать эссе «Как я буду готовиться к Олимпийским играм».</w:t>
      </w:r>
    </w:p>
    <w:p w14:paraId="5F31E687" w14:textId="77777777" w:rsidR="00375233" w:rsidRPr="00FE29F6" w:rsidRDefault="00375233" w:rsidP="00FE29F6">
      <w:pPr>
        <w:pStyle w:val="c1"/>
        <w:shd w:val="clear" w:color="auto" w:fill="FFFFFF"/>
        <w:spacing w:before="0" w:beforeAutospacing="0" w:after="0" w:afterAutospacing="0"/>
        <w:jc w:val="both"/>
        <w:rPr>
          <w:color w:val="000000"/>
          <w:sz w:val="28"/>
          <w:szCs w:val="28"/>
        </w:rPr>
      </w:pPr>
      <w:r w:rsidRPr="00FE29F6">
        <w:rPr>
          <w:rStyle w:val="c0"/>
          <w:color w:val="000000"/>
          <w:sz w:val="28"/>
          <w:szCs w:val="28"/>
        </w:rPr>
        <w:t>Многие ребята подошли к этому вопросу творчески, поэтому получились такие непохожие друг на друга рассуждения:</w:t>
      </w:r>
    </w:p>
    <w:p w14:paraId="1865C1FB" w14:textId="77777777" w:rsidR="00375233" w:rsidRPr="00FE29F6" w:rsidRDefault="00375233" w:rsidP="00FE29F6">
      <w:pPr>
        <w:pStyle w:val="c1"/>
        <w:shd w:val="clear" w:color="auto" w:fill="FFFFFF"/>
        <w:spacing w:before="0" w:beforeAutospacing="0" w:after="0" w:afterAutospacing="0"/>
        <w:ind w:left="567"/>
        <w:jc w:val="both"/>
        <w:rPr>
          <w:i/>
          <w:color w:val="000000"/>
          <w:sz w:val="28"/>
          <w:szCs w:val="28"/>
        </w:rPr>
      </w:pPr>
      <w:r w:rsidRPr="00FE29F6">
        <w:rPr>
          <w:rStyle w:val="c0"/>
          <w:i/>
          <w:color w:val="000000"/>
          <w:sz w:val="28"/>
          <w:szCs w:val="28"/>
        </w:rPr>
        <w:t>«Чтобы победить в Олимпиаде спортсмены долго и упорно тренируются. Я хотел бы быть похожим на них…А еще я хотел бы научиться какой-нибудь борьбе. Тогда бы я мог защитить слабых и беззащитных людей».</w:t>
      </w:r>
    </w:p>
    <w:p w14:paraId="12CF741B" w14:textId="77777777" w:rsidR="00375233" w:rsidRPr="00FE29F6" w:rsidRDefault="00375233" w:rsidP="00FE29F6">
      <w:pPr>
        <w:pStyle w:val="c1"/>
        <w:shd w:val="clear" w:color="auto" w:fill="FFFFFF"/>
        <w:spacing w:before="0" w:beforeAutospacing="0" w:after="0" w:afterAutospacing="0"/>
        <w:ind w:left="567"/>
        <w:jc w:val="both"/>
        <w:rPr>
          <w:i/>
          <w:color w:val="000000"/>
          <w:sz w:val="28"/>
          <w:szCs w:val="28"/>
        </w:rPr>
      </w:pPr>
      <w:r w:rsidRPr="00FE29F6">
        <w:rPr>
          <w:rStyle w:val="c0"/>
          <w:i/>
          <w:color w:val="000000"/>
          <w:sz w:val="28"/>
          <w:szCs w:val="28"/>
        </w:rPr>
        <w:t>«…Я узнала, что такие виды спорта, как бег, прыжки в длину, метание появились из-за того, что люди занимались скотоводством. Первым делом я поеду к бабушке и буду догонять скот, скакать на лошади и делать другие хозяйственные дела…»</w:t>
      </w:r>
    </w:p>
    <w:p w14:paraId="3BA5F2F2" w14:textId="77777777" w:rsidR="00375233" w:rsidRPr="00FE29F6" w:rsidRDefault="00375233" w:rsidP="00FE29F6">
      <w:pPr>
        <w:pStyle w:val="c1"/>
        <w:shd w:val="clear" w:color="auto" w:fill="FFFFFF"/>
        <w:spacing w:before="0" w:beforeAutospacing="0" w:after="0" w:afterAutospacing="0"/>
        <w:ind w:left="567"/>
        <w:jc w:val="both"/>
        <w:rPr>
          <w:i/>
          <w:color w:val="000000"/>
          <w:sz w:val="28"/>
          <w:szCs w:val="28"/>
        </w:rPr>
      </w:pPr>
      <w:r w:rsidRPr="00FE29F6">
        <w:rPr>
          <w:rStyle w:val="c0"/>
          <w:i/>
          <w:color w:val="000000"/>
          <w:sz w:val="28"/>
          <w:szCs w:val="28"/>
        </w:rPr>
        <w:t xml:space="preserve"> «…Я думаю, что с поддержкой папы, брата и других родственников я бы выиграла в этих тяжелых соревнованиях».</w:t>
      </w:r>
    </w:p>
    <w:p w14:paraId="6865FE29" w14:textId="77777777" w:rsidR="00375233" w:rsidRPr="00FE29F6" w:rsidRDefault="00375233" w:rsidP="00FE29F6">
      <w:pPr>
        <w:pStyle w:val="c1"/>
        <w:shd w:val="clear" w:color="auto" w:fill="FFFFFF"/>
        <w:spacing w:before="0" w:beforeAutospacing="0" w:after="0" w:afterAutospacing="0"/>
        <w:jc w:val="both"/>
        <w:rPr>
          <w:color w:val="000000"/>
          <w:sz w:val="28"/>
          <w:szCs w:val="28"/>
        </w:rPr>
      </w:pPr>
      <w:r w:rsidRPr="00FE29F6">
        <w:rPr>
          <w:rStyle w:val="c0"/>
          <w:b/>
          <w:color w:val="000000"/>
          <w:sz w:val="28"/>
          <w:szCs w:val="28"/>
        </w:rPr>
        <w:t xml:space="preserve"> </w:t>
      </w:r>
      <w:r w:rsidRPr="00FE29F6">
        <w:rPr>
          <w:rStyle w:val="c0"/>
          <w:color w:val="000000"/>
          <w:sz w:val="28"/>
          <w:szCs w:val="28"/>
        </w:rPr>
        <w:t xml:space="preserve"> На уроке можно использовать и графические формы не только как рефлексию (обобщение) пройденного материала, но и как способ пробуждения у учеников интереса к теме занятий. Это различные картинки, нарисованные детьми и срисованные со страниц учебника.</w:t>
      </w:r>
    </w:p>
    <w:p w14:paraId="2BD45957" w14:textId="28A5089D"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xml:space="preserve">   А как же диагностировать и оценивать развитие навыков критического мышления? Специальной методики для их диагностики и выставления оценок нет. Но мы можем использовать разнообразные методические инструменты для проверки сформированности следующих навыков:</w:t>
      </w:r>
    </w:p>
    <w:p w14:paraId="0C742E68" w14:textId="77777777" w:rsidR="00375233" w:rsidRPr="00FE29F6" w:rsidRDefault="00375233" w:rsidP="00FE29F6">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Воспроизведение. Узнавание и вызов информации.</w:t>
      </w:r>
    </w:p>
    <w:p w14:paraId="6025106A" w14:textId="77777777" w:rsidR="00375233" w:rsidRPr="00FE29F6" w:rsidRDefault="00375233" w:rsidP="00FE29F6">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Понимание — интерпретация материала, схем.</w:t>
      </w:r>
    </w:p>
    <w:p w14:paraId="08F39B09" w14:textId="77777777" w:rsidR="00375233" w:rsidRPr="00FE29F6" w:rsidRDefault="00375233" w:rsidP="00FE29F6">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Применение понятий, знаний в новой ситуации.</w:t>
      </w:r>
    </w:p>
    <w:p w14:paraId="048F6AA9" w14:textId="77777777" w:rsidR="00375233" w:rsidRPr="00FE29F6" w:rsidRDefault="00375233" w:rsidP="00FE29F6">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Анализ — выделение скрытых предположений, нахождение ошибок в логике рассуждений и т.д.</w:t>
      </w:r>
    </w:p>
    <w:p w14:paraId="0CFB8653" w14:textId="77777777" w:rsidR="00375233" w:rsidRPr="00FE29F6" w:rsidRDefault="00375233" w:rsidP="00FE29F6">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Синтез — написание эссе, составление плана и т.д.</w:t>
      </w:r>
    </w:p>
    <w:p w14:paraId="285CE915" w14:textId="77777777" w:rsidR="00375233" w:rsidRPr="00FE29F6" w:rsidRDefault="00375233" w:rsidP="00FE29F6">
      <w:pPr>
        <w:spacing w:before="120" w:after="0" w:line="240" w:lineRule="auto"/>
        <w:ind w:left="360"/>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xml:space="preserve">Оценка логики построения материала, значимости продукта деятельности и т.д. </w:t>
      </w:r>
    </w:p>
    <w:p w14:paraId="0F6696AF" w14:textId="77777777" w:rsidR="00375233" w:rsidRPr="00FE29F6" w:rsidRDefault="00375233" w:rsidP="00FE29F6">
      <w:pPr>
        <w:spacing w:before="120" w:after="0" w:line="240" w:lineRule="auto"/>
        <w:ind w:left="360"/>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b/>
          <w:bCs/>
          <w:sz w:val="28"/>
          <w:szCs w:val="28"/>
          <w:lang w:eastAsia="ru-RU"/>
        </w:rPr>
        <w:t>Примеры таких заданий:</w:t>
      </w:r>
      <w:r w:rsidRPr="00FE29F6">
        <w:rPr>
          <w:rFonts w:ascii="Times New Roman" w:eastAsia="Times New Roman" w:hAnsi="Times New Roman" w:cs="Times New Roman"/>
          <w:sz w:val="28"/>
          <w:szCs w:val="28"/>
          <w:lang w:eastAsia="ru-RU"/>
        </w:rPr>
        <w:t xml:space="preserve">                                                                                                                                     </w:t>
      </w:r>
      <w:r w:rsidRPr="00FE29F6">
        <w:rPr>
          <w:rFonts w:ascii="Times New Roman" w:eastAsia="Times New Roman" w:hAnsi="Times New Roman" w:cs="Times New Roman"/>
          <w:b/>
          <w:bCs/>
          <w:sz w:val="28"/>
          <w:szCs w:val="28"/>
          <w:lang w:eastAsia="ru-RU"/>
        </w:rPr>
        <w:t xml:space="preserve"> </w:t>
      </w:r>
    </w:p>
    <w:p w14:paraId="6DAF790F"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1. Прочитайте текст учебника и заполните таблицу ИНСЕРТ.</w:t>
      </w:r>
    </w:p>
    <w:p w14:paraId="7FC42B35"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2. Составить таблицу «тонких» и «толстых» вопросов</w:t>
      </w:r>
    </w:p>
    <w:p w14:paraId="23BA8CB6"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3. Прочитайте текст и составьте кластер</w:t>
      </w:r>
    </w:p>
    <w:p w14:paraId="46B4F0B8"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4. Тесты с различными видами заданий:</w:t>
      </w:r>
    </w:p>
    <w:p w14:paraId="26838B14" w14:textId="77777777" w:rsidR="00375233" w:rsidRPr="00FE29F6" w:rsidRDefault="00375233" w:rsidP="00FE29F6">
      <w:pPr>
        <w:spacing w:after="0" w:line="240" w:lineRule="auto"/>
        <w:ind w:left="142"/>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А) Укажите правильный ответ</w:t>
      </w:r>
      <w:r w:rsidRPr="00FE29F6">
        <w:rPr>
          <w:rFonts w:ascii="Times New Roman" w:eastAsia="Times New Roman" w:hAnsi="Times New Roman" w:cs="Times New Roman"/>
          <w:sz w:val="28"/>
          <w:szCs w:val="28"/>
          <w:lang w:eastAsia="ru-RU"/>
        </w:rPr>
        <w:br/>
        <w:t>Б</w:t>
      </w:r>
      <w:proofErr w:type="gramStart"/>
      <w:r w:rsidRPr="00FE29F6">
        <w:rPr>
          <w:rFonts w:ascii="Times New Roman" w:eastAsia="Times New Roman" w:hAnsi="Times New Roman" w:cs="Times New Roman"/>
          <w:sz w:val="28"/>
          <w:szCs w:val="28"/>
          <w:lang w:eastAsia="ru-RU"/>
        </w:rPr>
        <w:t>)</w:t>
      </w:r>
      <w:proofErr w:type="gramEnd"/>
      <w:r w:rsidRPr="00FE29F6">
        <w:rPr>
          <w:rFonts w:ascii="Times New Roman" w:eastAsia="Times New Roman" w:hAnsi="Times New Roman" w:cs="Times New Roman"/>
          <w:sz w:val="28"/>
          <w:szCs w:val="28"/>
          <w:lang w:eastAsia="ru-RU"/>
        </w:rPr>
        <w:t xml:space="preserve"> Укажите лишнее слово</w:t>
      </w:r>
      <w:r w:rsidRPr="00FE29F6">
        <w:rPr>
          <w:rFonts w:ascii="Times New Roman" w:eastAsia="Times New Roman" w:hAnsi="Times New Roman" w:cs="Times New Roman"/>
          <w:sz w:val="28"/>
          <w:szCs w:val="28"/>
          <w:lang w:eastAsia="ru-RU"/>
        </w:rPr>
        <w:br/>
        <w:t>В) Что объединяет ряд</w:t>
      </w:r>
      <w:r w:rsidRPr="00FE29F6">
        <w:rPr>
          <w:rFonts w:ascii="Times New Roman" w:eastAsia="Times New Roman" w:hAnsi="Times New Roman" w:cs="Times New Roman"/>
          <w:sz w:val="28"/>
          <w:szCs w:val="28"/>
          <w:lang w:eastAsia="ru-RU"/>
        </w:rPr>
        <w:br/>
      </w:r>
      <w:r w:rsidRPr="00FE29F6">
        <w:rPr>
          <w:rFonts w:ascii="Times New Roman" w:eastAsia="Times New Roman" w:hAnsi="Times New Roman" w:cs="Times New Roman"/>
          <w:sz w:val="28"/>
          <w:szCs w:val="28"/>
          <w:lang w:eastAsia="ru-RU"/>
        </w:rPr>
        <w:lastRenderedPageBreak/>
        <w:t>Г) Вставьте пропущенные слова</w:t>
      </w:r>
      <w:r w:rsidRPr="00FE29F6">
        <w:rPr>
          <w:rFonts w:ascii="Times New Roman" w:eastAsia="Times New Roman" w:hAnsi="Times New Roman" w:cs="Times New Roman"/>
          <w:sz w:val="28"/>
          <w:szCs w:val="28"/>
          <w:lang w:eastAsia="ru-RU"/>
        </w:rPr>
        <w:br/>
        <w:t>Д) Соотнесите имена и события и др.</w:t>
      </w:r>
    </w:p>
    <w:p w14:paraId="1F7B35A4"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xml:space="preserve">   Использование данной технологии позволяет активизировать деятельность учащихся на уроках истории (особенно в среднем звене). Они задают больше вопросов, читают текст учебника более вдумчиво, лучше выделяют основные идеи, составляют кластеры и синквейны. В глазах светится откровенно живой интерес.</w:t>
      </w:r>
    </w:p>
    <w:p w14:paraId="54C590F8" w14:textId="77777777" w:rsidR="00375233" w:rsidRPr="00FE29F6" w:rsidRDefault="00375233" w:rsidP="00FE29F6">
      <w:pPr>
        <w:spacing w:before="120" w:after="0" w:line="240" w:lineRule="auto"/>
        <w:jc w:val="both"/>
        <w:rPr>
          <w:rFonts w:ascii="Times New Roman" w:eastAsia="Times New Roman" w:hAnsi="Times New Roman" w:cs="Times New Roman"/>
          <w:sz w:val="28"/>
          <w:szCs w:val="28"/>
          <w:lang w:eastAsia="ru-RU"/>
        </w:rPr>
      </w:pPr>
      <w:r w:rsidRPr="00FE29F6">
        <w:rPr>
          <w:rFonts w:ascii="Times New Roman" w:eastAsia="Times New Roman" w:hAnsi="Times New Roman" w:cs="Times New Roman"/>
          <w:sz w:val="28"/>
          <w:szCs w:val="28"/>
          <w:lang w:eastAsia="ru-RU"/>
        </w:rPr>
        <w:t xml:space="preserve">   Использование </w:t>
      </w:r>
      <w:proofErr w:type="gramStart"/>
      <w:r w:rsidRPr="00FE29F6">
        <w:rPr>
          <w:rFonts w:ascii="Times New Roman" w:eastAsia="Times New Roman" w:hAnsi="Times New Roman" w:cs="Times New Roman"/>
          <w:sz w:val="28"/>
          <w:szCs w:val="28"/>
          <w:lang w:eastAsia="ru-RU"/>
        </w:rPr>
        <w:t>описанной  технологии</w:t>
      </w:r>
      <w:proofErr w:type="gramEnd"/>
      <w:r w:rsidRPr="00FE29F6">
        <w:rPr>
          <w:rFonts w:ascii="Times New Roman" w:eastAsia="Times New Roman" w:hAnsi="Times New Roman" w:cs="Times New Roman"/>
          <w:sz w:val="28"/>
          <w:szCs w:val="28"/>
          <w:lang w:eastAsia="ru-RU"/>
        </w:rPr>
        <w:t xml:space="preserve">  обучения в сочетании с информационно-компьютерными технологиями позволяет добиваться хороших результатов.</w:t>
      </w:r>
    </w:p>
    <w:p w14:paraId="3A57635E" w14:textId="77777777" w:rsidR="00375233" w:rsidRPr="00FE29F6" w:rsidRDefault="00375233" w:rsidP="00FE29F6">
      <w:pPr>
        <w:spacing w:before="120" w:after="0" w:line="240" w:lineRule="auto"/>
        <w:ind w:left="360"/>
        <w:jc w:val="both"/>
        <w:rPr>
          <w:rFonts w:ascii="Times New Roman" w:hAnsi="Times New Roman" w:cs="Times New Roman"/>
          <w:b/>
          <w:sz w:val="28"/>
          <w:szCs w:val="28"/>
        </w:rPr>
      </w:pPr>
      <w:r w:rsidRPr="00FE29F6">
        <w:rPr>
          <w:rFonts w:ascii="Times New Roman" w:hAnsi="Times New Roman" w:cs="Times New Roman"/>
          <w:b/>
          <w:sz w:val="28"/>
          <w:szCs w:val="28"/>
        </w:rPr>
        <w:t>3.Информационно - коммуникационная технология.</w:t>
      </w:r>
    </w:p>
    <w:p w14:paraId="458BEEDB" w14:textId="77777777" w:rsidR="00375233" w:rsidRPr="00FE29F6" w:rsidRDefault="00375233" w:rsidP="00FE29F6">
      <w:pPr>
        <w:pStyle w:val="c4"/>
        <w:spacing w:before="0" w:beforeAutospacing="0" w:after="0" w:afterAutospacing="0"/>
        <w:ind w:left="360"/>
        <w:jc w:val="both"/>
        <w:rPr>
          <w:color w:val="000000" w:themeColor="text1"/>
          <w:sz w:val="28"/>
          <w:szCs w:val="28"/>
          <w:u w:val="single"/>
        </w:rPr>
      </w:pPr>
      <w:r w:rsidRPr="00FE29F6">
        <w:rPr>
          <w:rStyle w:val="c6"/>
          <w:bCs/>
          <w:color w:val="000000" w:themeColor="text1"/>
          <w:sz w:val="28"/>
          <w:szCs w:val="28"/>
          <w:u w:val="single"/>
        </w:rPr>
        <w:t>Актуальность и перспективность. </w:t>
      </w:r>
    </w:p>
    <w:p w14:paraId="24571C01" w14:textId="77777777" w:rsidR="00375233" w:rsidRPr="00FE29F6" w:rsidRDefault="00375233" w:rsidP="00FE29F6">
      <w:pPr>
        <w:spacing w:after="0" w:line="240" w:lineRule="auto"/>
        <w:jc w:val="both"/>
        <w:rPr>
          <w:rFonts w:ascii="Times New Roman" w:hAnsi="Times New Roman" w:cs="Times New Roman"/>
          <w:sz w:val="28"/>
          <w:szCs w:val="28"/>
        </w:rPr>
      </w:pPr>
      <w:r w:rsidRPr="00FE29F6">
        <w:rPr>
          <w:rStyle w:val="c7"/>
          <w:rFonts w:ascii="Times New Roman" w:hAnsi="Times New Roman" w:cs="Times New Roman"/>
          <w:color w:val="000000" w:themeColor="text1"/>
          <w:sz w:val="28"/>
          <w:szCs w:val="28"/>
        </w:rPr>
        <w:t>Использование ИКТ в образовании является одним из значимых направлений развития информационного общества. Учащиеся должны уметь самостоятельно находить информацию, анализировать, обобщать и передавать её другим, осваивать новые технологии. Использование ИКТ способствует повышению качества знаний учащихся, уровню их  воспитанности, позволяет более оптимально расходовать силы и средства педагогов и детей для достижения устойчивых положительных результатов обучения, воспитания и развития; ИКТ позволяет организовать новые формы, методы обучения и воспитания. Перспективы использования информационных технологий на уроках очень разнообразны и безграничны. Существует масса технологий, которые, выполнив свою миссию, ушли в прошлое. ИК технологии к таким технологиям не относятся, т.к. за ними - будущее. Они будут видоизменяться: расширяться, углубляться, модернизироваться, но останутся в школах навсегда. В настоящее время расширение информационного пространства – основная тенденция общественного развития, которая соответствует социальному заказу. Поэтому нужна постоянная модернизация и поиск более эффективных методов работы в образовании. Использование ИКТ отвечает данным требованиям.</w:t>
      </w:r>
      <w:r w:rsidRPr="00FE29F6">
        <w:rPr>
          <w:rFonts w:ascii="Times New Roman" w:hAnsi="Times New Roman" w:cs="Times New Roman"/>
          <w:sz w:val="28"/>
          <w:szCs w:val="28"/>
        </w:rPr>
        <w:t xml:space="preserve">    </w:t>
      </w:r>
    </w:p>
    <w:p w14:paraId="3CDA210A" w14:textId="77777777" w:rsidR="00375233" w:rsidRPr="00FE29F6" w:rsidRDefault="00375233" w:rsidP="00FE29F6">
      <w:pPr>
        <w:spacing w:after="0" w:line="240" w:lineRule="auto"/>
        <w:jc w:val="both"/>
        <w:rPr>
          <w:rFonts w:ascii="Times New Roman" w:hAnsi="Times New Roman" w:cs="Times New Roman"/>
          <w:sz w:val="28"/>
          <w:szCs w:val="28"/>
        </w:rPr>
      </w:pPr>
      <w:r w:rsidRPr="00FE29F6">
        <w:rPr>
          <w:rFonts w:ascii="Times New Roman" w:hAnsi="Times New Roman" w:cs="Times New Roman"/>
          <w:sz w:val="28"/>
          <w:szCs w:val="28"/>
        </w:rPr>
        <w:t xml:space="preserve">   Итак, </w:t>
      </w:r>
      <w:proofErr w:type="gramStart"/>
      <w:r w:rsidRPr="00FE29F6">
        <w:rPr>
          <w:rFonts w:ascii="Times New Roman" w:hAnsi="Times New Roman" w:cs="Times New Roman"/>
          <w:sz w:val="28"/>
          <w:szCs w:val="28"/>
        </w:rPr>
        <w:t>выделяем  направления</w:t>
      </w:r>
      <w:proofErr w:type="gramEnd"/>
      <w:r w:rsidRPr="00FE29F6">
        <w:rPr>
          <w:rFonts w:ascii="Times New Roman" w:hAnsi="Times New Roman" w:cs="Times New Roman"/>
          <w:sz w:val="28"/>
          <w:szCs w:val="28"/>
        </w:rPr>
        <w:t xml:space="preserve"> применения  новых информационных технологий в урочной и внеклассной  деятельности:</w:t>
      </w:r>
    </w:p>
    <w:p w14:paraId="17324BD6" w14:textId="77777777" w:rsidR="00375233" w:rsidRPr="00FE29F6" w:rsidRDefault="00375233" w:rsidP="00FE29F6">
      <w:pPr>
        <w:pStyle w:val="a3"/>
        <w:widowControl/>
        <w:numPr>
          <w:ilvl w:val="0"/>
          <w:numId w:val="8"/>
        </w:numPr>
        <w:autoSpaceDE/>
        <w:autoSpaceDN/>
        <w:adjustRightInd/>
        <w:jc w:val="both"/>
        <w:rPr>
          <w:sz w:val="28"/>
          <w:szCs w:val="28"/>
        </w:rPr>
      </w:pPr>
      <w:r w:rsidRPr="00FE29F6">
        <w:rPr>
          <w:sz w:val="28"/>
          <w:szCs w:val="28"/>
        </w:rPr>
        <w:t>Программное обеспечение, использование на уроках.</w:t>
      </w:r>
    </w:p>
    <w:p w14:paraId="7F9403FD" w14:textId="77777777" w:rsidR="00375233" w:rsidRPr="00FE29F6" w:rsidRDefault="00375233" w:rsidP="00FE29F6">
      <w:pPr>
        <w:pStyle w:val="a3"/>
        <w:widowControl/>
        <w:numPr>
          <w:ilvl w:val="0"/>
          <w:numId w:val="8"/>
        </w:numPr>
        <w:autoSpaceDE/>
        <w:autoSpaceDN/>
        <w:adjustRightInd/>
        <w:jc w:val="both"/>
        <w:rPr>
          <w:sz w:val="28"/>
          <w:szCs w:val="28"/>
        </w:rPr>
      </w:pPr>
      <w:r w:rsidRPr="00FE29F6">
        <w:rPr>
          <w:sz w:val="28"/>
          <w:szCs w:val="28"/>
        </w:rPr>
        <w:t>Разработка уроков с электронными презентациями и интерактивной доской.</w:t>
      </w:r>
    </w:p>
    <w:p w14:paraId="6C6A0A67" w14:textId="77777777" w:rsidR="00375233" w:rsidRPr="00FE29F6" w:rsidRDefault="00375233" w:rsidP="00FE29F6">
      <w:pPr>
        <w:pStyle w:val="a3"/>
        <w:widowControl/>
        <w:numPr>
          <w:ilvl w:val="0"/>
          <w:numId w:val="8"/>
        </w:numPr>
        <w:autoSpaceDE/>
        <w:autoSpaceDN/>
        <w:adjustRightInd/>
        <w:jc w:val="both"/>
        <w:rPr>
          <w:sz w:val="28"/>
          <w:szCs w:val="28"/>
        </w:rPr>
      </w:pPr>
      <w:proofErr w:type="gramStart"/>
      <w:r w:rsidRPr="00FE29F6">
        <w:rPr>
          <w:sz w:val="28"/>
          <w:szCs w:val="28"/>
        </w:rPr>
        <w:t>Проекты  обучающихся</w:t>
      </w:r>
      <w:proofErr w:type="gramEnd"/>
      <w:r w:rsidRPr="00FE29F6">
        <w:rPr>
          <w:sz w:val="28"/>
          <w:szCs w:val="28"/>
        </w:rPr>
        <w:t xml:space="preserve">  по истории и обществознанию  как домашние задания.</w:t>
      </w:r>
    </w:p>
    <w:p w14:paraId="3B1DF73F" w14:textId="77777777" w:rsidR="00375233" w:rsidRPr="00FE29F6" w:rsidRDefault="00375233" w:rsidP="00FE29F6">
      <w:pPr>
        <w:pStyle w:val="a3"/>
        <w:widowControl/>
        <w:numPr>
          <w:ilvl w:val="0"/>
          <w:numId w:val="8"/>
        </w:numPr>
        <w:autoSpaceDE/>
        <w:autoSpaceDN/>
        <w:adjustRightInd/>
        <w:jc w:val="both"/>
        <w:rPr>
          <w:sz w:val="28"/>
          <w:szCs w:val="28"/>
        </w:rPr>
      </w:pPr>
      <w:r w:rsidRPr="00FE29F6">
        <w:rPr>
          <w:sz w:val="28"/>
          <w:szCs w:val="28"/>
        </w:rPr>
        <w:t>Внеклассные мероприятия по предмету</w:t>
      </w:r>
    </w:p>
    <w:p w14:paraId="07A30009" w14:textId="77777777" w:rsidR="00375233" w:rsidRPr="00FE29F6" w:rsidRDefault="00375233" w:rsidP="00FE29F6">
      <w:pPr>
        <w:pStyle w:val="a3"/>
        <w:widowControl/>
        <w:numPr>
          <w:ilvl w:val="0"/>
          <w:numId w:val="8"/>
        </w:numPr>
        <w:autoSpaceDE/>
        <w:autoSpaceDN/>
        <w:adjustRightInd/>
        <w:jc w:val="both"/>
        <w:rPr>
          <w:sz w:val="28"/>
          <w:szCs w:val="28"/>
        </w:rPr>
      </w:pPr>
      <w:r w:rsidRPr="00FE29F6">
        <w:rPr>
          <w:sz w:val="28"/>
          <w:szCs w:val="28"/>
        </w:rPr>
        <w:t xml:space="preserve">Электронный журнал класса, отчеты в </w:t>
      </w:r>
      <w:proofErr w:type="gramStart"/>
      <w:r w:rsidRPr="00FE29F6">
        <w:rPr>
          <w:sz w:val="28"/>
          <w:szCs w:val="28"/>
        </w:rPr>
        <w:t xml:space="preserve">редакторе  </w:t>
      </w:r>
      <w:r w:rsidRPr="00FE29F6">
        <w:rPr>
          <w:sz w:val="28"/>
          <w:szCs w:val="28"/>
          <w:lang w:val="en-US"/>
        </w:rPr>
        <w:t>Excel</w:t>
      </w:r>
      <w:proofErr w:type="gramEnd"/>
      <w:r w:rsidRPr="00FE29F6">
        <w:rPr>
          <w:sz w:val="28"/>
          <w:szCs w:val="28"/>
        </w:rPr>
        <w:t>.</w:t>
      </w:r>
    </w:p>
    <w:p w14:paraId="13450C13" w14:textId="77777777" w:rsidR="00375233" w:rsidRPr="00FE29F6" w:rsidRDefault="00375233" w:rsidP="00FE29F6">
      <w:pPr>
        <w:pStyle w:val="a3"/>
        <w:widowControl/>
        <w:numPr>
          <w:ilvl w:val="0"/>
          <w:numId w:val="8"/>
        </w:numPr>
        <w:autoSpaceDE/>
        <w:autoSpaceDN/>
        <w:adjustRightInd/>
        <w:jc w:val="both"/>
        <w:rPr>
          <w:sz w:val="28"/>
          <w:szCs w:val="28"/>
        </w:rPr>
      </w:pPr>
      <w:r w:rsidRPr="00FE29F6">
        <w:rPr>
          <w:sz w:val="28"/>
          <w:szCs w:val="28"/>
        </w:rPr>
        <w:t xml:space="preserve">Использование </w:t>
      </w:r>
      <w:proofErr w:type="gramStart"/>
      <w:r w:rsidRPr="00FE29F6">
        <w:rPr>
          <w:sz w:val="28"/>
          <w:szCs w:val="28"/>
        </w:rPr>
        <w:t>материалов  Интернет</w:t>
      </w:r>
      <w:proofErr w:type="gramEnd"/>
      <w:r w:rsidRPr="00FE29F6">
        <w:rPr>
          <w:sz w:val="28"/>
          <w:szCs w:val="28"/>
        </w:rPr>
        <w:t>.</w:t>
      </w:r>
    </w:p>
    <w:p w14:paraId="5AECEE39" w14:textId="77777777" w:rsidR="00375233" w:rsidRPr="00FE29F6" w:rsidRDefault="00375233" w:rsidP="00FE29F6">
      <w:pPr>
        <w:pStyle w:val="a3"/>
        <w:widowControl/>
        <w:numPr>
          <w:ilvl w:val="0"/>
          <w:numId w:val="8"/>
        </w:numPr>
        <w:autoSpaceDE/>
        <w:autoSpaceDN/>
        <w:adjustRightInd/>
        <w:jc w:val="both"/>
        <w:rPr>
          <w:sz w:val="28"/>
          <w:szCs w:val="28"/>
        </w:rPr>
      </w:pPr>
      <w:r w:rsidRPr="00FE29F6">
        <w:rPr>
          <w:sz w:val="28"/>
          <w:szCs w:val="28"/>
        </w:rPr>
        <w:t xml:space="preserve">Работа в текстовом </w:t>
      </w:r>
      <w:proofErr w:type="gramStart"/>
      <w:r w:rsidRPr="00FE29F6">
        <w:rPr>
          <w:sz w:val="28"/>
          <w:szCs w:val="28"/>
        </w:rPr>
        <w:t xml:space="preserve">редакторе  </w:t>
      </w:r>
      <w:r w:rsidRPr="00FE29F6">
        <w:rPr>
          <w:sz w:val="28"/>
          <w:szCs w:val="28"/>
          <w:lang w:val="en-US"/>
        </w:rPr>
        <w:t>Word</w:t>
      </w:r>
      <w:proofErr w:type="gramEnd"/>
      <w:r w:rsidRPr="00FE29F6">
        <w:rPr>
          <w:sz w:val="28"/>
          <w:szCs w:val="28"/>
        </w:rPr>
        <w:t xml:space="preserve">  с целью  обеспечения  учащихся  дидактическими  и  контрольными  материалами.</w:t>
      </w:r>
    </w:p>
    <w:p w14:paraId="4E7BD8D2" w14:textId="77777777" w:rsidR="00375233" w:rsidRPr="00FE29F6" w:rsidRDefault="00375233" w:rsidP="00FE29F6">
      <w:pPr>
        <w:pStyle w:val="a3"/>
        <w:widowControl/>
        <w:numPr>
          <w:ilvl w:val="0"/>
          <w:numId w:val="8"/>
        </w:numPr>
        <w:autoSpaceDE/>
        <w:autoSpaceDN/>
        <w:adjustRightInd/>
        <w:jc w:val="both"/>
        <w:rPr>
          <w:sz w:val="28"/>
          <w:szCs w:val="28"/>
        </w:rPr>
      </w:pPr>
      <w:proofErr w:type="gramStart"/>
      <w:r w:rsidRPr="00FE29F6">
        <w:rPr>
          <w:sz w:val="28"/>
          <w:szCs w:val="28"/>
        </w:rPr>
        <w:t>Творческие  работы</w:t>
      </w:r>
      <w:proofErr w:type="gramEnd"/>
      <w:r w:rsidRPr="00FE29F6">
        <w:rPr>
          <w:sz w:val="28"/>
          <w:szCs w:val="28"/>
        </w:rPr>
        <w:t xml:space="preserve">  учащихся.</w:t>
      </w:r>
    </w:p>
    <w:p w14:paraId="0039E183" w14:textId="77777777" w:rsidR="00375233" w:rsidRPr="00FE29F6" w:rsidRDefault="00375233" w:rsidP="00FE29F6">
      <w:pPr>
        <w:pStyle w:val="c5"/>
        <w:spacing w:before="0" w:beforeAutospacing="0" w:after="0" w:afterAutospacing="0"/>
        <w:ind w:left="-142"/>
        <w:jc w:val="both"/>
        <w:rPr>
          <w:sz w:val="28"/>
          <w:szCs w:val="28"/>
        </w:rPr>
      </w:pPr>
      <w:r w:rsidRPr="00FE29F6">
        <w:rPr>
          <w:rStyle w:val="c7"/>
          <w:sz w:val="28"/>
          <w:szCs w:val="28"/>
          <w:u w:val="single"/>
        </w:rPr>
        <w:t xml:space="preserve">Трудоёмкость данного опыта </w:t>
      </w:r>
      <w:r w:rsidRPr="00FE29F6">
        <w:rPr>
          <w:rStyle w:val="c7"/>
          <w:sz w:val="28"/>
          <w:szCs w:val="28"/>
        </w:rPr>
        <w:t>для меня, как для пользователя, заключается в следующем:</w:t>
      </w:r>
    </w:p>
    <w:p w14:paraId="478CFD4F" w14:textId="77777777" w:rsidR="00375233" w:rsidRPr="00FE29F6" w:rsidRDefault="00375233" w:rsidP="00FE29F6">
      <w:pPr>
        <w:pStyle w:val="c5"/>
        <w:spacing w:before="0" w:beforeAutospacing="0" w:after="0" w:afterAutospacing="0"/>
        <w:jc w:val="both"/>
        <w:rPr>
          <w:sz w:val="28"/>
          <w:szCs w:val="28"/>
        </w:rPr>
      </w:pPr>
      <w:r w:rsidRPr="00FE29F6">
        <w:rPr>
          <w:rStyle w:val="c7"/>
          <w:sz w:val="28"/>
          <w:szCs w:val="28"/>
        </w:rPr>
        <w:t>1. В классе нет компьютера.</w:t>
      </w:r>
    </w:p>
    <w:p w14:paraId="06DEABAD" w14:textId="77777777" w:rsidR="00375233" w:rsidRPr="00FE29F6" w:rsidRDefault="00375233" w:rsidP="00FE29F6">
      <w:pPr>
        <w:pStyle w:val="c5"/>
        <w:spacing w:before="0" w:beforeAutospacing="0" w:after="0" w:afterAutospacing="0"/>
        <w:jc w:val="both"/>
        <w:rPr>
          <w:sz w:val="28"/>
          <w:szCs w:val="28"/>
        </w:rPr>
      </w:pPr>
      <w:r w:rsidRPr="00FE29F6">
        <w:rPr>
          <w:rStyle w:val="c7"/>
          <w:sz w:val="28"/>
          <w:szCs w:val="28"/>
        </w:rPr>
        <w:lastRenderedPageBreak/>
        <w:t>2. Не у всех учащихся есть дома компьютер, что может отрицательно влиять на самостоятельную работу детей. Ответственные ученики в этом случае вынуждены работать на компьютере в школе или обращаются за помощью к своим друзьям, что требует больше времени.</w:t>
      </w:r>
    </w:p>
    <w:p w14:paraId="276CC3E5" w14:textId="77777777" w:rsidR="00375233" w:rsidRPr="00FE29F6" w:rsidRDefault="00375233" w:rsidP="00FE29F6">
      <w:pPr>
        <w:pStyle w:val="c5"/>
        <w:spacing w:before="0" w:beforeAutospacing="0" w:after="0" w:afterAutospacing="0"/>
        <w:jc w:val="both"/>
        <w:rPr>
          <w:sz w:val="28"/>
          <w:szCs w:val="28"/>
        </w:rPr>
      </w:pPr>
      <w:r w:rsidRPr="00FE29F6">
        <w:rPr>
          <w:rStyle w:val="c7"/>
          <w:sz w:val="28"/>
          <w:szCs w:val="28"/>
        </w:rPr>
        <w:t>3. В отдельных моментах трудность составляет недостаточная компьютерная грамотность учителя.</w:t>
      </w:r>
    </w:p>
    <w:p w14:paraId="12A3FCF0" w14:textId="77777777" w:rsidR="00375233" w:rsidRPr="00FE29F6" w:rsidRDefault="00375233" w:rsidP="00FE29F6">
      <w:pPr>
        <w:pStyle w:val="c5"/>
        <w:spacing w:before="0" w:beforeAutospacing="0" w:after="0" w:afterAutospacing="0"/>
        <w:jc w:val="both"/>
        <w:rPr>
          <w:sz w:val="28"/>
          <w:szCs w:val="28"/>
        </w:rPr>
      </w:pPr>
      <w:r w:rsidRPr="00FE29F6">
        <w:rPr>
          <w:rStyle w:val="c7"/>
          <w:sz w:val="28"/>
          <w:szCs w:val="28"/>
        </w:rPr>
        <w:t>4. На составление презентаций уходит много времени.</w:t>
      </w:r>
    </w:p>
    <w:p w14:paraId="382B4760" w14:textId="77777777" w:rsidR="00375233" w:rsidRPr="00FE29F6" w:rsidRDefault="00375233" w:rsidP="00FE29F6">
      <w:pPr>
        <w:pStyle w:val="c4"/>
        <w:spacing w:before="0" w:beforeAutospacing="0" w:after="0" w:afterAutospacing="0"/>
        <w:ind w:firstLine="708"/>
        <w:jc w:val="both"/>
        <w:rPr>
          <w:sz w:val="28"/>
          <w:szCs w:val="28"/>
        </w:rPr>
      </w:pPr>
      <w:r w:rsidRPr="00FE29F6">
        <w:rPr>
          <w:rStyle w:val="c7"/>
          <w:sz w:val="28"/>
          <w:szCs w:val="28"/>
        </w:rPr>
        <w:t>Заимствовать презентации в полном объеме у своих коллег или в Интернете не всегда возможно, т.к. они не всегда полностью соответствуют целям и задачам моего урока, учебным возможностям моего класса. Презентацию предварительно необходимо просмотреть, убрать ненужное, что-то добавить, проверить, чтоб она работала на школьном компьютере. Все это требует дополнительных временных затрат.</w:t>
      </w:r>
    </w:p>
    <w:p w14:paraId="6F5DEC96" w14:textId="77777777" w:rsidR="00375233" w:rsidRPr="00FE29F6" w:rsidRDefault="00375233" w:rsidP="00FE29F6">
      <w:pPr>
        <w:pStyle w:val="c5"/>
        <w:spacing w:before="0" w:beforeAutospacing="0" w:after="0" w:afterAutospacing="0"/>
        <w:jc w:val="both"/>
        <w:rPr>
          <w:sz w:val="28"/>
          <w:szCs w:val="28"/>
        </w:rPr>
      </w:pPr>
      <w:r w:rsidRPr="00FE29F6">
        <w:rPr>
          <w:rStyle w:val="c7"/>
          <w:sz w:val="28"/>
          <w:szCs w:val="28"/>
        </w:rPr>
        <w:t>При подготовке к уроку с использованием ИКТ учитель должен обязательно ответить на вопрос: чем эффективнее будет использование этой технологии (демонстрация, видеоряд, программа и т. д.) в сравнении с традиционным, опробованным подходом, без ИКТ. Если использование ИКТ позволит сократить время на усвоение материала, научит ребенка самого делать выводы, даст возможность продемонстрировать то, что трудно описать словами, сделает процесс обучения интересным – это более эффективный подход, его следует использовать. Многие учителя, научившись создавать электронные презентации, начинают их применять достаточно часто. Наблюдается следующий факт: презентации, перегруженные наглядно-иллюстративным материалом, снижают эффективность его усвоения. Таким образом, мы видим, что наряду с многочисленными преимуществами использование информационных технологий в процессе обучения может иметь противоречия и своего рода недостатки, если не учитывать их особенности и требования к использованию. Однако не следует забывать и о значении для учащегося общения с учителем Учитель всегда должен помнить о том, что центром внимания на уроке является не сама презентация, как бы красиво она не была выполнена и показана, а формы и методы обучения предмету с использованием той самой презентации.                    </w:t>
      </w:r>
    </w:p>
    <w:p w14:paraId="014A37F9" w14:textId="77777777" w:rsidR="00375233" w:rsidRPr="00FE29F6" w:rsidRDefault="00375233" w:rsidP="00FE29F6">
      <w:pPr>
        <w:pStyle w:val="c5"/>
        <w:spacing w:before="0" w:beforeAutospacing="0" w:after="0" w:afterAutospacing="0"/>
        <w:jc w:val="both"/>
        <w:rPr>
          <w:sz w:val="28"/>
          <w:szCs w:val="28"/>
        </w:rPr>
      </w:pPr>
      <w:r w:rsidRPr="00FE29F6">
        <w:rPr>
          <w:rStyle w:val="c7"/>
          <w:sz w:val="28"/>
          <w:szCs w:val="28"/>
        </w:rPr>
        <w:t>       Главным в работе педагога является результат - хорошие знания ученика, которые могут быть получены в том числе и путем правильного подбора форм и методов обучения. Не стоит проводить уроки с применением ИКТ постоянно, но в то же время ученики должны чувствовать, что такие уроки проводятся в системе. Также стоит помнить о том, что техника есть техника и, к сожалению, бывает так, что в самый ответственный момент компьютер «зависает», электричество отключают, мышка не работает и т.д. Поэтому в голове у учителя на такой случай всегда должен быть «план Б», «путь к отступлению» к обычным и привычным средствам обучения: доска, мел, и до боли знакомая и родная старенькая карта, которая, как лучший друг, никогда не подведёт.</w:t>
      </w:r>
    </w:p>
    <w:p w14:paraId="1751FA24" w14:textId="77777777" w:rsidR="00375233" w:rsidRPr="00FE29F6" w:rsidRDefault="00375233" w:rsidP="00FE29F6">
      <w:pPr>
        <w:spacing w:after="0" w:line="240" w:lineRule="auto"/>
        <w:jc w:val="both"/>
        <w:rPr>
          <w:rStyle w:val="c0"/>
          <w:rFonts w:ascii="Times New Roman" w:hAnsi="Times New Roman" w:cs="Times New Roman"/>
          <w:color w:val="000000"/>
          <w:sz w:val="28"/>
          <w:szCs w:val="28"/>
        </w:rPr>
      </w:pPr>
      <w:r w:rsidRPr="00FE29F6">
        <w:rPr>
          <w:rStyle w:val="c0"/>
          <w:rFonts w:ascii="Times New Roman" w:hAnsi="Times New Roman" w:cs="Times New Roman"/>
          <w:color w:val="000000"/>
          <w:sz w:val="28"/>
          <w:szCs w:val="28"/>
        </w:rPr>
        <w:t xml:space="preserve">      На уроках учащимся как можно больше надо предлагать разнообразных творческих заданий. В арсенале учителя их может быть немало: кроссворды, ситуация-сценка, соцопрос, анкетирование, творческое перо, анаграммы, письмо к… и так далее. Таким образом, правильно подобранные вопросы и задания </w:t>
      </w:r>
      <w:r w:rsidRPr="00FE29F6">
        <w:rPr>
          <w:rStyle w:val="c0"/>
          <w:rFonts w:ascii="Times New Roman" w:hAnsi="Times New Roman" w:cs="Times New Roman"/>
          <w:color w:val="000000"/>
          <w:sz w:val="28"/>
          <w:szCs w:val="28"/>
        </w:rPr>
        <w:lastRenderedPageBreak/>
        <w:t xml:space="preserve">помогут учащимся сконцентрировать свое внимание на важнейших темах изучаемого материала, развивать творческое мышление, повысить активность на уроке. </w:t>
      </w:r>
    </w:p>
    <w:p w14:paraId="3EF5F0C6" w14:textId="77777777" w:rsidR="00375233" w:rsidRPr="00FE29F6" w:rsidRDefault="00375233" w:rsidP="00FE29F6">
      <w:pPr>
        <w:pStyle w:val="c4"/>
        <w:spacing w:before="0" w:beforeAutospacing="0" w:after="0" w:afterAutospacing="0"/>
        <w:jc w:val="both"/>
        <w:rPr>
          <w:rStyle w:val="c7"/>
          <w:color w:val="000000" w:themeColor="text1"/>
          <w:sz w:val="28"/>
          <w:szCs w:val="28"/>
        </w:rPr>
      </w:pPr>
    </w:p>
    <w:p w14:paraId="7C22BC06" w14:textId="77777777" w:rsidR="00375233" w:rsidRPr="00FE29F6" w:rsidRDefault="00375233" w:rsidP="00FE29F6">
      <w:pPr>
        <w:pStyle w:val="c4"/>
        <w:spacing w:before="0" w:beforeAutospacing="0" w:after="0" w:afterAutospacing="0"/>
        <w:jc w:val="both"/>
        <w:rPr>
          <w:color w:val="000000" w:themeColor="text1"/>
          <w:sz w:val="28"/>
          <w:szCs w:val="28"/>
        </w:rPr>
      </w:pPr>
    </w:p>
    <w:p w14:paraId="5B941D7A" w14:textId="77777777" w:rsidR="00375233" w:rsidRPr="00FE29F6" w:rsidRDefault="00375233" w:rsidP="00FE29F6">
      <w:pPr>
        <w:pStyle w:val="c2"/>
        <w:shd w:val="clear" w:color="auto" w:fill="FFFFFF"/>
        <w:spacing w:before="0" w:beforeAutospacing="0" w:after="0" w:afterAutospacing="0"/>
        <w:jc w:val="both"/>
        <w:rPr>
          <w:color w:val="000000"/>
          <w:sz w:val="28"/>
          <w:szCs w:val="28"/>
        </w:rPr>
      </w:pPr>
      <w:r w:rsidRPr="00FE29F6">
        <w:rPr>
          <w:rStyle w:val="c0"/>
          <w:color w:val="000000"/>
          <w:sz w:val="28"/>
          <w:szCs w:val="28"/>
        </w:rPr>
        <w:t xml:space="preserve">                                                            </w:t>
      </w:r>
      <w:r w:rsidRPr="00FE29F6">
        <w:rPr>
          <w:rStyle w:val="c0"/>
          <w:b/>
          <w:bCs/>
          <w:color w:val="000000"/>
          <w:sz w:val="28"/>
          <w:szCs w:val="28"/>
        </w:rPr>
        <w:t xml:space="preserve">Заключение.                                                                                                                            </w:t>
      </w:r>
      <w:r w:rsidRPr="00FE29F6">
        <w:rPr>
          <w:rStyle w:val="c0"/>
          <w:color w:val="000000"/>
          <w:sz w:val="28"/>
          <w:szCs w:val="28"/>
        </w:rPr>
        <w:t>Опыт работы по данной теме показал, что использование технологий проектной и исследовательской деятельности, использование  элементов технологии критического мышления, информационно-коммуникационных технологий позволяет учащимся развить навыки межличностного взаимодействия, приобретенные подростками в других видах деятельности, умение и способность к продуктивной деятельности, общий уровень психического развития. Ребята свободно оперируют знаниями, лучше усваивают причинно-следственные, хронологические и другие связи. Разнообразие форм и методов организации урока повышает интерес учащихся к предмету, формирует их историческое сознание.</w:t>
      </w:r>
    </w:p>
    <w:p w14:paraId="78C30E52" w14:textId="6ED84F52" w:rsidR="001E27A5" w:rsidRPr="00FE29F6" w:rsidRDefault="00375233" w:rsidP="00FE29F6">
      <w:pPr>
        <w:spacing w:after="0" w:line="240" w:lineRule="auto"/>
        <w:jc w:val="both"/>
        <w:rPr>
          <w:rFonts w:ascii="Times New Roman" w:hAnsi="Times New Roman" w:cs="Times New Roman"/>
          <w:sz w:val="28"/>
          <w:szCs w:val="28"/>
        </w:rPr>
      </w:pPr>
      <w:r w:rsidRPr="00FE29F6">
        <w:rPr>
          <w:rFonts w:ascii="Times New Roman" w:eastAsia="Times New Roman" w:hAnsi="Times New Roman" w:cs="Times New Roman"/>
          <w:color w:val="000000"/>
          <w:sz w:val="28"/>
          <w:szCs w:val="28"/>
          <w:lang w:eastAsia="ru-RU"/>
        </w:rPr>
        <w:t xml:space="preserve">    </w:t>
      </w:r>
      <w:r w:rsidR="00FE29F6">
        <w:rPr>
          <w:rFonts w:ascii="Times New Roman" w:eastAsia="Times New Roman" w:hAnsi="Times New Roman" w:cs="Times New Roman"/>
          <w:color w:val="000000"/>
          <w:sz w:val="28"/>
          <w:szCs w:val="28"/>
          <w:lang w:eastAsia="ru-RU"/>
        </w:rPr>
        <w:tab/>
      </w:r>
      <w:r w:rsidRPr="00FE29F6">
        <w:rPr>
          <w:rFonts w:ascii="Times New Roman" w:eastAsia="Times New Roman" w:hAnsi="Times New Roman" w:cs="Times New Roman"/>
          <w:color w:val="000000"/>
          <w:sz w:val="28"/>
          <w:szCs w:val="28"/>
          <w:lang w:eastAsia="ru-RU"/>
        </w:rPr>
        <w:t xml:space="preserve">Развитие творческих и интеллектуальных способностей учащихся через </w:t>
      </w:r>
      <w:proofErr w:type="gramStart"/>
      <w:r w:rsidRPr="00FE29F6">
        <w:rPr>
          <w:rFonts w:ascii="Times New Roman" w:eastAsia="Times New Roman" w:hAnsi="Times New Roman" w:cs="Times New Roman"/>
          <w:color w:val="000000"/>
          <w:sz w:val="28"/>
          <w:szCs w:val="28"/>
          <w:lang w:eastAsia="ru-RU"/>
        </w:rPr>
        <w:t>выше</w:t>
      </w:r>
      <w:r w:rsidR="00584459">
        <w:rPr>
          <w:rFonts w:ascii="Times New Roman" w:eastAsia="Times New Roman" w:hAnsi="Times New Roman" w:cs="Times New Roman"/>
          <w:color w:val="000000"/>
          <w:sz w:val="28"/>
          <w:szCs w:val="28"/>
          <w:lang w:eastAsia="ru-RU"/>
        </w:rPr>
        <w:t xml:space="preserve"> </w:t>
      </w:r>
      <w:bookmarkStart w:id="0" w:name="_GoBack"/>
      <w:bookmarkEnd w:id="0"/>
      <w:r w:rsidRPr="00FE29F6">
        <w:rPr>
          <w:rFonts w:ascii="Times New Roman" w:eastAsia="Times New Roman" w:hAnsi="Times New Roman" w:cs="Times New Roman"/>
          <w:color w:val="000000"/>
          <w:sz w:val="28"/>
          <w:szCs w:val="28"/>
          <w:lang w:eastAsia="ru-RU"/>
        </w:rPr>
        <w:t>описанные</w:t>
      </w:r>
      <w:proofErr w:type="gramEnd"/>
      <w:r w:rsidRPr="00FE29F6">
        <w:rPr>
          <w:rFonts w:ascii="Times New Roman" w:eastAsia="Times New Roman" w:hAnsi="Times New Roman" w:cs="Times New Roman"/>
          <w:color w:val="000000"/>
          <w:sz w:val="28"/>
          <w:szCs w:val="28"/>
          <w:lang w:eastAsia="ru-RU"/>
        </w:rPr>
        <w:t xml:space="preserve"> мной формы и методы позволяет выстроить бесконфликтную педагогику, вместе с детьми вновь и вновь пережить вдохновение творчества, превратить образовательный процесс в результативную созидательную работу.</w:t>
      </w:r>
    </w:p>
    <w:sectPr w:rsidR="001E27A5" w:rsidRPr="00FE29F6" w:rsidSect="00FE29F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023ED"/>
    <w:multiLevelType w:val="multilevel"/>
    <w:tmpl w:val="B98A861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C419C2"/>
    <w:multiLevelType w:val="hybridMultilevel"/>
    <w:tmpl w:val="D3B8C8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5E7120C"/>
    <w:multiLevelType w:val="multilevel"/>
    <w:tmpl w:val="FEAE083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FC4F03"/>
    <w:multiLevelType w:val="multilevel"/>
    <w:tmpl w:val="F80229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873C6F"/>
    <w:multiLevelType w:val="multilevel"/>
    <w:tmpl w:val="7E5891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985D14"/>
    <w:multiLevelType w:val="hybridMultilevel"/>
    <w:tmpl w:val="D89C8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9F79B8"/>
    <w:multiLevelType w:val="multilevel"/>
    <w:tmpl w:val="D8782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4282C02"/>
    <w:multiLevelType w:val="multilevel"/>
    <w:tmpl w:val="1526CAF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33"/>
    <w:rsid w:val="001E27A5"/>
    <w:rsid w:val="00375233"/>
    <w:rsid w:val="00584459"/>
    <w:rsid w:val="00DB25DC"/>
    <w:rsid w:val="00FE2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26D4"/>
  <w15:chartTrackingRefBased/>
  <w15:docId w15:val="{36A87BBE-AC3A-46A1-A79B-72CD5AB5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2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23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4">
    <w:name w:val="Table Grid"/>
    <w:basedOn w:val="a1"/>
    <w:rsid w:val="003752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3752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75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5233"/>
  </w:style>
  <w:style w:type="paragraph" w:customStyle="1" w:styleId="c2">
    <w:name w:val="c2"/>
    <w:basedOn w:val="a"/>
    <w:rsid w:val="00375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75233"/>
  </w:style>
  <w:style w:type="character" w:customStyle="1" w:styleId="apple-converted-space">
    <w:name w:val="apple-converted-space"/>
    <w:basedOn w:val="a0"/>
    <w:rsid w:val="00375233"/>
  </w:style>
  <w:style w:type="paragraph" w:customStyle="1" w:styleId="c4">
    <w:name w:val="c4"/>
    <w:basedOn w:val="a"/>
    <w:rsid w:val="00375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75233"/>
  </w:style>
  <w:style w:type="paragraph" w:customStyle="1" w:styleId="c5">
    <w:name w:val="c5"/>
    <w:basedOn w:val="a"/>
    <w:rsid w:val="003752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3539</Words>
  <Characters>20176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2022-11-18T20:00:00Z</dcterms:created>
  <dcterms:modified xsi:type="dcterms:W3CDTF">2022-11-18T21:56:00Z</dcterms:modified>
</cp:coreProperties>
</file>