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047" w:rsidRPr="008D56E9" w:rsidRDefault="00185047" w:rsidP="00185047">
      <w:pPr>
        <w:pStyle w:val="a4"/>
        <w:jc w:val="right"/>
        <w:rPr>
          <w:rFonts w:ascii="Times New Roman" w:hAnsi="Times New Roman" w:cs="Times New Roman"/>
          <w:sz w:val="24"/>
          <w:szCs w:val="24"/>
          <w:lang w:val="en-US"/>
        </w:rPr>
      </w:pPr>
    </w:p>
    <w:p w:rsidR="00F76ED8" w:rsidRPr="008D56E9" w:rsidRDefault="00F76ED8" w:rsidP="00F76ED8">
      <w:pPr>
        <w:pStyle w:val="a3"/>
        <w:shd w:val="clear" w:color="auto" w:fill="FFFFFF"/>
        <w:spacing w:before="0" w:beforeAutospacing="0" w:after="0" w:afterAutospacing="0"/>
        <w:jc w:val="center"/>
        <w:rPr>
          <w:b/>
          <w:color w:val="000000"/>
        </w:rPr>
      </w:pPr>
      <w:r w:rsidRPr="008D56E9">
        <w:rPr>
          <w:b/>
          <w:color w:val="000000"/>
        </w:rPr>
        <w:t xml:space="preserve"> ТВОРЧЕСКИЙ ПОДХОД В ОБУЧЕНИИ ИНОСТРАННОМУ ЯЗЫКУ</w:t>
      </w:r>
    </w:p>
    <w:p w:rsidR="00815492" w:rsidRPr="008D56E9" w:rsidRDefault="008D56E9" w:rsidP="00815492">
      <w:pPr>
        <w:pStyle w:val="a4"/>
        <w:jc w:val="right"/>
        <w:rPr>
          <w:rFonts w:ascii="Times New Roman" w:hAnsi="Times New Roman" w:cs="Times New Roman"/>
          <w:b/>
          <w:sz w:val="24"/>
          <w:szCs w:val="24"/>
          <w:lang w:val="en-US"/>
        </w:rPr>
      </w:pPr>
      <w:proofErr w:type="spellStart"/>
      <w:r w:rsidRPr="008D56E9">
        <w:rPr>
          <w:rFonts w:ascii="Times New Roman" w:hAnsi="Times New Roman" w:cs="Times New Roman"/>
          <w:b/>
          <w:sz w:val="24"/>
          <w:szCs w:val="24"/>
        </w:rPr>
        <w:t>Иргалиева</w:t>
      </w:r>
      <w:proofErr w:type="spellEnd"/>
      <w:r w:rsidRPr="008D56E9">
        <w:rPr>
          <w:rFonts w:ascii="Times New Roman" w:hAnsi="Times New Roman" w:cs="Times New Roman"/>
          <w:b/>
          <w:sz w:val="24"/>
          <w:szCs w:val="24"/>
          <w:lang w:val="en-US"/>
        </w:rPr>
        <w:t xml:space="preserve"> </w:t>
      </w:r>
      <w:r w:rsidRPr="008D56E9">
        <w:rPr>
          <w:rFonts w:ascii="Times New Roman" w:hAnsi="Times New Roman" w:cs="Times New Roman"/>
          <w:b/>
          <w:sz w:val="24"/>
          <w:szCs w:val="24"/>
        </w:rPr>
        <w:t>Дина</w:t>
      </w:r>
      <w:r w:rsidRPr="008D56E9">
        <w:rPr>
          <w:rFonts w:ascii="Times New Roman" w:hAnsi="Times New Roman" w:cs="Times New Roman"/>
          <w:b/>
          <w:sz w:val="24"/>
          <w:szCs w:val="24"/>
          <w:lang w:val="en-US"/>
        </w:rPr>
        <w:t xml:space="preserve"> </w:t>
      </w:r>
      <w:r w:rsidRPr="008D56E9">
        <w:rPr>
          <w:rFonts w:ascii="Times New Roman" w:hAnsi="Times New Roman" w:cs="Times New Roman"/>
          <w:b/>
          <w:sz w:val="24"/>
          <w:szCs w:val="24"/>
        </w:rPr>
        <w:t>З</w:t>
      </w:r>
      <w:r w:rsidRPr="008D56E9">
        <w:rPr>
          <w:rFonts w:ascii="Times New Roman" w:hAnsi="Times New Roman" w:cs="Times New Roman"/>
          <w:b/>
          <w:sz w:val="24"/>
          <w:szCs w:val="24"/>
          <w:lang w:val="en-US"/>
        </w:rPr>
        <w:t>.</w:t>
      </w:r>
    </w:p>
    <w:p w:rsidR="00815492" w:rsidRPr="008D56E9" w:rsidRDefault="008D56E9" w:rsidP="00815492">
      <w:pPr>
        <w:pStyle w:val="a4"/>
        <w:jc w:val="right"/>
        <w:rPr>
          <w:rFonts w:ascii="Times New Roman" w:hAnsi="Times New Roman" w:cs="Times New Roman"/>
          <w:sz w:val="24"/>
          <w:szCs w:val="24"/>
          <w:lang w:val="en-US"/>
        </w:rPr>
      </w:pPr>
      <w:r w:rsidRPr="008D56E9">
        <w:rPr>
          <w:rFonts w:ascii="Times New Roman" w:hAnsi="Times New Roman" w:cs="Times New Roman"/>
          <w:sz w:val="24"/>
          <w:szCs w:val="24"/>
          <w:lang w:val="en-US"/>
        </w:rPr>
        <w:t xml:space="preserve"> </w:t>
      </w:r>
      <w:r w:rsidR="00815492" w:rsidRPr="008D56E9">
        <w:rPr>
          <w:rFonts w:ascii="Times New Roman" w:hAnsi="Times New Roman" w:cs="Times New Roman"/>
          <w:sz w:val="24"/>
          <w:szCs w:val="24"/>
          <w:lang w:val="en-US"/>
        </w:rPr>
        <w:t xml:space="preserve"> Yessenov University</w:t>
      </w:r>
    </w:p>
    <w:p w:rsidR="00815492" w:rsidRPr="008D56E9" w:rsidRDefault="008D56E9" w:rsidP="00815492">
      <w:pPr>
        <w:pStyle w:val="a4"/>
        <w:jc w:val="right"/>
        <w:rPr>
          <w:rFonts w:ascii="Times New Roman" w:hAnsi="Times New Roman" w:cs="Times New Roman"/>
          <w:sz w:val="24"/>
          <w:szCs w:val="24"/>
          <w:lang w:val="en-US"/>
        </w:rPr>
      </w:pPr>
      <w:r w:rsidRPr="008D56E9">
        <w:rPr>
          <w:rFonts w:ascii="Times New Roman" w:hAnsi="Times New Roman" w:cs="Times New Roman"/>
          <w:sz w:val="24"/>
          <w:szCs w:val="24"/>
        </w:rPr>
        <w:t>Город Актау</w:t>
      </w:r>
      <w:r w:rsidRPr="008D56E9">
        <w:rPr>
          <w:rFonts w:ascii="Times New Roman" w:hAnsi="Times New Roman" w:cs="Times New Roman"/>
          <w:sz w:val="24"/>
          <w:szCs w:val="24"/>
          <w:lang w:val="en-US"/>
        </w:rPr>
        <w:t xml:space="preserve"> </w:t>
      </w:r>
    </w:p>
    <w:p w:rsidR="00815492" w:rsidRPr="008D56E9" w:rsidRDefault="008D56E9" w:rsidP="00815492">
      <w:pPr>
        <w:pStyle w:val="a4"/>
        <w:jc w:val="right"/>
        <w:rPr>
          <w:rFonts w:ascii="Times New Roman" w:hAnsi="Times New Roman" w:cs="Times New Roman"/>
          <w:sz w:val="24"/>
          <w:szCs w:val="24"/>
          <w:lang w:val="en-US"/>
        </w:rPr>
      </w:pPr>
      <w:r w:rsidRPr="008D56E9">
        <w:rPr>
          <w:rFonts w:ascii="Times New Roman" w:hAnsi="Times New Roman" w:cs="Times New Roman"/>
          <w:sz w:val="24"/>
          <w:szCs w:val="24"/>
          <w:lang w:val="en-US"/>
        </w:rPr>
        <w:t>dina.irgaliyeva@yu.edu.kz</w:t>
      </w:r>
      <w:r w:rsidR="00815492" w:rsidRPr="008D56E9">
        <w:rPr>
          <w:rFonts w:ascii="Times New Roman" w:hAnsi="Times New Roman" w:cs="Times New Roman"/>
          <w:sz w:val="24"/>
          <w:szCs w:val="24"/>
          <w:lang w:val="en-US"/>
        </w:rPr>
        <w:t xml:space="preserve"> </w:t>
      </w:r>
    </w:p>
    <w:p w:rsidR="006C3DCE" w:rsidRPr="008D56E9" w:rsidRDefault="006C3DCE" w:rsidP="006C3DCE">
      <w:pPr>
        <w:pStyle w:val="a4"/>
        <w:jc w:val="both"/>
        <w:rPr>
          <w:rFonts w:ascii="Times New Roman" w:hAnsi="Times New Roman" w:cs="Times New Roman"/>
          <w:b/>
          <w:sz w:val="24"/>
          <w:szCs w:val="24"/>
          <w:lang w:val="en-US"/>
        </w:rPr>
      </w:pPr>
    </w:p>
    <w:p w:rsidR="006C3DCE" w:rsidRPr="008D56E9" w:rsidRDefault="006C3DCE" w:rsidP="006C3DCE">
      <w:pPr>
        <w:pStyle w:val="a4"/>
        <w:jc w:val="both"/>
        <w:rPr>
          <w:rFonts w:ascii="Times New Roman" w:eastAsia="Calibri" w:hAnsi="Times New Roman" w:cs="Times New Roman"/>
          <w:sz w:val="24"/>
          <w:szCs w:val="24"/>
        </w:rPr>
      </w:pPr>
      <w:r w:rsidRPr="008D56E9">
        <w:rPr>
          <w:rFonts w:ascii="Times New Roman" w:hAnsi="Times New Roman" w:cs="Times New Roman"/>
          <w:b/>
          <w:sz w:val="24"/>
          <w:szCs w:val="24"/>
          <w:lang w:val="en-US"/>
        </w:rPr>
        <w:tab/>
      </w:r>
      <w:r w:rsidR="00F76ED8" w:rsidRPr="008D56E9">
        <w:rPr>
          <w:rFonts w:ascii="Times New Roman" w:hAnsi="Times New Roman" w:cs="Times New Roman"/>
          <w:b/>
          <w:sz w:val="24"/>
          <w:szCs w:val="24"/>
        </w:rPr>
        <w:t xml:space="preserve">Аннотация: </w:t>
      </w:r>
      <w:r w:rsidR="00F76ED8" w:rsidRPr="008D56E9">
        <w:rPr>
          <w:rFonts w:ascii="Times New Roman" w:hAnsi="Times New Roman" w:cs="Times New Roman"/>
          <w:sz w:val="24"/>
          <w:szCs w:val="24"/>
        </w:rPr>
        <w:t>В статье рассматривается изучение педагогического творчества и формирование творческих способностей преподавателя и учащихся</w:t>
      </w:r>
      <w:r w:rsidRPr="008D56E9">
        <w:rPr>
          <w:rFonts w:ascii="Times New Roman" w:hAnsi="Times New Roman" w:cs="Times New Roman"/>
          <w:sz w:val="24"/>
          <w:szCs w:val="24"/>
        </w:rPr>
        <w:t xml:space="preserve">, нестандартный и </w:t>
      </w:r>
      <w:r w:rsidRPr="008D56E9">
        <w:rPr>
          <w:rFonts w:ascii="Times New Roman" w:eastAsia="Calibri" w:hAnsi="Times New Roman" w:cs="Times New Roman"/>
          <w:sz w:val="24"/>
          <w:szCs w:val="24"/>
        </w:rPr>
        <w:t xml:space="preserve"> креативный подход учителя к изучению иностранного языка, что является главной гарантией высокого уровня его личностного развития и общей успеваемости на уроках.</w:t>
      </w:r>
    </w:p>
    <w:p w:rsidR="0076180A" w:rsidRPr="008D56E9" w:rsidRDefault="006C3DCE" w:rsidP="006C3DCE">
      <w:pPr>
        <w:pStyle w:val="a3"/>
        <w:shd w:val="clear" w:color="auto" w:fill="FFFFFF"/>
        <w:tabs>
          <w:tab w:val="left" w:pos="285"/>
          <w:tab w:val="left" w:pos="709"/>
          <w:tab w:val="center" w:pos="4819"/>
          <w:tab w:val="left" w:pos="9638"/>
        </w:tabs>
        <w:spacing w:before="0" w:beforeAutospacing="0" w:after="0" w:afterAutospacing="0"/>
        <w:jc w:val="both"/>
        <w:rPr>
          <w:b/>
          <w:color w:val="000000"/>
        </w:rPr>
      </w:pPr>
      <w:r w:rsidRPr="008D56E9">
        <w:rPr>
          <w:b/>
          <w:color w:val="000000"/>
        </w:rPr>
        <w:tab/>
      </w:r>
      <w:r w:rsidRPr="008D56E9">
        <w:rPr>
          <w:b/>
          <w:color w:val="000000"/>
        </w:rPr>
        <w:tab/>
      </w:r>
      <w:r w:rsidR="00F76ED8" w:rsidRPr="008D56E9">
        <w:rPr>
          <w:b/>
          <w:color w:val="000000"/>
        </w:rPr>
        <w:t>Ключевые слова:</w:t>
      </w:r>
      <w:r w:rsidRPr="008D56E9">
        <w:rPr>
          <w:b/>
          <w:color w:val="000000"/>
        </w:rPr>
        <w:t xml:space="preserve"> </w:t>
      </w:r>
      <w:r w:rsidRPr="008D56E9">
        <w:rPr>
          <w:color w:val="000000"/>
        </w:rPr>
        <w:t xml:space="preserve">творческий подход, </w:t>
      </w:r>
      <w:r w:rsidRPr="008D56E9">
        <w:rPr>
          <w:rFonts w:eastAsia="Calibri"/>
        </w:rPr>
        <w:t xml:space="preserve">профессиональное развитие,  </w:t>
      </w:r>
      <w:r w:rsidRPr="008D56E9">
        <w:t xml:space="preserve">самообразование, </w:t>
      </w:r>
      <w:r w:rsidRPr="008D56E9">
        <w:rPr>
          <w:rFonts w:eastAsia="Calibri"/>
        </w:rPr>
        <w:t xml:space="preserve"> творческое  </w:t>
      </w:r>
      <w:r w:rsidRPr="008D56E9">
        <w:t xml:space="preserve">   мышление, эффективность обучения.</w:t>
      </w:r>
    </w:p>
    <w:p w:rsidR="008033B3" w:rsidRPr="008D56E9" w:rsidRDefault="008033B3" w:rsidP="004045E0">
      <w:pPr>
        <w:pStyle w:val="a4"/>
        <w:jc w:val="both"/>
        <w:rPr>
          <w:rFonts w:ascii="Times New Roman" w:hAnsi="Times New Roman" w:cs="Times New Roman"/>
          <w:sz w:val="24"/>
          <w:szCs w:val="24"/>
        </w:rPr>
      </w:pPr>
      <w:bookmarkStart w:id="0" w:name="_GoBack"/>
      <w:bookmarkEnd w:id="0"/>
      <w:r w:rsidRPr="008D56E9">
        <w:rPr>
          <w:rFonts w:ascii="Times New Roman" w:hAnsi="Times New Roman" w:cs="Times New Roman"/>
          <w:sz w:val="24"/>
          <w:szCs w:val="24"/>
          <w:shd w:val="clear" w:color="auto" w:fill="FFFFFF"/>
        </w:rPr>
        <w:t> </w:t>
      </w:r>
      <w:r w:rsidRPr="008D56E9">
        <w:rPr>
          <w:rFonts w:ascii="Times New Roman" w:hAnsi="Times New Roman" w:cs="Times New Roman"/>
          <w:sz w:val="24"/>
          <w:szCs w:val="24"/>
        </w:rPr>
        <w:t xml:space="preserve"> </w:t>
      </w:r>
    </w:p>
    <w:p w:rsidR="008033B3" w:rsidRPr="008D56E9" w:rsidRDefault="006A58A7" w:rsidP="004045E0">
      <w:pPr>
        <w:pStyle w:val="a3"/>
        <w:shd w:val="clear" w:color="auto" w:fill="FFFFFF"/>
        <w:spacing w:before="0" w:beforeAutospacing="0" w:after="0" w:afterAutospacing="0"/>
        <w:jc w:val="both"/>
        <w:rPr>
          <w:rFonts w:ascii="Calibri" w:hAnsi="Calibri"/>
        </w:rPr>
      </w:pPr>
      <w:r w:rsidRPr="008D56E9">
        <w:tab/>
      </w:r>
      <w:r w:rsidR="008033B3" w:rsidRPr="008D56E9">
        <w:t>В настоящее время пристального внимания удостаивается изучение педагогического творчества и формирование творческих способностей и ученика  и учителя.</w:t>
      </w:r>
      <w:r w:rsidR="008033B3" w:rsidRPr="008D56E9">
        <w:rPr>
          <w:rFonts w:ascii="Verdana" w:hAnsi="Verdana"/>
        </w:rPr>
        <w:t xml:space="preserve"> </w:t>
      </w:r>
      <w:r w:rsidRPr="008D56E9">
        <w:t xml:space="preserve">Творчество  и профессия </w:t>
      </w:r>
      <w:r w:rsidR="00822E76" w:rsidRPr="008D56E9">
        <w:t>педагога</w:t>
      </w:r>
      <w:r w:rsidRPr="008D56E9">
        <w:t xml:space="preserve"> тесно </w:t>
      </w:r>
      <w:proofErr w:type="gramStart"/>
      <w:r w:rsidRPr="008D56E9">
        <w:t>взаимосвязаны</w:t>
      </w:r>
      <w:proofErr w:type="gramEnd"/>
      <w:r w:rsidRPr="008D56E9">
        <w:t xml:space="preserve">. </w:t>
      </w:r>
      <w:r w:rsidR="008033B3" w:rsidRPr="008D56E9">
        <w:rPr>
          <w:shd w:val="clear" w:color="auto" w:fill="FFFFFF"/>
        </w:rPr>
        <w:t xml:space="preserve">Творчество  предполагает   творение, и </w:t>
      </w:r>
      <w:r w:rsidR="008033B3" w:rsidRPr="008D56E9">
        <w:t>  проблема</w:t>
      </w:r>
      <w:r w:rsidR="00174903" w:rsidRPr="008D56E9">
        <w:t xml:space="preserve"> </w:t>
      </w:r>
      <w:r w:rsidR="008033B3" w:rsidRPr="008D56E9">
        <w:t xml:space="preserve"> творчества   заключается в создании учащимся наиболее подходящих   условий  для усвоения опыта и созидания.</w:t>
      </w:r>
      <w:r w:rsidRPr="008D56E9">
        <w:rPr>
          <w:shd w:val="clear" w:color="auto" w:fill="FFFFFF"/>
        </w:rPr>
        <w:t xml:space="preserve"> Тенденция  по проблеме развития творческих способностей школьников повышается  во многих странах мира.</w:t>
      </w:r>
      <w:r w:rsidRPr="008D56E9">
        <w:t xml:space="preserve"> Стремительно возрастающая роль иностранного языка   непосредственно оказывает существенное  влияние   на весь учебный процесс.</w:t>
      </w:r>
    </w:p>
    <w:p w:rsidR="008033B3" w:rsidRPr="008D56E9" w:rsidRDefault="00943B43" w:rsidP="004045E0">
      <w:pPr>
        <w:pStyle w:val="a3"/>
        <w:shd w:val="clear" w:color="auto" w:fill="FFFFFF"/>
        <w:spacing w:before="0" w:beforeAutospacing="0" w:after="0" w:afterAutospacing="0"/>
        <w:jc w:val="both"/>
        <w:rPr>
          <w:rFonts w:ascii="Calibri" w:hAnsi="Calibri"/>
        </w:rPr>
      </w:pPr>
      <w:r w:rsidRPr="008D56E9">
        <w:rPr>
          <w:shd w:val="clear" w:color="auto" w:fill="FFFFFF"/>
        </w:rPr>
        <w:tab/>
      </w:r>
      <w:r w:rsidR="006A58A7" w:rsidRPr="008D56E9">
        <w:rPr>
          <w:shd w:val="clear" w:color="auto" w:fill="FFFFFF"/>
        </w:rPr>
        <w:t>Пропуская  творческую деятельность через себя, человек старается лучше рассмотреть свою  личность.</w:t>
      </w:r>
      <w:r w:rsidR="00822E76" w:rsidRPr="008D56E9">
        <w:rPr>
          <w:rFonts w:ascii="Calibri" w:hAnsi="Calibri"/>
        </w:rPr>
        <w:t xml:space="preserve"> </w:t>
      </w:r>
      <w:r w:rsidR="006A58A7" w:rsidRPr="008D56E9">
        <w:t>Учитель, использующий часто на уроке различные элементы творчества, непосредственно отвлекает учащихся от посторонних дел и притягивает их внимание, создает условия для повышения интереса к предмету и способству</w:t>
      </w:r>
      <w:r w:rsidR="00822E76" w:rsidRPr="008D56E9">
        <w:t>е</w:t>
      </w:r>
      <w:r w:rsidR="006A58A7" w:rsidRPr="008D56E9">
        <w:t>т доступному усвоению программного материала, тем самым  создает идеальные условия для усвоения языкового материала в ненапряженной, доверительной обстановке.</w:t>
      </w:r>
    </w:p>
    <w:p w:rsidR="009F6441" w:rsidRPr="008D56E9" w:rsidRDefault="00B25AA9" w:rsidP="004045E0">
      <w:pPr>
        <w:pStyle w:val="a4"/>
        <w:ind w:firstLine="708"/>
        <w:jc w:val="both"/>
        <w:rPr>
          <w:rFonts w:ascii="Times New Roman" w:hAnsi="Times New Roman" w:cs="Times New Roman"/>
          <w:color w:val="FF0000"/>
          <w:sz w:val="24"/>
          <w:szCs w:val="24"/>
        </w:rPr>
      </w:pPr>
      <w:r w:rsidRPr="008D56E9">
        <w:rPr>
          <w:rFonts w:ascii="Times New Roman" w:eastAsia="Calibri" w:hAnsi="Times New Roman" w:cs="Times New Roman"/>
          <w:sz w:val="24"/>
          <w:szCs w:val="24"/>
        </w:rPr>
        <w:t>Педагогическое творчество   создает  атмосферу доверия,  доброжелательности, взаимопонимания между учеником и преподавателем. Известно, что учащиеся  положительно относятся к творчески работающему педагогу, так как творческий подход в обучении благоприятно влияет на личность ученика, предоставляет ему прекрасную возможность для всестороннего личностного  и профессионального развития [</w:t>
      </w:r>
      <w:r w:rsidR="00B6375C" w:rsidRPr="008D56E9">
        <w:rPr>
          <w:rFonts w:ascii="Times New Roman" w:eastAsia="Calibri" w:hAnsi="Times New Roman" w:cs="Times New Roman"/>
          <w:sz w:val="24"/>
          <w:szCs w:val="24"/>
        </w:rPr>
        <w:t>1</w:t>
      </w:r>
      <w:r w:rsidRPr="008D56E9">
        <w:rPr>
          <w:rFonts w:ascii="Times New Roman" w:eastAsia="Calibri" w:hAnsi="Times New Roman" w:cs="Times New Roman"/>
          <w:sz w:val="24"/>
          <w:szCs w:val="24"/>
        </w:rPr>
        <w:t>,</w:t>
      </w:r>
      <w:r w:rsidR="004045E0" w:rsidRPr="008D56E9">
        <w:rPr>
          <w:rFonts w:ascii="Times New Roman" w:eastAsia="Calibri" w:hAnsi="Times New Roman" w:cs="Times New Roman"/>
          <w:sz w:val="24"/>
          <w:szCs w:val="24"/>
        </w:rPr>
        <w:t>с</w:t>
      </w:r>
      <w:r w:rsidRPr="008D56E9">
        <w:rPr>
          <w:rFonts w:ascii="Times New Roman" w:eastAsia="Calibri" w:hAnsi="Times New Roman" w:cs="Times New Roman"/>
          <w:sz w:val="24"/>
          <w:szCs w:val="24"/>
        </w:rPr>
        <w:t>.83].</w:t>
      </w:r>
      <w:r w:rsidRPr="008D56E9">
        <w:rPr>
          <w:rFonts w:ascii="Calibri" w:eastAsia="Calibri" w:hAnsi="Calibri" w:cs="Times New Roman"/>
          <w:sz w:val="24"/>
          <w:szCs w:val="24"/>
        </w:rPr>
        <w:t xml:space="preserve">   </w:t>
      </w:r>
    </w:p>
    <w:p w:rsidR="0076180A" w:rsidRPr="008D56E9" w:rsidRDefault="0076180A" w:rsidP="004045E0">
      <w:pPr>
        <w:spacing w:after="0" w:line="240" w:lineRule="auto"/>
        <w:ind w:firstLine="708"/>
        <w:jc w:val="both"/>
        <w:rPr>
          <w:rFonts w:ascii="Times New Roman" w:hAnsi="Times New Roman" w:cs="Times New Roman"/>
          <w:sz w:val="24"/>
          <w:szCs w:val="24"/>
        </w:rPr>
      </w:pPr>
      <w:r w:rsidRPr="008D56E9">
        <w:rPr>
          <w:rFonts w:ascii="Times New Roman" w:hAnsi="Times New Roman" w:cs="Times New Roman"/>
          <w:sz w:val="24"/>
          <w:szCs w:val="24"/>
        </w:rPr>
        <w:t xml:space="preserve">На данный момент существует множество методик творческого мышления, но полной классификации пока не существует. Изучение иностранных языков является отличным направлением для формирования и развития основ творческого мышления. Язык  культуры и язык преподавания означает обучение культуре, процесс неразрывно связанный с творческим мышлением  со стороны преподавателя  и учащихся. Творческое мышление необходимо   преподавателю   для создания атмосферы на занятиях по изучению специфического для страны изучаемого языка,  для передачи нового языкового материала через культуру, а также для поддержания мотивации учащихся к самообразованию в этой области знаний, как средства обучения языку, чтобы научить жить и думать на этом языке. </w:t>
      </w:r>
      <w:r w:rsidRPr="008D56E9">
        <w:rPr>
          <w:rFonts w:ascii="Times New Roman" w:eastAsia="Calibri" w:hAnsi="Times New Roman" w:cs="Times New Roman"/>
          <w:sz w:val="24"/>
          <w:szCs w:val="24"/>
        </w:rPr>
        <w:t>[2,с.256].</w:t>
      </w:r>
      <w:r w:rsidRPr="008D56E9">
        <w:rPr>
          <w:rFonts w:ascii="Calibri" w:eastAsia="Calibri" w:hAnsi="Calibri" w:cs="Times New Roman"/>
          <w:sz w:val="24"/>
          <w:szCs w:val="24"/>
        </w:rPr>
        <w:t xml:space="preserve"> </w:t>
      </w:r>
      <w:r w:rsidRPr="008D56E9">
        <w:rPr>
          <w:rFonts w:ascii="Times New Roman" w:eastAsia="Times New Roman" w:hAnsi="Times New Roman" w:cs="Times New Roman"/>
          <w:color w:val="FF0000"/>
          <w:sz w:val="24"/>
          <w:szCs w:val="24"/>
        </w:rPr>
        <w:t xml:space="preserve"> </w:t>
      </w:r>
      <w:r w:rsidRPr="008D56E9">
        <w:rPr>
          <w:rFonts w:ascii="Times New Roman" w:eastAsia="Calibri" w:hAnsi="Times New Roman" w:cs="Times New Roman"/>
          <w:color w:val="FF0000"/>
          <w:sz w:val="24"/>
          <w:szCs w:val="24"/>
        </w:rPr>
        <w:t xml:space="preserve"> </w:t>
      </w:r>
    </w:p>
    <w:p w:rsidR="00B25AA9" w:rsidRPr="008D56E9" w:rsidRDefault="00822E76" w:rsidP="004045E0">
      <w:pPr>
        <w:spacing w:after="0" w:line="240" w:lineRule="auto"/>
        <w:ind w:firstLine="708"/>
        <w:jc w:val="both"/>
        <w:rPr>
          <w:rFonts w:ascii="Times New Roman" w:eastAsia="Calibri" w:hAnsi="Times New Roman" w:cs="Times New Roman"/>
          <w:sz w:val="24"/>
          <w:szCs w:val="24"/>
        </w:rPr>
      </w:pPr>
      <w:r w:rsidRPr="008D56E9">
        <w:rPr>
          <w:rFonts w:ascii="Times New Roman" w:hAnsi="Times New Roman" w:cs="Times New Roman"/>
          <w:sz w:val="24"/>
          <w:szCs w:val="24"/>
        </w:rPr>
        <w:t>Планируя уроки иностранного  языка, необходимо стремиться не только к тому, чтобы ученики узнали и запомнили новые слова, но и создать все условия для развития индивидуальности каждого ребенка.</w:t>
      </w:r>
    </w:p>
    <w:p w:rsidR="00822E76" w:rsidRPr="008D56E9" w:rsidRDefault="00822E76" w:rsidP="004045E0">
      <w:pPr>
        <w:pStyle w:val="a4"/>
        <w:jc w:val="both"/>
        <w:rPr>
          <w:rFonts w:ascii="Times New Roman" w:hAnsi="Times New Roman" w:cs="Times New Roman"/>
          <w:sz w:val="24"/>
          <w:szCs w:val="24"/>
        </w:rPr>
      </w:pPr>
      <w:r w:rsidRPr="008D56E9">
        <w:rPr>
          <w:rFonts w:ascii="Times New Roman" w:hAnsi="Times New Roman" w:cs="Times New Roman"/>
          <w:sz w:val="24"/>
          <w:szCs w:val="24"/>
        </w:rPr>
        <w:tab/>
        <w:t>Для поддержания  интереса детей к языку, необходимо определить, что может увлечь их в процессе обучения. Поэтому  важным в работе учителя становится поиск резервов повышения качества и эффективности обучения иностранному языку, использование инновационных методов и приемов работы.</w:t>
      </w:r>
      <w:r w:rsidRPr="008D56E9">
        <w:rPr>
          <w:sz w:val="24"/>
          <w:szCs w:val="24"/>
        </w:rPr>
        <w:t xml:space="preserve"> </w:t>
      </w:r>
      <w:r w:rsidRPr="008D56E9">
        <w:rPr>
          <w:rFonts w:ascii="Times New Roman" w:hAnsi="Times New Roman" w:cs="Times New Roman"/>
          <w:sz w:val="24"/>
          <w:szCs w:val="24"/>
        </w:rPr>
        <w:t>Все это способствует решению основной  задачи учителя — вызвать у учащихся устойчивый интерес к изучению иностранного языка и добиться умения свободного общения на нем.</w:t>
      </w:r>
    </w:p>
    <w:p w:rsidR="00822E76" w:rsidRPr="008D56E9" w:rsidRDefault="00943B43" w:rsidP="004045E0">
      <w:pPr>
        <w:pStyle w:val="a4"/>
        <w:ind w:firstLine="708"/>
        <w:jc w:val="both"/>
        <w:rPr>
          <w:rFonts w:ascii="Times New Roman" w:hAnsi="Times New Roman" w:cs="Times New Roman"/>
          <w:sz w:val="24"/>
          <w:szCs w:val="24"/>
        </w:rPr>
      </w:pPr>
      <w:r w:rsidRPr="008D56E9">
        <w:rPr>
          <w:rFonts w:ascii="Times New Roman" w:eastAsia="Times New Roman" w:hAnsi="Times New Roman" w:cs="Times New Roman"/>
          <w:sz w:val="24"/>
          <w:szCs w:val="24"/>
          <w:lang w:eastAsia="ru-RU"/>
        </w:rPr>
        <w:lastRenderedPageBreak/>
        <w:t xml:space="preserve">В педагогической деятельности доминирует творчество, а </w:t>
      </w:r>
      <w:r w:rsidRPr="008D56E9">
        <w:rPr>
          <w:rFonts w:ascii="Times New Roman" w:eastAsia="Times New Roman" w:hAnsi="Times New Roman" w:cs="Times New Roman"/>
          <w:sz w:val="24"/>
          <w:szCs w:val="24"/>
          <w:shd w:val="clear" w:color="auto" w:fill="FFFFFF"/>
          <w:lang w:eastAsia="ru-RU"/>
        </w:rPr>
        <w:t>р</w:t>
      </w:r>
      <w:r w:rsidR="00822E76" w:rsidRPr="008D56E9">
        <w:rPr>
          <w:rFonts w:ascii="Times New Roman" w:eastAsia="Times New Roman" w:hAnsi="Times New Roman" w:cs="Times New Roman"/>
          <w:sz w:val="24"/>
          <w:szCs w:val="24"/>
          <w:shd w:val="clear" w:color="auto" w:fill="FFFFFF"/>
          <w:lang w:eastAsia="ru-RU"/>
        </w:rPr>
        <w:t>абота  педагога является довольно  трудоемким  процессом. Вся   деятельность педагога  предполагает творческий подход к работе. Основная трудность состоит в том, что  научить творчеству нельзя, но творчески работать научить можно.</w:t>
      </w:r>
      <w:r w:rsidR="00822E76" w:rsidRPr="008D56E9">
        <w:rPr>
          <w:rFonts w:eastAsia="Calibri"/>
          <w:sz w:val="24"/>
          <w:szCs w:val="24"/>
          <w:shd w:val="clear" w:color="auto" w:fill="FFFFFF"/>
        </w:rPr>
        <w:t xml:space="preserve"> </w:t>
      </w:r>
      <w:r w:rsidR="00822E76" w:rsidRPr="008D56E9">
        <w:rPr>
          <w:rFonts w:ascii="Times New Roman" w:hAnsi="Times New Roman" w:cs="Times New Roman"/>
          <w:sz w:val="24"/>
          <w:szCs w:val="24"/>
        </w:rPr>
        <w:t>Творческий  подход характерен для каждого учителя, если он проявляет выдумку и изобретательность, вовлекает учащихся в организацию и проведение урока, делает учеников своими соавторами в конструировании уроков. В этом случае можно с уверенностью утверждать, что учитель добьется значительных успехов в повышении эффективности урока.</w:t>
      </w:r>
    </w:p>
    <w:p w:rsidR="006A58A7" w:rsidRPr="008D56E9" w:rsidRDefault="00943B43" w:rsidP="004045E0">
      <w:pPr>
        <w:pStyle w:val="a4"/>
        <w:jc w:val="both"/>
        <w:rPr>
          <w:rFonts w:ascii="Times New Roman" w:hAnsi="Times New Roman" w:cs="Times New Roman"/>
          <w:sz w:val="24"/>
          <w:szCs w:val="24"/>
        </w:rPr>
      </w:pPr>
      <w:r w:rsidRPr="008D56E9">
        <w:rPr>
          <w:rFonts w:ascii="Times New Roman" w:eastAsia="Times New Roman" w:hAnsi="Times New Roman" w:cs="Times New Roman"/>
          <w:sz w:val="24"/>
          <w:szCs w:val="24"/>
          <w:lang w:eastAsia="ru-RU"/>
        </w:rPr>
        <w:tab/>
        <w:t xml:space="preserve">Современное  общество нуждается </w:t>
      </w:r>
      <w:r w:rsidRPr="008D56E9">
        <w:rPr>
          <w:rFonts w:ascii="Times New Roman" w:eastAsia="Times New Roman" w:hAnsi="Times New Roman" w:cs="Times New Roman"/>
          <w:sz w:val="24"/>
          <w:szCs w:val="24"/>
          <w:shd w:val="clear" w:color="auto" w:fill="FFFFFF"/>
          <w:lang w:eastAsia="ru-RU"/>
        </w:rPr>
        <w:t xml:space="preserve"> в людях  с творческим мышлением, способных принимать нестандартные решения. Однообразные, повторяющиеся действия заметно ведут к  ослаблению интереса в обучении языка. Дети лишаются удовольствия открытия, постепенно теряя способность к творчеству.</w:t>
      </w:r>
    </w:p>
    <w:p w:rsidR="00943B43" w:rsidRPr="008D56E9" w:rsidRDefault="00943B43" w:rsidP="004045E0">
      <w:pPr>
        <w:spacing w:after="0" w:line="240" w:lineRule="auto"/>
        <w:ind w:firstLine="708"/>
        <w:jc w:val="both"/>
        <w:rPr>
          <w:rFonts w:ascii="Times New Roman" w:eastAsia="Calibri" w:hAnsi="Times New Roman" w:cs="Times New Roman"/>
          <w:sz w:val="24"/>
          <w:szCs w:val="24"/>
        </w:rPr>
      </w:pPr>
      <w:r w:rsidRPr="008D56E9">
        <w:rPr>
          <w:rFonts w:ascii="Times New Roman" w:eastAsia="Calibri" w:hAnsi="Times New Roman" w:cs="Times New Roman"/>
          <w:sz w:val="24"/>
          <w:szCs w:val="24"/>
        </w:rPr>
        <w:t xml:space="preserve">Приступая к изучению иностранного языка, школьники    испытывают неподдельный интерес к изучению нового предмета. На первых уроках   дети начинают  с большим интересом изучать язык, они не остаются равнодушными, так как это всегда интересно узнавать что-то новое. Но довольно часто интерес со временем  начинает заметно ослабевать, у некоторых учащихся начинаются проблемы с усвоением материала,  непонимание некоторых элементов грамматики на должном уровне. Главной задачей учителя  является поддержка постоянного  и стабильного  интереса  к  иностранному языку. </w:t>
      </w:r>
    </w:p>
    <w:p w:rsidR="00943B43" w:rsidRPr="008D56E9" w:rsidRDefault="00943B43" w:rsidP="004045E0">
      <w:pPr>
        <w:pStyle w:val="a4"/>
        <w:ind w:firstLine="708"/>
        <w:jc w:val="both"/>
        <w:rPr>
          <w:rFonts w:eastAsia="Calibri"/>
          <w:sz w:val="24"/>
          <w:szCs w:val="24"/>
        </w:rPr>
      </w:pPr>
      <w:r w:rsidRPr="008D56E9">
        <w:rPr>
          <w:rFonts w:ascii="Times New Roman" w:eastAsia="Calibri" w:hAnsi="Times New Roman" w:cs="Times New Roman"/>
          <w:sz w:val="24"/>
          <w:szCs w:val="24"/>
        </w:rPr>
        <w:t>«Основополагающим в работе каждого учителя является   стремление превратить процесс обучения из однообразного воспроизведения материала в творческий поиск. Педагогическая проблема творчества  заключается в создании условий, когда ученик осваивает опыт, открывает и пробует создавать новое » [</w:t>
      </w:r>
      <w:r w:rsidR="0076180A" w:rsidRPr="008D56E9">
        <w:rPr>
          <w:rFonts w:ascii="Times New Roman" w:eastAsia="Calibri" w:hAnsi="Times New Roman" w:cs="Times New Roman"/>
          <w:sz w:val="24"/>
          <w:szCs w:val="24"/>
        </w:rPr>
        <w:t>3</w:t>
      </w:r>
      <w:r w:rsidRPr="008D56E9">
        <w:rPr>
          <w:rFonts w:ascii="Times New Roman" w:eastAsia="Calibri" w:hAnsi="Times New Roman" w:cs="Times New Roman"/>
          <w:sz w:val="24"/>
          <w:szCs w:val="24"/>
        </w:rPr>
        <w:t>,</w:t>
      </w:r>
      <w:r w:rsidR="004045E0" w:rsidRPr="008D56E9">
        <w:rPr>
          <w:rFonts w:ascii="Times New Roman" w:eastAsia="Calibri" w:hAnsi="Times New Roman" w:cs="Times New Roman"/>
          <w:sz w:val="24"/>
          <w:szCs w:val="24"/>
        </w:rPr>
        <w:t>с</w:t>
      </w:r>
      <w:r w:rsidRPr="008D56E9">
        <w:rPr>
          <w:rFonts w:ascii="Times New Roman" w:eastAsia="Calibri" w:hAnsi="Times New Roman" w:cs="Times New Roman"/>
          <w:sz w:val="24"/>
          <w:szCs w:val="24"/>
        </w:rPr>
        <w:t>.142].</w:t>
      </w:r>
      <w:r w:rsidRPr="008D56E9">
        <w:rPr>
          <w:rFonts w:ascii="Calibri" w:eastAsia="Calibri" w:hAnsi="Calibri" w:cs="Times New Roman"/>
          <w:sz w:val="24"/>
          <w:szCs w:val="24"/>
        </w:rPr>
        <w:t xml:space="preserve"> </w:t>
      </w:r>
      <w:r w:rsidRPr="008D56E9">
        <w:rPr>
          <w:rFonts w:ascii="Times New Roman" w:eastAsia="Times New Roman" w:hAnsi="Times New Roman" w:cs="Times New Roman"/>
          <w:color w:val="FF0000"/>
          <w:sz w:val="24"/>
          <w:szCs w:val="24"/>
        </w:rPr>
        <w:t xml:space="preserve"> </w:t>
      </w:r>
      <w:r w:rsidRPr="008D56E9">
        <w:rPr>
          <w:rFonts w:ascii="Times New Roman" w:eastAsia="Calibri" w:hAnsi="Times New Roman" w:cs="Times New Roman"/>
          <w:color w:val="FF0000"/>
          <w:sz w:val="24"/>
          <w:szCs w:val="24"/>
        </w:rPr>
        <w:t xml:space="preserve"> </w:t>
      </w:r>
    </w:p>
    <w:p w:rsidR="00943B43" w:rsidRPr="008D56E9" w:rsidRDefault="00943B43" w:rsidP="004045E0">
      <w:pPr>
        <w:spacing w:after="0" w:line="240" w:lineRule="auto"/>
        <w:ind w:firstLine="708"/>
        <w:jc w:val="both"/>
        <w:rPr>
          <w:rFonts w:ascii="Times New Roman" w:eastAsia="Calibri" w:hAnsi="Times New Roman" w:cs="Times New Roman"/>
          <w:sz w:val="24"/>
          <w:szCs w:val="24"/>
        </w:rPr>
      </w:pPr>
      <w:r w:rsidRPr="008D56E9">
        <w:rPr>
          <w:rFonts w:ascii="Times New Roman" w:eastAsia="Calibri" w:hAnsi="Times New Roman" w:cs="Times New Roman"/>
          <w:sz w:val="24"/>
          <w:szCs w:val="24"/>
        </w:rPr>
        <w:t>С помощью разнообразных технологий, методов, и приемов работы создается творческая ситуация на уроке иностранного языка. Учитывая возрастную особенность  обучающихся, можно предложить творческие проекты, ролевые игры, дискуссии на различную тематику, съемку собственных видеофильмов, создание личных портфолио, инсценировку литературных произведений.</w:t>
      </w:r>
      <w:r w:rsidRPr="008D56E9">
        <w:rPr>
          <w:rFonts w:ascii="Arial" w:eastAsia="Calibri" w:hAnsi="Arial" w:cs="Arial"/>
          <w:color w:val="444444"/>
          <w:sz w:val="24"/>
          <w:szCs w:val="24"/>
          <w:shd w:val="clear" w:color="auto" w:fill="FFFFFF"/>
        </w:rPr>
        <w:t xml:space="preserve"> </w:t>
      </w:r>
    </w:p>
    <w:p w:rsidR="00943B43" w:rsidRPr="008D56E9" w:rsidRDefault="00174903" w:rsidP="004045E0">
      <w:pPr>
        <w:pStyle w:val="a4"/>
        <w:jc w:val="both"/>
        <w:rPr>
          <w:rFonts w:ascii="Times New Roman" w:hAnsi="Times New Roman" w:cs="Times New Roman"/>
          <w:sz w:val="24"/>
          <w:szCs w:val="24"/>
        </w:rPr>
      </w:pPr>
      <w:r w:rsidRPr="008D56E9">
        <w:rPr>
          <w:rFonts w:ascii="Times New Roman" w:hAnsi="Times New Roman" w:cs="Times New Roman"/>
          <w:sz w:val="24"/>
          <w:szCs w:val="24"/>
        </w:rPr>
        <w:tab/>
      </w:r>
      <w:r w:rsidR="00943B43" w:rsidRPr="008D56E9">
        <w:rPr>
          <w:rFonts w:ascii="Times New Roman" w:hAnsi="Times New Roman" w:cs="Times New Roman"/>
          <w:sz w:val="24"/>
          <w:szCs w:val="24"/>
        </w:rPr>
        <w:t>Урок представляет собой основную  форму реализации целей и задач, и возможность подбора интересного материала. Правильно  спланированный и насыщенный урок содержит различные виды работ, включает множество упражнений, развивающие игры, повторяющиеся через определенный промежуток времени и способствующих эффективному процессу обучения. Уроки не должны повторяться,  а быть своеобразными и отличаться от предыдущих уроков. Своеобразие  урока заключается в его разнообразии  с  использованием  различных игр, видеофильмов, мультимедиа, песен, соревнований, конкурсов, творческих проектов, дискуссий и т.д.</w:t>
      </w:r>
    </w:p>
    <w:p w:rsidR="00F51D9D" w:rsidRPr="008D56E9" w:rsidRDefault="00F51D9D" w:rsidP="00F51D9D">
      <w:pPr>
        <w:spacing w:after="0" w:line="240" w:lineRule="auto"/>
        <w:ind w:firstLine="708"/>
        <w:jc w:val="both"/>
        <w:rPr>
          <w:rFonts w:ascii="Times New Roman" w:eastAsia="Calibri" w:hAnsi="Times New Roman" w:cs="Times New Roman"/>
          <w:sz w:val="24"/>
          <w:szCs w:val="24"/>
        </w:rPr>
      </w:pPr>
      <w:r w:rsidRPr="008D56E9">
        <w:rPr>
          <w:rFonts w:ascii="Times New Roman" w:eastAsia="Calibri" w:hAnsi="Times New Roman" w:cs="Times New Roman"/>
          <w:sz w:val="24"/>
          <w:szCs w:val="24"/>
        </w:rPr>
        <w:t>Творческая работа в языковом классе может привести к подлинному общению и сотрудничеству. Учащиеся используют язык для выполнения творческой задачи, поэтому они используют его как инструмент, в своей первоначальной функции.</w:t>
      </w:r>
      <w:r w:rsidRPr="008D56E9">
        <w:rPr>
          <w:sz w:val="24"/>
          <w:szCs w:val="24"/>
        </w:rPr>
        <w:t xml:space="preserve"> </w:t>
      </w:r>
      <w:r w:rsidRPr="008D56E9">
        <w:rPr>
          <w:rFonts w:ascii="Times New Roman" w:eastAsia="Calibri" w:hAnsi="Times New Roman" w:cs="Times New Roman"/>
          <w:sz w:val="24"/>
          <w:szCs w:val="24"/>
        </w:rPr>
        <w:t>Творческие задания обогащают работу в классе, делают ее более разнообразной и приятной, используя индивидуальные таланты, идеи и мысли - как учащихся, так и учителя.</w:t>
      </w:r>
    </w:p>
    <w:p w:rsidR="00943B43" w:rsidRPr="008D56E9" w:rsidRDefault="00943B43" w:rsidP="004045E0">
      <w:pPr>
        <w:spacing w:after="0" w:line="240" w:lineRule="auto"/>
        <w:ind w:firstLine="708"/>
        <w:jc w:val="both"/>
        <w:rPr>
          <w:rFonts w:ascii="Times New Roman" w:eastAsia="Calibri" w:hAnsi="Times New Roman" w:cs="Times New Roman"/>
          <w:sz w:val="24"/>
          <w:szCs w:val="24"/>
        </w:rPr>
      </w:pPr>
      <w:r w:rsidRPr="008D56E9">
        <w:rPr>
          <w:rFonts w:ascii="Times New Roman" w:eastAsia="Calibri" w:hAnsi="Times New Roman" w:cs="Times New Roman"/>
          <w:sz w:val="24"/>
          <w:szCs w:val="24"/>
        </w:rPr>
        <w:t xml:space="preserve">Разучивая, воспроизводя, инсценируя реальные жизненные ситуации, читая стихи, изучая пословицы, песни и сказки на иностранном языке, обучающиеся получают преставление о культуре страны изучаемого языка, происходит процесс овладения коммуникативного минимума, достаточного для осуществления повседневного иноязычного общения. Учащиеся с огромным интересом и любопытством относятся к   стране изучаемого языка, ее истории, культуре, искусству, нравам, обычаям, традициям, укладу повседневной жизни народа. Подобный интерес и любопытство подразумевают  развитие кругозора и творческого потенциала ребенка. </w:t>
      </w:r>
    </w:p>
    <w:p w:rsidR="00F079FB" w:rsidRPr="008D56E9" w:rsidRDefault="00174903" w:rsidP="006901A5">
      <w:pPr>
        <w:pStyle w:val="a4"/>
        <w:jc w:val="both"/>
        <w:rPr>
          <w:rFonts w:ascii="Times New Roman" w:hAnsi="Times New Roman" w:cs="Times New Roman"/>
          <w:color w:val="FF0000"/>
          <w:sz w:val="24"/>
          <w:szCs w:val="24"/>
          <w:lang w:eastAsia="ru-RU"/>
        </w:rPr>
      </w:pPr>
      <w:r w:rsidRPr="008D56E9">
        <w:rPr>
          <w:rFonts w:ascii="Times New Roman" w:eastAsia="Calibri" w:hAnsi="Times New Roman" w:cs="Times New Roman"/>
          <w:sz w:val="24"/>
          <w:szCs w:val="24"/>
        </w:rPr>
        <w:tab/>
      </w:r>
      <w:r w:rsidR="00F079FB" w:rsidRPr="008D56E9">
        <w:rPr>
          <w:rFonts w:ascii="Times New Roman" w:hAnsi="Times New Roman" w:cs="Times New Roman"/>
          <w:sz w:val="24"/>
          <w:szCs w:val="24"/>
          <w:lang w:eastAsia="ru-RU"/>
        </w:rPr>
        <w:t xml:space="preserve">Учителя </w:t>
      </w:r>
      <w:r w:rsidR="00F079FB" w:rsidRPr="008D56E9">
        <w:rPr>
          <w:rFonts w:ascii="Times New Roman" w:eastAsia="Calibri" w:hAnsi="Times New Roman" w:cs="Times New Roman"/>
          <w:sz w:val="24"/>
          <w:szCs w:val="24"/>
        </w:rPr>
        <w:t xml:space="preserve">иностранного языка  </w:t>
      </w:r>
      <w:r w:rsidR="00F079FB" w:rsidRPr="008D56E9">
        <w:rPr>
          <w:rFonts w:ascii="Times New Roman" w:hAnsi="Times New Roman" w:cs="Times New Roman"/>
          <w:sz w:val="24"/>
          <w:szCs w:val="24"/>
          <w:lang w:eastAsia="ru-RU"/>
        </w:rPr>
        <w:t>располагают  огромным количеством разнообразных  способов развития творчества учеников,</w:t>
      </w:r>
      <w:r w:rsidR="00943B43" w:rsidRPr="008D56E9">
        <w:rPr>
          <w:rFonts w:ascii="Times New Roman" w:eastAsia="Calibri" w:hAnsi="Times New Roman" w:cs="Times New Roman"/>
          <w:sz w:val="24"/>
          <w:szCs w:val="24"/>
        </w:rPr>
        <w:t xml:space="preserve"> использу</w:t>
      </w:r>
      <w:r w:rsidR="00F079FB" w:rsidRPr="008D56E9">
        <w:rPr>
          <w:rFonts w:ascii="Times New Roman" w:eastAsia="Calibri" w:hAnsi="Times New Roman" w:cs="Times New Roman"/>
          <w:sz w:val="24"/>
          <w:szCs w:val="24"/>
        </w:rPr>
        <w:t>я</w:t>
      </w:r>
      <w:r w:rsidR="00943B43" w:rsidRPr="008D56E9">
        <w:rPr>
          <w:rFonts w:ascii="Times New Roman" w:eastAsia="Calibri" w:hAnsi="Times New Roman" w:cs="Times New Roman"/>
          <w:sz w:val="24"/>
          <w:szCs w:val="24"/>
        </w:rPr>
        <w:t xml:space="preserve">  известные приемы  стимулирования  активной мыслительной деятельности  для побуждения учащихся к высказыванию  на </w:t>
      </w:r>
      <w:r w:rsidR="00943B43" w:rsidRPr="008D56E9">
        <w:rPr>
          <w:rFonts w:ascii="Times New Roman" w:eastAsia="Calibri" w:hAnsi="Times New Roman" w:cs="Times New Roman"/>
          <w:sz w:val="24"/>
          <w:szCs w:val="24"/>
        </w:rPr>
        <w:lastRenderedPageBreak/>
        <w:t xml:space="preserve">изучаемом языке. </w:t>
      </w:r>
      <w:r w:rsidR="00F079FB" w:rsidRPr="008D56E9">
        <w:rPr>
          <w:rFonts w:ascii="Times New Roman" w:hAnsi="Times New Roman" w:cs="Times New Roman"/>
          <w:sz w:val="24"/>
          <w:szCs w:val="24"/>
          <w:lang w:eastAsia="ru-RU"/>
        </w:rPr>
        <w:t xml:space="preserve">Прекрасные  возможности для формирования и развития навыков самостоятельной творческой деятельности дает использование </w:t>
      </w:r>
      <w:r w:rsidR="00F079FB" w:rsidRPr="008D56E9">
        <w:rPr>
          <w:rFonts w:ascii="Times New Roman" w:eastAsia="Calibri" w:hAnsi="Times New Roman" w:cs="Times New Roman"/>
          <w:sz w:val="24"/>
          <w:szCs w:val="24"/>
        </w:rPr>
        <w:t>игровых ситуаций на уроке,</w:t>
      </w:r>
      <w:r w:rsidR="00F079FB" w:rsidRPr="008D56E9">
        <w:rPr>
          <w:rFonts w:ascii="Times New Roman" w:hAnsi="Times New Roman" w:cs="Times New Roman"/>
          <w:sz w:val="24"/>
          <w:szCs w:val="24"/>
          <w:lang w:eastAsia="ru-RU"/>
        </w:rPr>
        <w:t xml:space="preserve">   </w:t>
      </w:r>
      <w:r w:rsidR="00F079FB" w:rsidRPr="008D56E9">
        <w:rPr>
          <w:rFonts w:ascii="Times New Roman" w:eastAsia="Calibri" w:hAnsi="Times New Roman" w:cs="Times New Roman"/>
          <w:sz w:val="24"/>
          <w:szCs w:val="24"/>
        </w:rPr>
        <w:t xml:space="preserve">ролевых игр, творческих конкурсов и заданий, </w:t>
      </w:r>
      <w:r w:rsidR="00F079FB" w:rsidRPr="008D56E9">
        <w:rPr>
          <w:rFonts w:ascii="Times New Roman" w:hAnsi="Times New Roman" w:cs="Times New Roman"/>
          <w:sz w:val="24"/>
          <w:szCs w:val="24"/>
          <w:lang w:eastAsia="ru-RU"/>
        </w:rPr>
        <w:t xml:space="preserve">в процессе обучения иностранному языку </w:t>
      </w:r>
      <w:r w:rsidR="00F079FB" w:rsidRPr="008D56E9">
        <w:rPr>
          <w:rFonts w:ascii="Times New Roman" w:eastAsia="Calibri" w:hAnsi="Times New Roman" w:cs="Times New Roman"/>
          <w:sz w:val="24"/>
          <w:szCs w:val="24"/>
        </w:rPr>
        <w:t xml:space="preserve"> </w:t>
      </w:r>
      <w:r w:rsidR="00943B43" w:rsidRPr="008D56E9">
        <w:rPr>
          <w:rFonts w:ascii="Times New Roman" w:eastAsia="Calibri" w:hAnsi="Times New Roman" w:cs="Times New Roman"/>
          <w:sz w:val="24"/>
          <w:szCs w:val="24"/>
        </w:rPr>
        <w:t xml:space="preserve"> преследующие цель    решения возникающих  проблем при использовании</w:t>
      </w:r>
      <w:r w:rsidR="00F079FB" w:rsidRPr="008D56E9">
        <w:rPr>
          <w:rFonts w:ascii="Times New Roman" w:eastAsia="Calibri" w:hAnsi="Times New Roman" w:cs="Times New Roman"/>
          <w:sz w:val="24"/>
          <w:szCs w:val="24"/>
        </w:rPr>
        <w:t xml:space="preserve"> песен, проектов и презентаций</w:t>
      </w:r>
      <w:r w:rsidR="006901A5" w:rsidRPr="008D56E9">
        <w:rPr>
          <w:rFonts w:ascii="Times New Roman" w:eastAsia="Calibri" w:hAnsi="Times New Roman" w:cs="Times New Roman"/>
          <w:sz w:val="24"/>
          <w:szCs w:val="24"/>
        </w:rPr>
        <w:t>.</w:t>
      </w:r>
      <w:r w:rsidR="00B6375C" w:rsidRPr="008D56E9">
        <w:rPr>
          <w:rFonts w:ascii="Times New Roman" w:eastAsia="Calibri" w:hAnsi="Times New Roman" w:cs="Times New Roman"/>
          <w:sz w:val="24"/>
          <w:szCs w:val="24"/>
        </w:rPr>
        <w:t xml:space="preserve"> </w:t>
      </w:r>
      <w:r w:rsidR="006901A5" w:rsidRPr="008D56E9">
        <w:rPr>
          <w:rFonts w:ascii="Times New Roman" w:hAnsi="Times New Roman" w:cs="Times New Roman"/>
          <w:sz w:val="24"/>
          <w:szCs w:val="24"/>
        </w:rPr>
        <w:t>Игры  положительно влияют на формирование познавательных интересов, способствуют осознанному освоению иностранного языка.</w:t>
      </w:r>
      <w:r w:rsidR="006901A5" w:rsidRPr="008D56E9">
        <w:rPr>
          <w:rFonts w:ascii="Times New Roman" w:eastAsia="Calibri" w:hAnsi="Times New Roman" w:cs="Times New Roman"/>
          <w:sz w:val="24"/>
          <w:szCs w:val="24"/>
        </w:rPr>
        <w:t xml:space="preserve"> </w:t>
      </w:r>
      <w:r w:rsidR="00B6375C" w:rsidRPr="008D56E9">
        <w:rPr>
          <w:rFonts w:ascii="Times New Roman" w:eastAsia="Calibri" w:hAnsi="Times New Roman" w:cs="Times New Roman"/>
          <w:sz w:val="24"/>
          <w:szCs w:val="24"/>
        </w:rPr>
        <w:t>[</w:t>
      </w:r>
      <w:r w:rsidR="0076180A" w:rsidRPr="008D56E9">
        <w:rPr>
          <w:rFonts w:ascii="Times New Roman" w:eastAsia="Calibri" w:hAnsi="Times New Roman" w:cs="Times New Roman"/>
          <w:sz w:val="24"/>
          <w:szCs w:val="24"/>
        </w:rPr>
        <w:t>4</w:t>
      </w:r>
      <w:r w:rsidR="006901A5" w:rsidRPr="008D56E9">
        <w:rPr>
          <w:rFonts w:ascii="Times New Roman" w:eastAsia="Calibri" w:hAnsi="Times New Roman" w:cs="Times New Roman"/>
          <w:sz w:val="24"/>
          <w:szCs w:val="24"/>
        </w:rPr>
        <w:t>,с.48</w:t>
      </w:r>
      <w:r w:rsidR="00B6375C" w:rsidRPr="008D56E9">
        <w:rPr>
          <w:rFonts w:ascii="Times New Roman" w:eastAsia="Calibri" w:hAnsi="Times New Roman" w:cs="Times New Roman"/>
          <w:sz w:val="24"/>
          <w:szCs w:val="24"/>
        </w:rPr>
        <w:t>].</w:t>
      </w:r>
      <w:r w:rsidR="00B6375C" w:rsidRPr="008D56E9">
        <w:rPr>
          <w:rFonts w:ascii="Calibri" w:eastAsia="Calibri" w:hAnsi="Calibri" w:cs="Times New Roman"/>
          <w:sz w:val="24"/>
          <w:szCs w:val="24"/>
        </w:rPr>
        <w:t xml:space="preserve"> </w:t>
      </w:r>
      <w:r w:rsidR="00B6375C" w:rsidRPr="008D56E9">
        <w:rPr>
          <w:rFonts w:ascii="Times New Roman" w:eastAsia="Times New Roman" w:hAnsi="Times New Roman" w:cs="Times New Roman"/>
          <w:color w:val="FF0000"/>
          <w:sz w:val="24"/>
          <w:szCs w:val="24"/>
        </w:rPr>
        <w:t xml:space="preserve"> </w:t>
      </w:r>
      <w:r w:rsidR="00B6375C" w:rsidRPr="008D56E9">
        <w:rPr>
          <w:rFonts w:ascii="Times New Roman" w:eastAsia="Calibri" w:hAnsi="Times New Roman" w:cs="Times New Roman"/>
          <w:color w:val="FF0000"/>
          <w:sz w:val="24"/>
          <w:szCs w:val="24"/>
        </w:rPr>
        <w:t xml:space="preserve"> </w:t>
      </w:r>
      <w:r w:rsidR="006901A5" w:rsidRPr="008D56E9">
        <w:rPr>
          <w:rFonts w:ascii="Times New Roman" w:hAnsi="Times New Roman" w:cs="Times New Roman"/>
          <w:color w:val="FF0000"/>
          <w:sz w:val="24"/>
          <w:szCs w:val="24"/>
          <w:lang w:eastAsia="ru-RU"/>
        </w:rPr>
        <w:t xml:space="preserve"> </w:t>
      </w:r>
      <w:r w:rsidR="00B6375C" w:rsidRPr="008D56E9">
        <w:rPr>
          <w:rFonts w:ascii="Times New Roman" w:hAnsi="Times New Roman" w:cs="Times New Roman"/>
          <w:color w:val="FF0000"/>
          <w:sz w:val="24"/>
          <w:szCs w:val="24"/>
          <w:lang w:eastAsia="ru-RU"/>
        </w:rPr>
        <w:t xml:space="preserve"> </w:t>
      </w:r>
      <w:r w:rsidR="006901A5" w:rsidRPr="008D56E9">
        <w:rPr>
          <w:rFonts w:ascii="Times New Roman" w:hAnsi="Times New Roman" w:cs="Times New Roman"/>
          <w:color w:val="FF0000"/>
          <w:sz w:val="24"/>
          <w:szCs w:val="24"/>
          <w:lang w:eastAsia="ru-RU"/>
        </w:rPr>
        <w:t xml:space="preserve"> </w:t>
      </w:r>
    </w:p>
    <w:p w:rsidR="006A58A7" w:rsidRPr="008D56E9" w:rsidRDefault="003D2895" w:rsidP="004045E0">
      <w:pPr>
        <w:pStyle w:val="a4"/>
        <w:tabs>
          <w:tab w:val="left" w:pos="709"/>
        </w:tabs>
        <w:jc w:val="both"/>
        <w:rPr>
          <w:rFonts w:ascii="Times New Roman" w:hAnsi="Times New Roman" w:cs="Times New Roman"/>
          <w:sz w:val="24"/>
          <w:szCs w:val="24"/>
        </w:rPr>
      </w:pPr>
      <w:r w:rsidRPr="008D56E9">
        <w:rPr>
          <w:rFonts w:ascii="Times New Roman" w:hAnsi="Times New Roman" w:cs="Times New Roman"/>
          <w:sz w:val="24"/>
          <w:szCs w:val="24"/>
        </w:rPr>
        <w:tab/>
        <w:t>И</w:t>
      </w:r>
      <w:r w:rsidR="00943B43" w:rsidRPr="008D56E9">
        <w:rPr>
          <w:rFonts w:ascii="Times New Roman" w:hAnsi="Times New Roman" w:cs="Times New Roman"/>
          <w:sz w:val="24"/>
          <w:szCs w:val="24"/>
        </w:rPr>
        <w:t>спользование</w:t>
      </w:r>
      <w:r w:rsidRPr="008D56E9">
        <w:rPr>
          <w:rFonts w:ascii="Times New Roman" w:hAnsi="Times New Roman" w:cs="Times New Roman"/>
          <w:sz w:val="24"/>
          <w:szCs w:val="24"/>
        </w:rPr>
        <w:t xml:space="preserve"> </w:t>
      </w:r>
      <w:r w:rsidR="00943B43" w:rsidRPr="008D56E9">
        <w:rPr>
          <w:rFonts w:ascii="Times New Roman" w:hAnsi="Times New Roman" w:cs="Times New Roman"/>
          <w:sz w:val="24"/>
          <w:szCs w:val="24"/>
        </w:rPr>
        <w:t xml:space="preserve"> </w:t>
      </w:r>
      <w:r w:rsidRPr="008D56E9">
        <w:rPr>
          <w:rFonts w:ascii="Times New Roman" w:hAnsi="Times New Roman" w:cs="Times New Roman"/>
          <w:sz w:val="24"/>
          <w:szCs w:val="24"/>
        </w:rPr>
        <w:t xml:space="preserve"> различных игр </w:t>
      </w:r>
      <w:r w:rsidR="00943B43" w:rsidRPr="008D56E9">
        <w:rPr>
          <w:rFonts w:ascii="Times New Roman" w:hAnsi="Times New Roman" w:cs="Times New Roman"/>
          <w:sz w:val="24"/>
          <w:szCs w:val="24"/>
        </w:rPr>
        <w:t>на уроках иностранного языка дает положительные результаты, повышает интерес ребят к уроку, по</w:t>
      </w:r>
      <w:r w:rsidR="00943B43" w:rsidRPr="008D56E9">
        <w:rPr>
          <w:rFonts w:ascii="Times New Roman" w:hAnsi="Times New Roman" w:cs="Times New Roman"/>
          <w:sz w:val="24"/>
          <w:szCs w:val="24"/>
        </w:rPr>
        <w:softHyphen/>
        <w:t xml:space="preserve">зволяет сконцентрировать их внимание на главном — овладении речевыми навыками в естественной </w:t>
      </w:r>
      <w:r w:rsidRPr="008D56E9">
        <w:rPr>
          <w:rFonts w:ascii="Times New Roman" w:hAnsi="Times New Roman" w:cs="Times New Roman"/>
          <w:sz w:val="24"/>
          <w:szCs w:val="24"/>
        </w:rPr>
        <w:t xml:space="preserve">ситуации общения во время игры. </w:t>
      </w:r>
      <w:r w:rsidRPr="008D56E9">
        <w:rPr>
          <w:rFonts w:ascii="Times New Roman" w:hAnsi="Times New Roman" w:cs="Times New Roman"/>
          <w:sz w:val="24"/>
          <w:szCs w:val="24"/>
          <w:lang w:eastAsia="ru-RU"/>
        </w:rPr>
        <w:t>При проведении</w:t>
      </w:r>
      <w:r w:rsidR="00CC28E7" w:rsidRPr="008D56E9">
        <w:rPr>
          <w:rFonts w:ascii="Times New Roman" w:hAnsi="Times New Roman" w:cs="Times New Roman"/>
          <w:sz w:val="24"/>
          <w:szCs w:val="24"/>
          <w:lang w:eastAsia="ru-RU"/>
        </w:rPr>
        <w:t xml:space="preserve"> </w:t>
      </w:r>
      <w:r w:rsidRPr="008D56E9">
        <w:rPr>
          <w:rFonts w:ascii="Times New Roman" w:hAnsi="Times New Roman" w:cs="Times New Roman"/>
          <w:sz w:val="24"/>
          <w:szCs w:val="24"/>
          <w:lang w:eastAsia="ru-RU"/>
        </w:rPr>
        <w:t xml:space="preserve"> </w:t>
      </w:r>
      <w:r w:rsidR="00CC28E7" w:rsidRPr="008D56E9">
        <w:rPr>
          <w:rFonts w:ascii="Times New Roman" w:hAnsi="Times New Roman" w:cs="Times New Roman"/>
          <w:sz w:val="24"/>
          <w:szCs w:val="24"/>
          <w:lang w:eastAsia="ru-RU"/>
        </w:rPr>
        <w:t xml:space="preserve"> интересн</w:t>
      </w:r>
      <w:r w:rsidRPr="008D56E9">
        <w:rPr>
          <w:rFonts w:ascii="Times New Roman" w:hAnsi="Times New Roman" w:cs="Times New Roman"/>
          <w:sz w:val="24"/>
          <w:szCs w:val="24"/>
          <w:lang w:eastAsia="ru-RU"/>
        </w:rPr>
        <w:t xml:space="preserve">ой </w:t>
      </w:r>
      <w:r w:rsidR="00CC28E7" w:rsidRPr="008D56E9">
        <w:rPr>
          <w:rFonts w:ascii="Times New Roman" w:hAnsi="Times New Roman" w:cs="Times New Roman"/>
          <w:sz w:val="24"/>
          <w:szCs w:val="24"/>
          <w:lang w:eastAsia="ru-RU"/>
        </w:rPr>
        <w:t xml:space="preserve"> игр</w:t>
      </w:r>
      <w:r w:rsidRPr="008D56E9">
        <w:rPr>
          <w:rFonts w:ascii="Times New Roman" w:hAnsi="Times New Roman" w:cs="Times New Roman"/>
          <w:sz w:val="24"/>
          <w:szCs w:val="24"/>
          <w:lang w:eastAsia="ru-RU"/>
        </w:rPr>
        <w:t>ы</w:t>
      </w:r>
      <w:r w:rsidR="00CC28E7" w:rsidRPr="008D56E9">
        <w:rPr>
          <w:rFonts w:ascii="Times New Roman" w:hAnsi="Times New Roman" w:cs="Times New Roman"/>
          <w:sz w:val="24"/>
          <w:szCs w:val="24"/>
          <w:lang w:eastAsia="ru-RU"/>
        </w:rPr>
        <w:t xml:space="preserve">, у учащихся появляется желание изучать, запоминать иностранный язык, практически овладевать им. Для всех, и особенно отстающих учеников, игра является стимулом к овладению языком. </w:t>
      </w:r>
      <w:r w:rsidRPr="008D56E9">
        <w:rPr>
          <w:rFonts w:ascii="Times New Roman" w:hAnsi="Times New Roman" w:cs="Times New Roman"/>
          <w:sz w:val="24"/>
          <w:szCs w:val="24"/>
          <w:lang w:eastAsia="ru-RU"/>
        </w:rPr>
        <w:t xml:space="preserve"> </w:t>
      </w:r>
      <w:r w:rsidR="00CC28E7" w:rsidRPr="008D56E9">
        <w:rPr>
          <w:rFonts w:ascii="Times New Roman" w:hAnsi="Times New Roman" w:cs="Times New Roman"/>
          <w:sz w:val="24"/>
          <w:szCs w:val="24"/>
          <w:lang w:eastAsia="ru-RU"/>
        </w:rPr>
        <w:t xml:space="preserve">Необходимо чередовать </w:t>
      </w:r>
      <w:r w:rsidRPr="008D56E9">
        <w:rPr>
          <w:rFonts w:ascii="Times New Roman" w:hAnsi="Times New Roman" w:cs="Times New Roman"/>
          <w:sz w:val="24"/>
          <w:szCs w:val="24"/>
          <w:lang w:eastAsia="ru-RU"/>
        </w:rPr>
        <w:t>игры</w:t>
      </w:r>
      <w:r w:rsidR="00CC28E7" w:rsidRPr="008D56E9">
        <w:rPr>
          <w:rFonts w:ascii="Times New Roman" w:hAnsi="Times New Roman" w:cs="Times New Roman"/>
          <w:sz w:val="24"/>
          <w:szCs w:val="24"/>
          <w:lang w:eastAsia="ru-RU"/>
        </w:rPr>
        <w:t xml:space="preserve"> с другими разнообразными формами и приемами работы, иначе </w:t>
      </w:r>
      <w:r w:rsidRPr="008D56E9">
        <w:rPr>
          <w:rFonts w:ascii="Times New Roman" w:hAnsi="Times New Roman" w:cs="Times New Roman"/>
          <w:sz w:val="24"/>
          <w:szCs w:val="24"/>
          <w:lang w:eastAsia="ru-RU"/>
        </w:rPr>
        <w:t>она</w:t>
      </w:r>
      <w:r w:rsidR="00CC28E7" w:rsidRPr="008D56E9">
        <w:rPr>
          <w:rFonts w:ascii="Times New Roman" w:hAnsi="Times New Roman" w:cs="Times New Roman"/>
          <w:sz w:val="24"/>
          <w:szCs w:val="24"/>
          <w:lang w:eastAsia="ru-RU"/>
        </w:rPr>
        <w:t xml:space="preserve"> станет чем-то обыденным и интерес к ней, </w:t>
      </w:r>
      <w:proofErr w:type="gramStart"/>
      <w:r w:rsidR="00CC28E7" w:rsidRPr="008D56E9">
        <w:rPr>
          <w:rFonts w:ascii="Times New Roman" w:hAnsi="Times New Roman" w:cs="Times New Roman"/>
          <w:sz w:val="24"/>
          <w:szCs w:val="24"/>
          <w:lang w:eastAsia="ru-RU"/>
        </w:rPr>
        <w:t>и</w:t>
      </w:r>
      <w:proofErr w:type="gramEnd"/>
      <w:r w:rsidR="00CC28E7" w:rsidRPr="008D56E9">
        <w:rPr>
          <w:rFonts w:ascii="Times New Roman" w:hAnsi="Times New Roman" w:cs="Times New Roman"/>
          <w:sz w:val="24"/>
          <w:szCs w:val="24"/>
          <w:lang w:eastAsia="ru-RU"/>
        </w:rPr>
        <w:t xml:space="preserve"> следовательно, к изучению иностранного языка снизится</w:t>
      </w:r>
      <w:r w:rsidR="00B6375C" w:rsidRPr="008D56E9">
        <w:rPr>
          <w:rFonts w:ascii="Times New Roman" w:hAnsi="Times New Roman" w:cs="Times New Roman"/>
          <w:sz w:val="24"/>
          <w:szCs w:val="24"/>
          <w:lang w:eastAsia="ru-RU"/>
        </w:rPr>
        <w:t xml:space="preserve"> </w:t>
      </w:r>
      <w:r w:rsidR="00B6375C" w:rsidRPr="008D56E9">
        <w:rPr>
          <w:rFonts w:ascii="Times New Roman" w:eastAsia="Calibri" w:hAnsi="Times New Roman" w:cs="Times New Roman"/>
          <w:sz w:val="24"/>
          <w:szCs w:val="24"/>
        </w:rPr>
        <w:t>[</w:t>
      </w:r>
      <w:r w:rsidR="0076180A" w:rsidRPr="008D56E9">
        <w:rPr>
          <w:rFonts w:ascii="Times New Roman" w:eastAsia="Calibri" w:hAnsi="Times New Roman" w:cs="Times New Roman"/>
          <w:sz w:val="24"/>
          <w:szCs w:val="24"/>
        </w:rPr>
        <w:t>5</w:t>
      </w:r>
      <w:r w:rsidR="006901A5" w:rsidRPr="008D56E9">
        <w:rPr>
          <w:rFonts w:ascii="Times New Roman" w:eastAsia="Calibri" w:hAnsi="Times New Roman" w:cs="Times New Roman"/>
          <w:sz w:val="24"/>
          <w:szCs w:val="24"/>
        </w:rPr>
        <w:t>,3</w:t>
      </w:r>
      <w:r w:rsidR="00B6375C" w:rsidRPr="008D56E9">
        <w:rPr>
          <w:rFonts w:ascii="Times New Roman" w:eastAsia="Calibri" w:hAnsi="Times New Roman" w:cs="Times New Roman"/>
          <w:sz w:val="24"/>
          <w:szCs w:val="24"/>
        </w:rPr>
        <w:t>].</w:t>
      </w:r>
      <w:r w:rsidR="00B6375C" w:rsidRPr="008D56E9">
        <w:rPr>
          <w:rFonts w:ascii="Calibri" w:eastAsia="Calibri" w:hAnsi="Calibri" w:cs="Times New Roman"/>
          <w:sz w:val="24"/>
          <w:szCs w:val="24"/>
        </w:rPr>
        <w:t xml:space="preserve"> </w:t>
      </w:r>
      <w:r w:rsidR="006901A5" w:rsidRPr="008D56E9">
        <w:rPr>
          <w:rFonts w:ascii="Times New Roman" w:hAnsi="Times New Roman" w:cs="Times New Roman"/>
          <w:color w:val="FF0000"/>
          <w:sz w:val="24"/>
          <w:szCs w:val="24"/>
          <w:lang w:eastAsia="ru-RU"/>
        </w:rPr>
        <w:t xml:space="preserve"> </w:t>
      </w:r>
    </w:p>
    <w:p w:rsidR="003D2895" w:rsidRPr="008D56E9" w:rsidRDefault="00174903" w:rsidP="004045E0">
      <w:pPr>
        <w:pStyle w:val="a4"/>
        <w:jc w:val="both"/>
        <w:rPr>
          <w:rFonts w:ascii="Times New Roman" w:hAnsi="Times New Roman" w:cs="Times New Roman"/>
          <w:color w:val="000000"/>
          <w:sz w:val="24"/>
          <w:szCs w:val="24"/>
          <w:lang w:eastAsia="ru-RU"/>
        </w:rPr>
      </w:pPr>
      <w:r w:rsidRPr="008D56E9">
        <w:rPr>
          <w:rFonts w:ascii="Times New Roman" w:hAnsi="Times New Roman" w:cs="Times New Roman"/>
          <w:sz w:val="24"/>
          <w:szCs w:val="24"/>
          <w:lang w:eastAsia="ru-RU"/>
        </w:rPr>
        <w:tab/>
      </w:r>
      <w:r w:rsidR="00C50CEB" w:rsidRPr="008D56E9">
        <w:rPr>
          <w:rFonts w:ascii="Times New Roman" w:eastAsia="Times New Roman" w:hAnsi="Times New Roman" w:cs="Times New Roman"/>
          <w:sz w:val="24"/>
          <w:szCs w:val="24"/>
          <w:lang w:eastAsia="ru-RU"/>
        </w:rPr>
        <w:t xml:space="preserve">Существуют безграничные возможности сделать урок интересным и развивающим, также как и безграничны фантазия и воображение учеников.  </w:t>
      </w:r>
      <w:r w:rsidRPr="008D56E9">
        <w:rPr>
          <w:rFonts w:ascii="Times New Roman" w:hAnsi="Times New Roman" w:cs="Times New Roman"/>
          <w:sz w:val="24"/>
          <w:szCs w:val="24"/>
          <w:lang w:eastAsia="ru-RU"/>
        </w:rPr>
        <w:t>На уроках также необходимо использовать цитаты, высказывания, поговорки и пословицы, клише.</w:t>
      </w:r>
      <w:r w:rsidR="00C50CEB" w:rsidRPr="008D56E9">
        <w:rPr>
          <w:rFonts w:ascii="Times New Roman" w:hAnsi="Times New Roman" w:cs="Times New Roman"/>
          <w:color w:val="000000"/>
          <w:sz w:val="24"/>
          <w:szCs w:val="24"/>
          <w:lang w:eastAsia="ru-RU"/>
        </w:rPr>
        <w:t xml:space="preserve"> </w:t>
      </w:r>
      <w:r w:rsidR="00E46957" w:rsidRPr="008D56E9">
        <w:rPr>
          <w:rFonts w:ascii="Times New Roman" w:eastAsia="Times New Roman" w:hAnsi="Times New Roman" w:cs="Times New Roman"/>
          <w:sz w:val="24"/>
          <w:szCs w:val="24"/>
          <w:lang w:eastAsia="ru-RU"/>
        </w:rPr>
        <w:t>Стихи, песни, рифмовки вызывают интерес к овладению определенными знаниями и соответственно способствуют формирование навыков в  произношении, лексике и грамматики.</w:t>
      </w:r>
      <w:r w:rsidR="00E46957" w:rsidRPr="008D56E9">
        <w:rPr>
          <w:rFonts w:ascii="Arial" w:eastAsia="Times New Roman" w:hAnsi="Arial" w:cs="Arial"/>
          <w:sz w:val="24"/>
          <w:szCs w:val="24"/>
          <w:lang w:eastAsia="ru-RU"/>
        </w:rPr>
        <w:t xml:space="preserve"> </w:t>
      </w:r>
      <w:r w:rsidR="003D2895" w:rsidRPr="008D56E9">
        <w:rPr>
          <w:rFonts w:ascii="Times New Roman" w:hAnsi="Times New Roman" w:cs="Times New Roman"/>
          <w:sz w:val="24"/>
          <w:szCs w:val="24"/>
        </w:rPr>
        <w:t>Разучивая, воспроизводя, инсценируя реальные жизненные ситуации, стихи, пословицы, песни, сказки на иностранном языке, обучающиеся приобщаются к культуре страны изучаемого языка, овладевают коммуникативным минимумом, достаточным для осуществления повседневного иноязычного общения.</w:t>
      </w:r>
      <w:r w:rsidR="00E46957" w:rsidRPr="008D56E9">
        <w:rPr>
          <w:rFonts w:ascii="Times New Roman" w:eastAsia="Times New Roman" w:hAnsi="Times New Roman" w:cs="Times New Roman"/>
          <w:sz w:val="24"/>
          <w:szCs w:val="24"/>
          <w:lang w:eastAsia="ru-RU"/>
        </w:rPr>
        <w:t xml:space="preserve"> Стихи с картинками, рифмовки с рисунками и песни предлагают различные и интересные  способы сделать английский язык средством личного самовыражения, творчества и развития, служа для уменьшения аффективных барьеров в не угрожающей учебной среде.</w:t>
      </w:r>
    </w:p>
    <w:p w:rsidR="00174903" w:rsidRPr="008D56E9" w:rsidRDefault="003D2895" w:rsidP="004045E0">
      <w:pPr>
        <w:pStyle w:val="a4"/>
        <w:jc w:val="both"/>
        <w:rPr>
          <w:rFonts w:ascii="Times New Roman" w:hAnsi="Times New Roman" w:cs="Times New Roman"/>
          <w:color w:val="FF0000"/>
          <w:sz w:val="24"/>
          <w:szCs w:val="24"/>
        </w:rPr>
      </w:pPr>
      <w:r w:rsidRPr="008D56E9">
        <w:rPr>
          <w:rFonts w:ascii="Times New Roman" w:hAnsi="Times New Roman" w:cs="Times New Roman"/>
          <w:sz w:val="24"/>
          <w:szCs w:val="24"/>
        </w:rPr>
        <w:tab/>
      </w:r>
      <w:r w:rsidR="00174903" w:rsidRPr="008D56E9">
        <w:rPr>
          <w:rFonts w:ascii="Times New Roman" w:hAnsi="Times New Roman" w:cs="Times New Roman"/>
          <w:sz w:val="24"/>
          <w:szCs w:val="24"/>
        </w:rPr>
        <w:t xml:space="preserve">Подготовка и проведение внеклассных мероприятий (конкурсов, викторин, </w:t>
      </w:r>
      <w:r w:rsidR="00C50CEB" w:rsidRPr="008D56E9">
        <w:rPr>
          <w:rFonts w:ascii="Times New Roman" w:hAnsi="Times New Roman" w:cs="Times New Roman"/>
          <w:sz w:val="24"/>
          <w:szCs w:val="24"/>
        </w:rPr>
        <w:t xml:space="preserve">праздников, </w:t>
      </w:r>
      <w:r w:rsidR="00174903" w:rsidRPr="008D56E9">
        <w:rPr>
          <w:rFonts w:ascii="Times New Roman" w:hAnsi="Times New Roman" w:cs="Times New Roman"/>
          <w:sz w:val="24"/>
          <w:szCs w:val="24"/>
        </w:rPr>
        <w:t xml:space="preserve">недели иностранного языка, литературных вечеров и </w:t>
      </w:r>
      <w:r w:rsidR="00C50CEB" w:rsidRPr="008D56E9">
        <w:rPr>
          <w:rFonts w:ascii="Times New Roman" w:hAnsi="Times New Roman" w:cs="Times New Roman"/>
          <w:sz w:val="24"/>
          <w:szCs w:val="24"/>
        </w:rPr>
        <w:t>инсценировок</w:t>
      </w:r>
      <w:r w:rsidR="00174903" w:rsidRPr="008D56E9">
        <w:rPr>
          <w:rFonts w:ascii="Times New Roman" w:hAnsi="Times New Roman" w:cs="Times New Roman"/>
          <w:sz w:val="24"/>
          <w:szCs w:val="24"/>
        </w:rPr>
        <w:t>) способствуют повышению интереса учащихся к изучению иностранного языка, улучшению качества знаний, развитию разговорных навыков, повторению и закреплению ранее изученной лексики, расширению словарного запаса.</w:t>
      </w:r>
      <w:r w:rsidR="00C50CEB" w:rsidRPr="008D56E9">
        <w:rPr>
          <w:rFonts w:ascii="Times New Roman" w:eastAsia="Times New Roman" w:hAnsi="Times New Roman" w:cs="Times New Roman"/>
          <w:sz w:val="24"/>
          <w:szCs w:val="24"/>
          <w:lang w:eastAsia="ru-RU"/>
        </w:rPr>
        <w:t xml:space="preserve"> В процессе театральной  инсценировки,  праздника или постановки сказки на иностранном языке, ученики общаются и используют лексику и грамматику, усвоенную на уроках</w:t>
      </w:r>
      <w:r w:rsidR="003D2DDA" w:rsidRPr="008D56E9">
        <w:rPr>
          <w:rFonts w:ascii="Times New Roman" w:eastAsia="Times New Roman" w:hAnsi="Times New Roman" w:cs="Times New Roman"/>
          <w:sz w:val="24"/>
          <w:szCs w:val="24"/>
          <w:lang w:eastAsia="ru-RU"/>
        </w:rPr>
        <w:t xml:space="preserve"> </w:t>
      </w:r>
      <w:r w:rsidR="003D2DDA" w:rsidRPr="008D56E9">
        <w:rPr>
          <w:rFonts w:ascii="Times New Roman" w:eastAsia="Calibri" w:hAnsi="Times New Roman" w:cs="Times New Roman"/>
          <w:sz w:val="24"/>
          <w:szCs w:val="24"/>
        </w:rPr>
        <w:t>[</w:t>
      </w:r>
      <w:r w:rsidR="0076180A" w:rsidRPr="008D56E9">
        <w:rPr>
          <w:rFonts w:ascii="Times New Roman" w:eastAsia="Calibri" w:hAnsi="Times New Roman" w:cs="Times New Roman"/>
          <w:sz w:val="24"/>
          <w:szCs w:val="24"/>
        </w:rPr>
        <w:t>6</w:t>
      </w:r>
      <w:r w:rsidR="006901A5" w:rsidRPr="008D56E9">
        <w:rPr>
          <w:rFonts w:ascii="Times New Roman" w:eastAsia="Calibri" w:hAnsi="Times New Roman" w:cs="Times New Roman"/>
          <w:sz w:val="24"/>
          <w:szCs w:val="24"/>
        </w:rPr>
        <w:t>,с.32</w:t>
      </w:r>
      <w:r w:rsidR="003D2DDA" w:rsidRPr="008D56E9">
        <w:rPr>
          <w:rFonts w:ascii="Times New Roman" w:eastAsia="Calibri" w:hAnsi="Times New Roman" w:cs="Times New Roman"/>
          <w:sz w:val="24"/>
          <w:szCs w:val="24"/>
        </w:rPr>
        <w:t>]</w:t>
      </w:r>
      <w:r w:rsidR="00C50CEB" w:rsidRPr="008D56E9">
        <w:rPr>
          <w:rFonts w:ascii="Times New Roman" w:eastAsia="Times New Roman" w:hAnsi="Times New Roman" w:cs="Times New Roman"/>
          <w:sz w:val="24"/>
          <w:szCs w:val="24"/>
          <w:lang w:eastAsia="ru-RU"/>
        </w:rPr>
        <w:t>.</w:t>
      </w:r>
      <w:r w:rsidR="003D2DDA" w:rsidRPr="008D56E9">
        <w:rPr>
          <w:rFonts w:ascii="Times New Roman" w:hAnsi="Times New Roman" w:cs="Times New Roman"/>
          <w:sz w:val="24"/>
          <w:szCs w:val="24"/>
        </w:rPr>
        <w:t xml:space="preserve"> </w:t>
      </w:r>
    </w:p>
    <w:p w:rsidR="00C50CEB" w:rsidRPr="008D56E9" w:rsidRDefault="00C50CEB" w:rsidP="004045E0">
      <w:pPr>
        <w:pStyle w:val="a4"/>
        <w:jc w:val="both"/>
        <w:rPr>
          <w:rFonts w:ascii="Times New Roman" w:hAnsi="Times New Roman" w:cs="Times New Roman"/>
          <w:sz w:val="24"/>
          <w:szCs w:val="24"/>
        </w:rPr>
      </w:pPr>
      <w:r w:rsidRPr="008D56E9">
        <w:rPr>
          <w:rFonts w:ascii="Times New Roman" w:eastAsia="Times New Roman" w:hAnsi="Times New Roman" w:cs="Times New Roman"/>
          <w:sz w:val="24"/>
          <w:szCs w:val="24"/>
          <w:shd w:val="clear" w:color="auto" w:fill="FFFFFF"/>
          <w:lang w:eastAsia="ru-RU"/>
        </w:rPr>
        <w:tab/>
        <w:t>Чтение формирует интеллект, обостряет чувства, способствует развитию познавательных интересов, а также общей культуры школьников.</w:t>
      </w:r>
      <w:r w:rsidRPr="008D56E9">
        <w:rPr>
          <w:sz w:val="24"/>
          <w:szCs w:val="24"/>
          <w:shd w:val="clear" w:color="auto" w:fill="FFFFFF"/>
        </w:rPr>
        <w:t xml:space="preserve"> </w:t>
      </w:r>
      <w:r w:rsidRPr="008D56E9">
        <w:rPr>
          <w:rFonts w:ascii="Times New Roman" w:hAnsi="Times New Roman" w:cs="Times New Roman"/>
          <w:sz w:val="24"/>
          <w:szCs w:val="24"/>
        </w:rPr>
        <w:t xml:space="preserve">Проводимая работа над чтением и инсценировкой литературных произведений, соответствующих возрастному уровню  учащихся, благотворно влияет на  развитие творческого воображения учащихся, расширению словарного запаса, развитию индивидуальных способностей, креативности, повышению их чувственной отзывчивости, развитию  фантазии, мышления, обогащению внутреннего культурного и  духовного мира ученика. </w:t>
      </w:r>
    </w:p>
    <w:p w:rsidR="003D2DDA" w:rsidRPr="008D56E9" w:rsidRDefault="00C50CEB" w:rsidP="004045E0">
      <w:pPr>
        <w:pStyle w:val="a4"/>
        <w:tabs>
          <w:tab w:val="left" w:pos="709"/>
        </w:tabs>
        <w:jc w:val="both"/>
        <w:rPr>
          <w:rFonts w:ascii="Times New Roman" w:hAnsi="Times New Roman" w:cs="Times New Roman"/>
          <w:sz w:val="24"/>
          <w:szCs w:val="24"/>
        </w:rPr>
      </w:pPr>
      <w:r w:rsidRPr="008D56E9">
        <w:rPr>
          <w:rFonts w:ascii="Times New Roman" w:hAnsi="Times New Roman"/>
          <w:sz w:val="24"/>
          <w:szCs w:val="24"/>
          <w:lang w:eastAsia="ru-RU"/>
        </w:rPr>
        <w:tab/>
      </w:r>
      <w:r w:rsidR="003D2DDA" w:rsidRPr="008D56E9">
        <w:rPr>
          <w:rFonts w:ascii="Times New Roman" w:hAnsi="Times New Roman" w:cs="Times New Roman"/>
          <w:sz w:val="24"/>
          <w:szCs w:val="24"/>
        </w:rPr>
        <w:t>Многие учащиеся   интересуются  иностранной поэзией, некоторые  занимаются творческими переводами стихотворений, где оценивается не точность перевода, а художественный стиль написания. Такие задания способствуют развитию творческих способностей и расширяют словарный запас школьников.</w:t>
      </w:r>
    </w:p>
    <w:p w:rsidR="003D2DDA" w:rsidRPr="008D56E9" w:rsidRDefault="003D2DDA" w:rsidP="004045E0">
      <w:pPr>
        <w:pStyle w:val="a4"/>
        <w:jc w:val="both"/>
        <w:rPr>
          <w:rFonts w:ascii="Times New Roman" w:hAnsi="Times New Roman" w:cs="Times New Roman"/>
          <w:sz w:val="24"/>
          <w:szCs w:val="24"/>
        </w:rPr>
      </w:pPr>
      <w:r w:rsidRPr="008D56E9">
        <w:rPr>
          <w:rFonts w:ascii="Times New Roman" w:hAnsi="Times New Roman" w:cs="Times New Roman"/>
          <w:sz w:val="24"/>
          <w:szCs w:val="24"/>
          <w:lang w:eastAsia="ru-RU"/>
        </w:rPr>
        <w:tab/>
      </w:r>
      <w:r w:rsidR="00174903" w:rsidRPr="008D56E9">
        <w:rPr>
          <w:rFonts w:ascii="Times New Roman" w:hAnsi="Times New Roman" w:cs="Times New Roman"/>
          <w:sz w:val="24"/>
          <w:szCs w:val="24"/>
          <w:lang w:eastAsia="ru-RU"/>
        </w:rPr>
        <w:t xml:space="preserve">Песенный жанр также нравится учащимся как на уроке, так и </w:t>
      </w:r>
      <w:proofErr w:type="gramStart"/>
      <w:r w:rsidR="00174903" w:rsidRPr="008D56E9">
        <w:rPr>
          <w:rFonts w:ascii="Times New Roman" w:hAnsi="Times New Roman" w:cs="Times New Roman"/>
          <w:sz w:val="24"/>
          <w:szCs w:val="24"/>
          <w:lang w:eastAsia="ru-RU"/>
        </w:rPr>
        <w:t>в</w:t>
      </w:r>
      <w:proofErr w:type="gramEnd"/>
      <w:r w:rsidR="00174903" w:rsidRPr="008D56E9">
        <w:rPr>
          <w:rFonts w:ascii="Times New Roman" w:hAnsi="Times New Roman" w:cs="Times New Roman"/>
          <w:sz w:val="24"/>
          <w:szCs w:val="24"/>
          <w:lang w:eastAsia="ru-RU"/>
        </w:rPr>
        <w:t xml:space="preserve">  внеклассной работе. </w:t>
      </w:r>
      <w:r w:rsidR="00C50CEB" w:rsidRPr="008D56E9">
        <w:rPr>
          <w:rFonts w:ascii="Times New Roman" w:hAnsi="Times New Roman" w:cs="Times New Roman"/>
          <w:sz w:val="24"/>
          <w:szCs w:val="24"/>
        </w:rPr>
        <w:t xml:space="preserve">В наше время, когда песни на иностранном языке очень популярны  и молодежь любит слушать и петь их, пытаясь правильно выговаривать слова, интересуется смыслом песни, существует прекрасная  возможность использовать это увлечение в изучении иностранного языка, а скучное заучивание новых слов и грамматических конструкций превратить в веселое и увлекательное занятие с песней. </w:t>
      </w:r>
    </w:p>
    <w:p w:rsidR="00174903" w:rsidRPr="008D56E9" w:rsidRDefault="003D2DDA" w:rsidP="004045E0">
      <w:pPr>
        <w:pStyle w:val="a4"/>
        <w:jc w:val="both"/>
        <w:rPr>
          <w:rFonts w:ascii="Times New Roman" w:hAnsi="Times New Roman" w:cs="Times New Roman"/>
          <w:color w:val="FF0000"/>
          <w:sz w:val="24"/>
          <w:szCs w:val="24"/>
        </w:rPr>
      </w:pPr>
      <w:r w:rsidRPr="008D56E9">
        <w:rPr>
          <w:rFonts w:ascii="Times New Roman" w:hAnsi="Times New Roman" w:cs="Times New Roman"/>
          <w:sz w:val="24"/>
          <w:szCs w:val="24"/>
        </w:rPr>
        <w:tab/>
      </w:r>
      <w:r w:rsidR="00C50CEB" w:rsidRPr="008D56E9">
        <w:rPr>
          <w:rFonts w:ascii="Times New Roman" w:hAnsi="Times New Roman" w:cs="Times New Roman"/>
          <w:sz w:val="24"/>
          <w:szCs w:val="24"/>
        </w:rPr>
        <w:t xml:space="preserve">Очень важно на этапе изучения иностранного языка научиться слышать и понимать отдельные слова и фразы в целом наборе непонятных звуков и с самого начала поставить </w:t>
      </w:r>
      <w:r w:rsidR="00C50CEB" w:rsidRPr="008D56E9">
        <w:rPr>
          <w:rFonts w:ascii="Times New Roman" w:hAnsi="Times New Roman" w:cs="Times New Roman"/>
          <w:sz w:val="24"/>
          <w:szCs w:val="24"/>
        </w:rPr>
        <w:lastRenderedPageBreak/>
        <w:t xml:space="preserve">правильное произношение. </w:t>
      </w:r>
      <w:r w:rsidR="00C50CEB" w:rsidRPr="008D56E9">
        <w:rPr>
          <w:rFonts w:ascii="Times New Roman" w:hAnsi="Times New Roman" w:cs="Times New Roman"/>
          <w:sz w:val="24"/>
          <w:szCs w:val="24"/>
          <w:lang w:eastAsia="ru-RU"/>
        </w:rPr>
        <w:t>Песня</w:t>
      </w:r>
      <w:r w:rsidR="00174903" w:rsidRPr="008D56E9">
        <w:rPr>
          <w:rFonts w:ascii="Times New Roman" w:hAnsi="Times New Roman" w:cs="Times New Roman"/>
          <w:sz w:val="24"/>
          <w:szCs w:val="24"/>
          <w:lang w:eastAsia="ru-RU"/>
        </w:rPr>
        <w:t xml:space="preserve"> способ</w:t>
      </w:r>
      <w:r w:rsidR="00C50CEB" w:rsidRPr="008D56E9">
        <w:rPr>
          <w:rFonts w:ascii="Times New Roman" w:hAnsi="Times New Roman" w:cs="Times New Roman"/>
          <w:sz w:val="24"/>
          <w:szCs w:val="24"/>
          <w:lang w:eastAsia="ru-RU"/>
        </w:rPr>
        <w:t>на</w:t>
      </w:r>
      <w:r w:rsidR="00174903" w:rsidRPr="008D56E9">
        <w:rPr>
          <w:rFonts w:ascii="Times New Roman" w:hAnsi="Times New Roman" w:cs="Times New Roman"/>
          <w:sz w:val="24"/>
          <w:szCs w:val="24"/>
          <w:lang w:eastAsia="ru-RU"/>
        </w:rPr>
        <w:t xml:space="preserve"> точно и образно отразить различные стороны социальной жизни народа, воздействовать на интеллект, эмоции ребенка и его образно – художественную память, содействовать эстетическому воспитанию детей</w:t>
      </w:r>
      <w:r w:rsidRPr="008D56E9">
        <w:rPr>
          <w:rFonts w:ascii="Times New Roman" w:hAnsi="Times New Roman" w:cs="Times New Roman"/>
          <w:sz w:val="24"/>
          <w:szCs w:val="24"/>
          <w:lang w:eastAsia="ru-RU"/>
        </w:rPr>
        <w:t xml:space="preserve"> </w:t>
      </w:r>
      <w:r w:rsidRPr="008D56E9">
        <w:rPr>
          <w:rFonts w:ascii="Times New Roman" w:eastAsia="Calibri" w:hAnsi="Times New Roman" w:cs="Times New Roman"/>
          <w:sz w:val="24"/>
          <w:szCs w:val="24"/>
        </w:rPr>
        <w:t>[</w:t>
      </w:r>
      <w:r w:rsidR="0076180A" w:rsidRPr="008D56E9">
        <w:rPr>
          <w:rFonts w:ascii="Times New Roman" w:eastAsia="Calibri" w:hAnsi="Times New Roman" w:cs="Times New Roman"/>
          <w:sz w:val="24"/>
          <w:szCs w:val="24"/>
        </w:rPr>
        <w:t>7</w:t>
      </w:r>
      <w:r w:rsidR="006901A5" w:rsidRPr="008D56E9">
        <w:rPr>
          <w:rFonts w:ascii="Times New Roman" w:eastAsia="Calibri" w:hAnsi="Times New Roman" w:cs="Times New Roman"/>
          <w:sz w:val="24"/>
          <w:szCs w:val="24"/>
        </w:rPr>
        <w:t>, 45</w:t>
      </w:r>
      <w:r w:rsidRPr="008D56E9">
        <w:rPr>
          <w:rFonts w:ascii="Times New Roman" w:eastAsia="Calibri" w:hAnsi="Times New Roman" w:cs="Times New Roman"/>
          <w:sz w:val="24"/>
          <w:szCs w:val="24"/>
        </w:rPr>
        <w:t>]</w:t>
      </w:r>
      <w:r w:rsidRPr="008D56E9">
        <w:rPr>
          <w:rFonts w:ascii="Times New Roman" w:eastAsia="Times New Roman" w:hAnsi="Times New Roman" w:cs="Times New Roman"/>
          <w:sz w:val="24"/>
          <w:szCs w:val="24"/>
          <w:lang w:eastAsia="ru-RU"/>
        </w:rPr>
        <w:t>.</w:t>
      </w:r>
      <w:r w:rsidRPr="008D56E9">
        <w:rPr>
          <w:rFonts w:ascii="Times New Roman" w:hAnsi="Times New Roman" w:cs="Times New Roman"/>
          <w:sz w:val="24"/>
          <w:szCs w:val="24"/>
          <w:lang w:eastAsia="ru-RU"/>
        </w:rPr>
        <w:t xml:space="preserve"> </w:t>
      </w:r>
      <w:r w:rsidR="00C50CEB" w:rsidRPr="008D56E9">
        <w:rPr>
          <w:rFonts w:ascii="Times New Roman" w:hAnsi="Times New Roman" w:cs="Times New Roman"/>
          <w:sz w:val="24"/>
          <w:szCs w:val="24"/>
          <w:shd w:val="clear" w:color="auto" w:fill="FFFFFF"/>
        </w:rPr>
        <w:t xml:space="preserve"> </w:t>
      </w:r>
    </w:p>
    <w:p w:rsidR="006A58A7" w:rsidRPr="008D56E9" w:rsidRDefault="00B6375C" w:rsidP="004045E0">
      <w:pPr>
        <w:spacing w:after="0" w:line="240" w:lineRule="auto"/>
        <w:ind w:firstLine="708"/>
        <w:jc w:val="both"/>
        <w:rPr>
          <w:rFonts w:ascii="Times New Roman" w:eastAsia="Calibri" w:hAnsi="Times New Roman" w:cs="Times New Roman"/>
          <w:sz w:val="24"/>
          <w:szCs w:val="24"/>
        </w:rPr>
      </w:pPr>
      <w:r w:rsidRPr="008D56E9">
        <w:rPr>
          <w:rFonts w:ascii="Times New Roman" w:eastAsia="Calibri" w:hAnsi="Times New Roman" w:cs="Times New Roman"/>
          <w:sz w:val="24"/>
          <w:szCs w:val="24"/>
        </w:rPr>
        <w:t>Нетрадиционный урок несет в себе  неотделимое сочетание образования, развития и воспитания. Но не следует слишком часто их проводить, иначе  они станут традиционными и уровень эффективности снизится.</w:t>
      </w:r>
    </w:p>
    <w:p w:rsidR="003D2895" w:rsidRPr="008D56E9" w:rsidRDefault="003D2895" w:rsidP="004045E0">
      <w:pPr>
        <w:spacing w:after="0" w:line="240" w:lineRule="auto"/>
        <w:ind w:firstLine="708"/>
        <w:jc w:val="both"/>
        <w:rPr>
          <w:rFonts w:ascii="Times New Roman" w:eastAsia="Calibri" w:hAnsi="Times New Roman" w:cs="Times New Roman"/>
          <w:sz w:val="24"/>
          <w:szCs w:val="24"/>
        </w:rPr>
      </w:pPr>
      <w:r w:rsidRPr="008D56E9">
        <w:rPr>
          <w:rFonts w:ascii="Times New Roman" w:eastAsia="Calibri" w:hAnsi="Times New Roman" w:cs="Times New Roman"/>
          <w:sz w:val="24"/>
          <w:szCs w:val="24"/>
        </w:rPr>
        <w:t>Творческий подход прогрессирующе и естественно относится к  развитию личности ученика,  значительно развивает воображение, наблюдательность, образное и критическое мышление учащегося. Нестандартный, креативный подход учителя тактично, без нравоучений и наставлений, стимулирует активность учеников, вызывает у них желание самостоятельно и плодотворно работать,  что, следовательно, и  является главной гарантией высокого уровня его личностного развития и общей успеваемости на уроках.</w:t>
      </w:r>
    </w:p>
    <w:p w:rsidR="00B6375C" w:rsidRPr="008D56E9" w:rsidRDefault="00B6375C" w:rsidP="004045E0">
      <w:pPr>
        <w:spacing w:after="0" w:line="240" w:lineRule="auto"/>
        <w:ind w:firstLine="708"/>
        <w:jc w:val="both"/>
        <w:rPr>
          <w:rFonts w:ascii="Times New Roman" w:eastAsia="Calibri" w:hAnsi="Times New Roman" w:cs="Times New Roman"/>
          <w:sz w:val="24"/>
          <w:szCs w:val="24"/>
        </w:rPr>
      </w:pPr>
      <w:r w:rsidRPr="008D56E9">
        <w:rPr>
          <w:rFonts w:ascii="Times New Roman" w:eastAsia="Calibri" w:hAnsi="Times New Roman" w:cs="Times New Roman"/>
          <w:sz w:val="24"/>
          <w:szCs w:val="24"/>
          <w:shd w:val="clear" w:color="auto" w:fill="FFFFFF"/>
        </w:rPr>
        <w:t>На уроках иностранного языка у учащихся появляется уникальная  возможность развития творчества. Они погружаются в творческий процесс не по желанию учителя, а по необходимости выразить свою мысль, желание, чувство  передать свои впечатления    или открыть   что-то новое. </w:t>
      </w:r>
    </w:p>
    <w:p w:rsidR="003D2895" w:rsidRPr="008D56E9" w:rsidRDefault="003D2895" w:rsidP="004045E0">
      <w:pPr>
        <w:spacing w:after="0" w:line="240" w:lineRule="auto"/>
        <w:ind w:firstLine="708"/>
        <w:jc w:val="both"/>
        <w:rPr>
          <w:rFonts w:ascii="Times New Roman" w:eastAsia="Calibri" w:hAnsi="Times New Roman" w:cs="Times New Roman"/>
          <w:sz w:val="24"/>
          <w:szCs w:val="24"/>
          <w:shd w:val="clear" w:color="auto" w:fill="FFFFFF"/>
        </w:rPr>
      </w:pPr>
      <w:r w:rsidRPr="008D56E9">
        <w:rPr>
          <w:rFonts w:ascii="Times New Roman" w:eastAsia="Calibri" w:hAnsi="Times New Roman" w:cs="Times New Roman"/>
          <w:sz w:val="24"/>
          <w:szCs w:val="24"/>
          <w:shd w:val="clear" w:color="auto" w:fill="FFFFFF"/>
        </w:rPr>
        <w:t xml:space="preserve">Следует обязательно помнить, что мастерство учителя, в отличие от таланта и дара, не бывает врожденным – чтобы его достичь, необходимо долго и упорно работать над собой, над своей техникой преподавания, не забывая при этом постоянно совершенствовать свои знания о преподаваемом предмете. </w:t>
      </w:r>
    </w:p>
    <w:p w:rsidR="0076180A" w:rsidRPr="008D56E9" w:rsidRDefault="0076180A" w:rsidP="004045E0">
      <w:pPr>
        <w:pStyle w:val="a4"/>
        <w:jc w:val="both"/>
        <w:rPr>
          <w:rFonts w:ascii="Times New Roman" w:hAnsi="Times New Roman" w:cs="Times New Roman"/>
          <w:sz w:val="24"/>
          <w:szCs w:val="24"/>
          <w:lang w:eastAsia="ru-RU"/>
        </w:rPr>
      </w:pPr>
    </w:p>
    <w:p w:rsidR="00904124" w:rsidRPr="008D56E9" w:rsidRDefault="00904124" w:rsidP="00904124">
      <w:pPr>
        <w:pStyle w:val="a4"/>
        <w:jc w:val="center"/>
        <w:rPr>
          <w:rFonts w:ascii="Times New Roman" w:hAnsi="Times New Roman" w:cs="Times New Roman"/>
          <w:b/>
          <w:sz w:val="24"/>
          <w:szCs w:val="24"/>
          <w:lang w:eastAsia="ru-RU"/>
        </w:rPr>
      </w:pPr>
      <w:r w:rsidRPr="008D56E9">
        <w:rPr>
          <w:rFonts w:ascii="Times New Roman" w:hAnsi="Times New Roman" w:cs="Times New Roman"/>
          <w:b/>
          <w:sz w:val="24"/>
          <w:szCs w:val="24"/>
          <w:lang w:eastAsia="ru-RU"/>
        </w:rPr>
        <w:t>ЛИТЕРАТУРА</w:t>
      </w:r>
    </w:p>
    <w:p w:rsidR="004045E0" w:rsidRPr="008D56E9" w:rsidRDefault="004045E0" w:rsidP="004045E0">
      <w:pPr>
        <w:pStyle w:val="a4"/>
        <w:ind w:firstLine="708"/>
        <w:jc w:val="both"/>
        <w:rPr>
          <w:rFonts w:ascii="Times New Roman" w:hAnsi="Times New Roman" w:cs="Times New Roman"/>
          <w:sz w:val="24"/>
          <w:szCs w:val="24"/>
        </w:rPr>
      </w:pPr>
      <w:r w:rsidRPr="008D56E9">
        <w:rPr>
          <w:rFonts w:ascii="Times New Roman" w:hAnsi="Times New Roman" w:cs="Times New Roman"/>
          <w:sz w:val="24"/>
          <w:szCs w:val="24"/>
        </w:rPr>
        <w:t>1. Исаев И.Ф. Теория и практика формирования профессионально-педагогической культуры преподавателя высшей школы. Москва: Академия, 2002, 206 с.</w:t>
      </w:r>
    </w:p>
    <w:p w:rsidR="0076180A" w:rsidRPr="008D56E9" w:rsidRDefault="0076180A" w:rsidP="0076180A">
      <w:pPr>
        <w:pStyle w:val="a4"/>
        <w:jc w:val="both"/>
        <w:rPr>
          <w:rFonts w:ascii="Times New Roman" w:hAnsi="Times New Roman" w:cs="Times New Roman"/>
          <w:sz w:val="24"/>
          <w:szCs w:val="24"/>
          <w:lang w:val="en-US"/>
        </w:rPr>
      </w:pPr>
      <w:r w:rsidRPr="008D56E9">
        <w:rPr>
          <w:rFonts w:ascii="Times New Roman" w:hAnsi="Times New Roman" w:cs="Times New Roman"/>
          <w:sz w:val="24"/>
          <w:szCs w:val="24"/>
        </w:rPr>
        <w:tab/>
      </w:r>
      <w:r w:rsidRPr="008D56E9">
        <w:rPr>
          <w:rFonts w:ascii="Times New Roman" w:hAnsi="Times New Roman" w:cs="Times New Roman"/>
          <w:sz w:val="24"/>
          <w:szCs w:val="24"/>
          <w:lang w:val="en-US"/>
        </w:rPr>
        <w:t xml:space="preserve">2. Robert Harris. </w:t>
      </w:r>
      <w:proofErr w:type="gramStart"/>
      <w:r w:rsidRPr="008D56E9">
        <w:rPr>
          <w:rFonts w:ascii="Times New Roman" w:hAnsi="Times New Roman" w:cs="Times New Roman"/>
          <w:sz w:val="24"/>
          <w:szCs w:val="24"/>
          <w:lang w:val="en-US"/>
        </w:rPr>
        <w:t>Introduction to Creative Thinking.</w:t>
      </w:r>
      <w:proofErr w:type="gramEnd"/>
      <w:r w:rsidRPr="008D56E9">
        <w:rPr>
          <w:rFonts w:ascii="Times New Roman" w:hAnsi="Times New Roman" w:cs="Times New Roman"/>
          <w:sz w:val="24"/>
          <w:szCs w:val="24"/>
          <w:lang w:val="en-US"/>
        </w:rPr>
        <w:t xml:space="preserve"> — London, Open University Press 2012, 256</w:t>
      </w:r>
      <w:r w:rsidRPr="008D56E9">
        <w:rPr>
          <w:rFonts w:ascii="Times New Roman" w:hAnsi="Times New Roman" w:cs="Times New Roman"/>
          <w:sz w:val="24"/>
          <w:szCs w:val="24"/>
        </w:rPr>
        <w:t>с</w:t>
      </w:r>
      <w:r w:rsidRPr="008D56E9">
        <w:rPr>
          <w:rFonts w:ascii="Times New Roman" w:hAnsi="Times New Roman" w:cs="Times New Roman"/>
          <w:sz w:val="24"/>
          <w:szCs w:val="24"/>
          <w:lang w:val="en-US"/>
        </w:rPr>
        <w:t>.</w:t>
      </w:r>
    </w:p>
    <w:p w:rsidR="004045E0" w:rsidRPr="008D56E9" w:rsidRDefault="0076180A" w:rsidP="004045E0">
      <w:pPr>
        <w:pStyle w:val="a4"/>
        <w:ind w:firstLine="708"/>
        <w:jc w:val="both"/>
        <w:rPr>
          <w:rFonts w:ascii="Times New Roman" w:eastAsia="Calibri" w:hAnsi="Times New Roman" w:cs="Times New Roman"/>
          <w:sz w:val="24"/>
          <w:szCs w:val="24"/>
          <w:shd w:val="clear" w:color="auto" w:fill="FFFFFF"/>
        </w:rPr>
      </w:pPr>
      <w:r w:rsidRPr="008D56E9">
        <w:rPr>
          <w:rFonts w:ascii="Times New Roman" w:hAnsi="Times New Roman" w:cs="Times New Roman"/>
          <w:sz w:val="24"/>
          <w:szCs w:val="24"/>
        </w:rPr>
        <w:t>3</w:t>
      </w:r>
      <w:r w:rsidR="004045E0" w:rsidRPr="008D56E9">
        <w:rPr>
          <w:rFonts w:ascii="Times New Roman" w:hAnsi="Times New Roman" w:cs="Times New Roman"/>
          <w:sz w:val="24"/>
          <w:szCs w:val="24"/>
        </w:rPr>
        <w:t xml:space="preserve">. </w:t>
      </w:r>
      <w:r w:rsidR="004045E0" w:rsidRPr="008D56E9">
        <w:rPr>
          <w:rFonts w:ascii="Times New Roman" w:eastAsia="Calibri" w:hAnsi="Times New Roman" w:cs="Times New Roman"/>
          <w:sz w:val="24"/>
          <w:szCs w:val="24"/>
        </w:rPr>
        <w:t>Андреев В.И. Педагогика: учебный курс для творческого саморазвития. Казань</w:t>
      </w:r>
      <w:r w:rsidR="004045E0" w:rsidRPr="008D56E9">
        <w:rPr>
          <w:rFonts w:ascii="Times New Roman" w:hAnsi="Times New Roman" w:cs="Times New Roman"/>
          <w:sz w:val="24"/>
          <w:szCs w:val="24"/>
        </w:rPr>
        <w:t xml:space="preserve">: </w:t>
      </w:r>
      <w:proofErr w:type="gramStart"/>
      <w:r w:rsidR="004045E0" w:rsidRPr="008D56E9">
        <w:rPr>
          <w:rFonts w:ascii="Times New Roman" w:eastAsia="Calibri" w:hAnsi="Times New Roman" w:cs="Times New Roman"/>
          <w:sz w:val="24"/>
          <w:szCs w:val="24"/>
          <w:shd w:val="clear" w:color="auto" w:fill="FFFFFF"/>
        </w:rPr>
        <w:t>Ц</w:t>
      </w:r>
      <w:proofErr w:type="gramEnd"/>
      <w:r w:rsidR="004045E0" w:rsidRPr="008D56E9">
        <w:rPr>
          <w:rFonts w:ascii="Times New Roman" w:eastAsia="Calibri" w:hAnsi="Times New Roman" w:cs="Times New Roman"/>
          <w:sz w:val="24"/>
          <w:szCs w:val="24"/>
          <w:shd w:val="clear" w:color="auto" w:fill="FFFFFF"/>
        </w:rPr>
        <w:t xml:space="preserve"> ИТ, 2012, 608 с.</w:t>
      </w:r>
    </w:p>
    <w:p w:rsidR="004045E0" w:rsidRPr="008D56E9" w:rsidRDefault="006901A5" w:rsidP="006901A5">
      <w:pPr>
        <w:pStyle w:val="a4"/>
        <w:jc w:val="both"/>
        <w:rPr>
          <w:rFonts w:ascii="Times New Roman" w:hAnsi="Times New Roman" w:cs="Times New Roman"/>
          <w:sz w:val="24"/>
          <w:szCs w:val="24"/>
        </w:rPr>
      </w:pPr>
      <w:r w:rsidRPr="008D56E9">
        <w:rPr>
          <w:rFonts w:ascii="Times New Roman" w:hAnsi="Times New Roman" w:cs="Times New Roman"/>
          <w:sz w:val="24"/>
          <w:szCs w:val="24"/>
        </w:rPr>
        <w:tab/>
      </w:r>
      <w:r w:rsidR="0076180A" w:rsidRPr="008D56E9">
        <w:rPr>
          <w:rFonts w:ascii="Times New Roman" w:hAnsi="Times New Roman" w:cs="Times New Roman"/>
          <w:sz w:val="24"/>
          <w:szCs w:val="24"/>
        </w:rPr>
        <w:t>4</w:t>
      </w:r>
      <w:r w:rsidRPr="008D56E9">
        <w:rPr>
          <w:rFonts w:ascii="Times New Roman" w:hAnsi="Times New Roman" w:cs="Times New Roman"/>
          <w:sz w:val="24"/>
          <w:szCs w:val="24"/>
        </w:rPr>
        <w:t>.Ариян М.А. Ситуативная роль как фактор повышения эффективности   обучения устной речи на иностранном языке. Москва: Просвещение,1991,287 с.</w:t>
      </w:r>
    </w:p>
    <w:p w:rsidR="006901A5" w:rsidRPr="008D56E9" w:rsidRDefault="006901A5" w:rsidP="006901A5">
      <w:pPr>
        <w:pStyle w:val="a4"/>
        <w:tabs>
          <w:tab w:val="left" w:pos="709"/>
        </w:tabs>
        <w:jc w:val="both"/>
        <w:rPr>
          <w:rFonts w:ascii="Times New Roman" w:hAnsi="Times New Roman" w:cs="Times New Roman"/>
          <w:sz w:val="24"/>
          <w:szCs w:val="24"/>
          <w:lang w:eastAsia="ru-RU"/>
        </w:rPr>
      </w:pPr>
      <w:r w:rsidRPr="008D56E9">
        <w:rPr>
          <w:rFonts w:ascii="Times New Roman" w:hAnsi="Times New Roman" w:cs="Times New Roman"/>
          <w:sz w:val="24"/>
          <w:szCs w:val="24"/>
          <w:lang w:eastAsia="ru-RU"/>
        </w:rPr>
        <w:tab/>
      </w:r>
      <w:r w:rsidR="0076180A" w:rsidRPr="008D56E9">
        <w:rPr>
          <w:rFonts w:ascii="Times New Roman" w:hAnsi="Times New Roman" w:cs="Times New Roman"/>
          <w:sz w:val="24"/>
          <w:szCs w:val="24"/>
          <w:lang w:eastAsia="ru-RU"/>
        </w:rPr>
        <w:t>5</w:t>
      </w:r>
      <w:r w:rsidRPr="008D56E9">
        <w:rPr>
          <w:rFonts w:ascii="Times New Roman" w:hAnsi="Times New Roman" w:cs="Times New Roman"/>
          <w:sz w:val="24"/>
          <w:szCs w:val="24"/>
          <w:lang w:eastAsia="ru-RU"/>
        </w:rPr>
        <w:t xml:space="preserve">. </w:t>
      </w:r>
      <w:proofErr w:type="spellStart"/>
      <w:r w:rsidRPr="008D56E9">
        <w:rPr>
          <w:rFonts w:ascii="Times New Roman" w:hAnsi="Times New Roman" w:cs="Times New Roman"/>
          <w:sz w:val="24"/>
          <w:szCs w:val="24"/>
          <w:lang w:eastAsia="ru-RU"/>
        </w:rPr>
        <w:t>Мильруд</w:t>
      </w:r>
      <w:proofErr w:type="spellEnd"/>
      <w:r w:rsidRPr="008D56E9">
        <w:rPr>
          <w:rFonts w:ascii="Times New Roman" w:hAnsi="Times New Roman" w:cs="Times New Roman"/>
          <w:sz w:val="24"/>
          <w:szCs w:val="24"/>
          <w:lang w:eastAsia="ru-RU"/>
        </w:rPr>
        <w:t xml:space="preserve"> Р.П. «Обучение школьников речевому взаимодействию на уроке  иностранного языка»</w:t>
      </w:r>
      <w:r w:rsidRPr="008D56E9">
        <w:rPr>
          <w:rFonts w:ascii="Times New Roman" w:eastAsia="Times New Roman" w:hAnsi="Times New Roman" w:cs="Times New Roman"/>
          <w:sz w:val="24"/>
          <w:szCs w:val="24"/>
          <w:lang w:eastAsia="ru-RU"/>
        </w:rPr>
        <w:t xml:space="preserve"> // ИЯШ. </w:t>
      </w:r>
      <w:r w:rsidRPr="008D56E9">
        <w:rPr>
          <w:rFonts w:ascii="Times New Roman" w:hAnsi="Times New Roman" w:cs="Times New Roman"/>
          <w:sz w:val="24"/>
          <w:szCs w:val="24"/>
          <w:lang w:eastAsia="ru-RU"/>
        </w:rPr>
        <w:t>1991  № 6, с.3-8</w:t>
      </w:r>
    </w:p>
    <w:p w:rsidR="006901A5" w:rsidRPr="008D56E9" w:rsidRDefault="006901A5" w:rsidP="006901A5">
      <w:pPr>
        <w:pStyle w:val="a4"/>
        <w:tabs>
          <w:tab w:val="left" w:pos="709"/>
        </w:tabs>
        <w:jc w:val="both"/>
        <w:rPr>
          <w:rFonts w:ascii="Times New Roman" w:hAnsi="Times New Roman" w:cs="Times New Roman"/>
          <w:sz w:val="24"/>
          <w:szCs w:val="24"/>
        </w:rPr>
      </w:pPr>
      <w:r w:rsidRPr="008D56E9">
        <w:rPr>
          <w:rFonts w:ascii="Times New Roman" w:hAnsi="Times New Roman" w:cs="Times New Roman"/>
          <w:sz w:val="24"/>
          <w:szCs w:val="24"/>
        </w:rPr>
        <w:tab/>
      </w:r>
      <w:r w:rsidR="0076180A" w:rsidRPr="008D56E9">
        <w:rPr>
          <w:rFonts w:ascii="Times New Roman" w:hAnsi="Times New Roman" w:cs="Times New Roman"/>
          <w:sz w:val="24"/>
          <w:szCs w:val="24"/>
        </w:rPr>
        <w:t>6</w:t>
      </w:r>
      <w:r w:rsidRPr="008D56E9">
        <w:rPr>
          <w:rFonts w:ascii="Times New Roman" w:hAnsi="Times New Roman" w:cs="Times New Roman"/>
          <w:sz w:val="24"/>
          <w:szCs w:val="24"/>
        </w:rPr>
        <w:t xml:space="preserve">. </w:t>
      </w:r>
      <w:proofErr w:type="spellStart"/>
      <w:r w:rsidRPr="008D56E9">
        <w:rPr>
          <w:rFonts w:ascii="Times New Roman" w:hAnsi="Times New Roman" w:cs="Times New Roman"/>
          <w:sz w:val="24"/>
          <w:szCs w:val="24"/>
        </w:rPr>
        <w:t>Мантрова</w:t>
      </w:r>
      <w:proofErr w:type="spellEnd"/>
      <w:r w:rsidRPr="008D56E9">
        <w:rPr>
          <w:rFonts w:ascii="Times New Roman" w:hAnsi="Times New Roman" w:cs="Times New Roman"/>
          <w:sz w:val="24"/>
          <w:szCs w:val="24"/>
        </w:rPr>
        <w:t xml:space="preserve"> Е.В. Театральное творчество и игра при обучении иностранному языку.  Самара: Самарский университет, 2013, 32с.</w:t>
      </w:r>
    </w:p>
    <w:p w:rsidR="00B6375C" w:rsidRPr="008D56E9" w:rsidRDefault="006901A5" w:rsidP="004045E0">
      <w:pPr>
        <w:pStyle w:val="a4"/>
        <w:jc w:val="both"/>
        <w:rPr>
          <w:rFonts w:ascii="Times New Roman" w:hAnsi="Times New Roman" w:cs="Times New Roman"/>
          <w:sz w:val="24"/>
          <w:szCs w:val="24"/>
          <w:lang w:eastAsia="ru-RU"/>
        </w:rPr>
      </w:pPr>
      <w:r w:rsidRPr="008D56E9">
        <w:rPr>
          <w:rFonts w:ascii="Times New Roman" w:eastAsia="Times New Roman" w:hAnsi="Times New Roman" w:cs="Times New Roman"/>
          <w:sz w:val="24"/>
          <w:szCs w:val="24"/>
          <w:lang w:eastAsia="ru-RU"/>
        </w:rPr>
        <w:tab/>
      </w:r>
      <w:r w:rsidR="0076180A" w:rsidRPr="008D56E9">
        <w:rPr>
          <w:rFonts w:ascii="Times New Roman" w:eastAsia="Times New Roman" w:hAnsi="Times New Roman" w:cs="Times New Roman"/>
          <w:sz w:val="24"/>
          <w:szCs w:val="24"/>
          <w:lang w:eastAsia="ru-RU"/>
        </w:rPr>
        <w:t>7</w:t>
      </w:r>
      <w:r w:rsidRPr="008D56E9">
        <w:rPr>
          <w:rFonts w:ascii="Times New Roman" w:eastAsia="Times New Roman" w:hAnsi="Times New Roman" w:cs="Times New Roman"/>
          <w:sz w:val="24"/>
          <w:szCs w:val="24"/>
          <w:lang w:eastAsia="ru-RU"/>
        </w:rPr>
        <w:t xml:space="preserve">. </w:t>
      </w:r>
      <w:proofErr w:type="spellStart"/>
      <w:r w:rsidRPr="008D56E9">
        <w:rPr>
          <w:rFonts w:ascii="Times New Roman" w:eastAsia="Times New Roman" w:hAnsi="Times New Roman" w:cs="Times New Roman"/>
          <w:sz w:val="24"/>
          <w:szCs w:val="24"/>
          <w:lang w:eastAsia="ru-RU"/>
        </w:rPr>
        <w:t>Карпиченкова</w:t>
      </w:r>
      <w:proofErr w:type="spellEnd"/>
      <w:r w:rsidRPr="008D56E9">
        <w:rPr>
          <w:rFonts w:ascii="Times New Roman" w:eastAsia="Times New Roman" w:hAnsi="Times New Roman" w:cs="Times New Roman"/>
          <w:sz w:val="24"/>
          <w:szCs w:val="24"/>
          <w:lang w:eastAsia="ru-RU"/>
        </w:rPr>
        <w:t xml:space="preserve"> Е.П. Роль стихотворений и песен в изучении английского языка // ИЯШ. 1997  № 5, с. 45-46</w:t>
      </w:r>
    </w:p>
    <w:sectPr w:rsidR="00B6375C" w:rsidRPr="008D56E9" w:rsidSect="004045E0">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3DB" w:rsidRDefault="007C53DB" w:rsidP="00B6375C">
      <w:pPr>
        <w:spacing w:after="0" w:line="240" w:lineRule="auto"/>
      </w:pPr>
      <w:r>
        <w:separator/>
      </w:r>
    </w:p>
  </w:endnote>
  <w:endnote w:type="continuationSeparator" w:id="0">
    <w:p w:rsidR="007C53DB" w:rsidRDefault="007C53DB" w:rsidP="00B6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28124"/>
      <w:docPartObj>
        <w:docPartGallery w:val="Page Numbers (Bottom of Page)"/>
        <w:docPartUnique/>
      </w:docPartObj>
    </w:sdtPr>
    <w:sdtEndPr/>
    <w:sdtContent>
      <w:p w:rsidR="00B6375C" w:rsidRDefault="00F76ED8">
        <w:pPr>
          <w:pStyle w:val="a7"/>
          <w:jc w:val="center"/>
        </w:pPr>
        <w:r>
          <w:rPr>
            <w:lang w:val="en-US"/>
          </w:rPr>
          <w:t xml:space="preserve"> </w:t>
        </w:r>
      </w:p>
    </w:sdtContent>
  </w:sdt>
  <w:p w:rsidR="00B6375C" w:rsidRDefault="00B637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3DB" w:rsidRDefault="007C53DB" w:rsidP="00B6375C">
      <w:pPr>
        <w:spacing w:after="0" w:line="240" w:lineRule="auto"/>
      </w:pPr>
      <w:r>
        <w:separator/>
      </w:r>
    </w:p>
  </w:footnote>
  <w:footnote w:type="continuationSeparator" w:id="0">
    <w:p w:rsidR="007C53DB" w:rsidRDefault="007C53DB" w:rsidP="00B637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6F7"/>
    <w:multiLevelType w:val="multilevel"/>
    <w:tmpl w:val="73AAC28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24621B"/>
    <w:multiLevelType w:val="multilevel"/>
    <w:tmpl w:val="F7F295D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3E250B"/>
    <w:multiLevelType w:val="multilevel"/>
    <w:tmpl w:val="8320F1A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CE4214"/>
    <w:multiLevelType w:val="multilevel"/>
    <w:tmpl w:val="8FECB79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BD2885"/>
    <w:multiLevelType w:val="multilevel"/>
    <w:tmpl w:val="5C8835AE"/>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A862F5"/>
    <w:multiLevelType w:val="multilevel"/>
    <w:tmpl w:val="490E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34618"/>
    <w:multiLevelType w:val="multilevel"/>
    <w:tmpl w:val="7BF0295A"/>
    <w:lvl w:ilvl="0">
      <w:start w:val="1"/>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265484"/>
    <w:multiLevelType w:val="multilevel"/>
    <w:tmpl w:val="1CF2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8A775C"/>
    <w:multiLevelType w:val="multilevel"/>
    <w:tmpl w:val="BFF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0113D8"/>
    <w:multiLevelType w:val="multilevel"/>
    <w:tmpl w:val="D5E8B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32236F"/>
    <w:multiLevelType w:val="multilevel"/>
    <w:tmpl w:val="106A0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470FDD"/>
    <w:multiLevelType w:val="multilevel"/>
    <w:tmpl w:val="A810E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552D16"/>
    <w:multiLevelType w:val="multilevel"/>
    <w:tmpl w:val="A01E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81C00"/>
    <w:multiLevelType w:val="multilevel"/>
    <w:tmpl w:val="D2BAD3DC"/>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757086"/>
    <w:multiLevelType w:val="multilevel"/>
    <w:tmpl w:val="3A6CB1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07660B"/>
    <w:multiLevelType w:val="multilevel"/>
    <w:tmpl w:val="26B69D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56587B"/>
    <w:multiLevelType w:val="multilevel"/>
    <w:tmpl w:val="465E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43658D"/>
    <w:multiLevelType w:val="multilevel"/>
    <w:tmpl w:val="45764F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56415043"/>
    <w:multiLevelType w:val="multilevel"/>
    <w:tmpl w:val="B4CEBDB8"/>
    <w:lvl w:ilvl="0">
      <w:start w:val="3"/>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754A25"/>
    <w:multiLevelType w:val="multilevel"/>
    <w:tmpl w:val="5C8828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BC2834"/>
    <w:multiLevelType w:val="multilevel"/>
    <w:tmpl w:val="08EC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AE27BD"/>
    <w:multiLevelType w:val="multilevel"/>
    <w:tmpl w:val="59A2EFD4"/>
    <w:lvl w:ilvl="0">
      <w:start w:val="3"/>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5B0580"/>
    <w:multiLevelType w:val="multilevel"/>
    <w:tmpl w:val="591A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71792F"/>
    <w:multiLevelType w:val="multilevel"/>
    <w:tmpl w:val="7FF8C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5"/>
  </w:num>
  <w:num w:numId="3">
    <w:abstractNumId w:val="19"/>
  </w:num>
  <w:num w:numId="4">
    <w:abstractNumId w:val="22"/>
  </w:num>
  <w:num w:numId="5">
    <w:abstractNumId w:val="8"/>
  </w:num>
  <w:num w:numId="6">
    <w:abstractNumId w:val="7"/>
  </w:num>
  <w:num w:numId="7">
    <w:abstractNumId w:val="12"/>
  </w:num>
  <w:num w:numId="8">
    <w:abstractNumId w:val="16"/>
  </w:num>
  <w:num w:numId="9">
    <w:abstractNumId w:val="11"/>
  </w:num>
  <w:num w:numId="10">
    <w:abstractNumId w:val="9"/>
  </w:num>
  <w:num w:numId="11">
    <w:abstractNumId w:val="10"/>
  </w:num>
  <w:num w:numId="12">
    <w:abstractNumId w:val="23"/>
  </w:num>
  <w:num w:numId="13">
    <w:abstractNumId w:val="15"/>
  </w:num>
  <w:num w:numId="14">
    <w:abstractNumId w:val="13"/>
  </w:num>
  <w:num w:numId="15">
    <w:abstractNumId w:val="4"/>
  </w:num>
  <w:num w:numId="16">
    <w:abstractNumId w:val="18"/>
  </w:num>
  <w:num w:numId="17">
    <w:abstractNumId w:val="21"/>
  </w:num>
  <w:num w:numId="18">
    <w:abstractNumId w:val="1"/>
  </w:num>
  <w:num w:numId="19">
    <w:abstractNumId w:val="14"/>
  </w:num>
  <w:num w:numId="20">
    <w:abstractNumId w:val="0"/>
  </w:num>
  <w:num w:numId="21">
    <w:abstractNumId w:val="2"/>
  </w:num>
  <w:num w:numId="22">
    <w:abstractNumId w:val="3"/>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898"/>
    <w:rsid w:val="000D0898"/>
    <w:rsid w:val="00174903"/>
    <w:rsid w:val="00185047"/>
    <w:rsid w:val="001C7FD9"/>
    <w:rsid w:val="003D2895"/>
    <w:rsid w:val="003D2DDA"/>
    <w:rsid w:val="004045E0"/>
    <w:rsid w:val="006901A5"/>
    <w:rsid w:val="006A58A7"/>
    <w:rsid w:val="006C3DCE"/>
    <w:rsid w:val="007408B4"/>
    <w:rsid w:val="0076180A"/>
    <w:rsid w:val="007C53DB"/>
    <w:rsid w:val="008033B3"/>
    <w:rsid w:val="00815492"/>
    <w:rsid w:val="00822E76"/>
    <w:rsid w:val="00876C7F"/>
    <w:rsid w:val="008D56E9"/>
    <w:rsid w:val="00904124"/>
    <w:rsid w:val="00943B43"/>
    <w:rsid w:val="00954BA6"/>
    <w:rsid w:val="009E071F"/>
    <w:rsid w:val="009F6441"/>
    <w:rsid w:val="00A92835"/>
    <w:rsid w:val="00AC7814"/>
    <w:rsid w:val="00B25AA9"/>
    <w:rsid w:val="00B6375C"/>
    <w:rsid w:val="00C47CC3"/>
    <w:rsid w:val="00C50CEB"/>
    <w:rsid w:val="00CC28E7"/>
    <w:rsid w:val="00CE109C"/>
    <w:rsid w:val="00E46957"/>
    <w:rsid w:val="00F079FB"/>
    <w:rsid w:val="00F51D9D"/>
    <w:rsid w:val="00F76ED8"/>
    <w:rsid w:val="00FD1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6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7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C7FD9"/>
    <w:pPr>
      <w:spacing w:after="0" w:line="240" w:lineRule="auto"/>
    </w:pPr>
  </w:style>
  <w:style w:type="paragraph" w:customStyle="1" w:styleId="style45">
    <w:name w:val="style45"/>
    <w:basedOn w:val="a"/>
    <w:rsid w:val="00C47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2">
    <w:name w:val="style52"/>
    <w:basedOn w:val="a"/>
    <w:rsid w:val="00C47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F6441"/>
    <w:rPr>
      <w:rFonts w:asciiTheme="majorHAnsi" w:eastAsiaTheme="majorEastAsia" w:hAnsiTheme="majorHAnsi" w:cstheme="majorBidi"/>
      <w:b/>
      <w:bCs/>
      <w:color w:val="365F91" w:themeColor="accent1" w:themeShade="BF"/>
      <w:sz w:val="28"/>
      <w:szCs w:val="28"/>
    </w:rPr>
  </w:style>
  <w:style w:type="paragraph" w:customStyle="1" w:styleId="c0">
    <w:name w:val="c0"/>
    <w:basedOn w:val="a"/>
    <w:rsid w:val="00CC2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637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375C"/>
  </w:style>
  <w:style w:type="paragraph" w:styleId="a7">
    <w:name w:val="footer"/>
    <w:basedOn w:val="a"/>
    <w:link w:val="a8"/>
    <w:uiPriority w:val="99"/>
    <w:unhideWhenUsed/>
    <w:rsid w:val="00B637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375C"/>
  </w:style>
  <w:style w:type="paragraph" w:customStyle="1" w:styleId="11">
    <w:name w:val="Знак Знак1 Знак"/>
    <w:basedOn w:val="a"/>
    <w:autoRedefine/>
    <w:rsid w:val="00F76ED8"/>
    <w:pPr>
      <w:spacing w:after="160" w:line="240" w:lineRule="exact"/>
    </w:pPr>
    <w:rPr>
      <w:rFonts w:ascii="Times New Roman" w:eastAsia="SimSun" w:hAnsi="Times New Roman" w:cs="Times New Roman"/>
      <w:b/>
      <w:sz w:val="28"/>
      <w:szCs w:val="24"/>
      <w:lang w:val="en-US"/>
    </w:rPr>
  </w:style>
  <w:style w:type="character" w:styleId="a9">
    <w:name w:val="Hyperlink"/>
    <w:basedOn w:val="a0"/>
    <w:uiPriority w:val="99"/>
    <w:unhideWhenUsed/>
    <w:rsid w:val="00F76ED8"/>
    <w:rPr>
      <w:color w:val="0000FF" w:themeColor="hyperlink"/>
      <w:u w:val="single"/>
    </w:rPr>
  </w:style>
  <w:style w:type="table" w:styleId="aa">
    <w:name w:val="Table Grid"/>
    <w:basedOn w:val="a1"/>
    <w:uiPriority w:val="59"/>
    <w:rsid w:val="00904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F6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7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C7FD9"/>
    <w:pPr>
      <w:spacing w:after="0" w:line="240" w:lineRule="auto"/>
    </w:pPr>
  </w:style>
  <w:style w:type="paragraph" w:customStyle="1" w:styleId="style45">
    <w:name w:val="style45"/>
    <w:basedOn w:val="a"/>
    <w:rsid w:val="00C47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2">
    <w:name w:val="style52"/>
    <w:basedOn w:val="a"/>
    <w:rsid w:val="00C47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F6441"/>
    <w:rPr>
      <w:rFonts w:asciiTheme="majorHAnsi" w:eastAsiaTheme="majorEastAsia" w:hAnsiTheme="majorHAnsi" w:cstheme="majorBidi"/>
      <w:b/>
      <w:bCs/>
      <w:color w:val="365F91" w:themeColor="accent1" w:themeShade="BF"/>
      <w:sz w:val="28"/>
      <w:szCs w:val="28"/>
    </w:rPr>
  </w:style>
  <w:style w:type="paragraph" w:customStyle="1" w:styleId="c0">
    <w:name w:val="c0"/>
    <w:basedOn w:val="a"/>
    <w:rsid w:val="00CC28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637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375C"/>
  </w:style>
  <w:style w:type="paragraph" w:styleId="a7">
    <w:name w:val="footer"/>
    <w:basedOn w:val="a"/>
    <w:link w:val="a8"/>
    <w:uiPriority w:val="99"/>
    <w:unhideWhenUsed/>
    <w:rsid w:val="00B637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375C"/>
  </w:style>
  <w:style w:type="paragraph" w:customStyle="1" w:styleId="11">
    <w:name w:val="Знак Знак1 Знак"/>
    <w:basedOn w:val="a"/>
    <w:autoRedefine/>
    <w:rsid w:val="00F76ED8"/>
    <w:pPr>
      <w:spacing w:after="160" w:line="240" w:lineRule="exact"/>
    </w:pPr>
    <w:rPr>
      <w:rFonts w:ascii="Times New Roman" w:eastAsia="SimSun" w:hAnsi="Times New Roman" w:cs="Times New Roman"/>
      <w:b/>
      <w:sz w:val="28"/>
      <w:szCs w:val="24"/>
      <w:lang w:val="en-US"/>
    </w:rPr>
  </w:style>
  <w:style w:type="character" w:styleId="a9">
    <w:name w:val="Hyperlink"/>
    <w:basedOn w:val="a0"/>
    <w:uiPriority w:val="99"/>
    <w:unhideWhenUsed/>
    <w:rsid w:val="00F76ED8"/>
    <w:rPr>
      <w:color w:val="0000FF" w:themeColor="hyperlink"/>
      <w:u w:val="single"/>
    </w:rPr>
  </w:style>
  <w:style w:type="table" w:styleId="aa">
    <w:name w:val="Table Grid"/>
    <w:basedOn w:val="a1"/>
    <w:uiPriority w:val="59"/>
    <w:rsid w:val="00904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29586">
      <w:bodyDiv w:val="1"/>
      <w:marLeft w:val="0"/>
      <w:marRight w:val="0"/>
      <w:marTop w:val="0"/>
      <w:marBottom w:val="0"/>
      <w:divBdr>
        <w:top w:val="none" w:sz="0" w:space="0" w:color="auto"/>
        <w:left w:val="none" w:sz="0" w:space="0" w:color="auto"/>
        <w:bottom w:val="none" w:sz="0" w:space="0" w:color="auto"/>
        <w:right w:val="none" w:sz="0" w:space="0" w:color="auto"/>
      </w:divBdr>
    </w:div>
    <w:div w:id="526914306">
      <w:bodyDiv w:val="1"/>
      <w:marLeft w:val="0"/>
      <w:marRight w:val="0"/>
      <w:marTop w:val="0"/>
      <w:marBottom w:val="0"/>
      <w:divBdr>
        <w:top w:val="none" w:sz="0" w:space="0" w:color="auto"/>
        <w:left w:val="none" w:sz="0" w:space="0" w:color="auto"/>
        <w:bottom w:val="none" w:sz="0" w:space="0" w:color="auto"/>
        <w:right w:val="none" w:sz="0" w:space="0" w:color="auto"/>
      </w:divBdr>
    </w:div>
    <w:div w:id="638924218">
      <w:bodyDiv w:val="1"/>
      <w:marLeft w:val="0"/>
      <w:marRight w:val="0"/>
      <w:marTop w:val="0"/>
      <w:marBottom w:val="0"/>
      <w:divBdr>
        <w:top w:val="none" w:sz="0" w:space="0" w:color="auto"/>
        <w:left w:val="none" w:sz="0" w:space="0" w:color="auto"/>
        <w:bottom w:val="none" w:sz="0" w:space="0" w:color="auto"/>
        <w:right w:val="none" w:sz="0" w:space="0" w:color="auto"/>
      </w:divBdr>
    </w:div>
    <w:div w:id="1623459974">
      <w:bodyDiv w:val="1"/>
      <w:marLeft w:val="0"/>
      <w:marRight w:val="0"/>
      <w:marTop w:val="0"/>
      <w:marBottom w:val="0"/>
      <w:divBdr>
        <w:top w:val="none" w:sz="0" w:space="0" w:color="auto"/>
        <w:left w:val="none" w:sz="0" w:space="0" w:color="auto"/>
        <w:bottom w:val="none" w:sz="0" w:space="0" w:color="auto"/>
        <w:right w:val="none" w:sz="0" w:space="0" w:color="auto"/>
      </w:divBdr>
    </w:div>
    <w:div w:id="1796633763">
      <w:bodyDiv w:val="1"/>
      <w:marLeft w:val="0"/>
      <w:marRight w:val="0"/>
      <w:marTop w:val="0"/>
      <w:marBottom w:val="0"/>
      <w:divBdr>
        <w:top w:val="none" w:sz="0" w:space="0" w:color="auto"/>
        <w:left w:val="none" w:sz="0" w:space="0" w:color="auto"/>
        <w:bottom w:val="none" w:sz="0" w:space="0" w:color="auto"/>
        <w:right w:val="none" w:sz="0" w:space="0" w:color="auto"/>
      </w:divBdr>
    </w:div>
    <w:div w:id="20811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2056</Words>
  <Characters>11721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2019-02-16T11:33:00Z</dcterms:created>
  <dcterms:modified xsi:type="dcterms:W3CDTF">2024-06-04T18:02:00Z</dcterms:modified>
</cp:coreProperties>
</file>