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Релевантность внедрения элементов немецкого налогового законодательства в налоговое право Республики Казахстан: педагогический аспект</w:t>
      </w:r>
    </w:p>
    <w:p>
      <w:r>
        <w:t>Раимкулов Заманбек</w:t>
        <w:br/>
        <w:t>Магистрант 1 курса специальности "Международное право"</w:t>
        <w:br/>
        <w:t>Казахского национального университета им. аль-Фараби</w:t>
        <w:br/>
        <w:t>Научный руководитель: доцент, Алтаева К.Ж.</w:t>
        <w:br/>
      </w:r>
    </w:p>
    <w:p>
      <w:pPr>
        <w:pStyle w:val="Heading2"/>
      </w:pPr>
      <w:r>
        <w:t>Введение</w:t>
      </w:r>
    </w:p>
    <w:p>
      <w:r>
        <w:t>Совершенствование налоговой системы требует комплексного подхода, включающего как экономические, так и образовательные аспекты. Педагогика играет ключевую роль в подготовке квалифицированных специалистов в сфере налогового администрирования, что особенно актуально при адаптации международного опыта. В данной статье рассматриваются возможности внедрения элементов немецкого налогового законодательства в Казахстане с учетом образовательных аспектов, в частности подготовки кадров, внедрения цифровых образовательных технологий и совершенствования правовой грамотности налогоплательщиков.</w:t>
      </w:r>
    </w:p>
    <w:p>
      <w:pPr>
        <w:pStyle w:val="Heading2"/>
      </w:pPr>
      <w:r>
        <w:t>Теоретическое обоснование</w:t>
      </w:r>
    </w:p>
    <w:p>
      <w:r>
        <w:t>Федеративная Республика Германия демонстрирует эффективную модель налогового администрирования, которая включает принципы прогрессивного налогообложения, прозрачность налогового регулирования, цифровизацию налоговых процессов и развитую налоговую юстицию. Однако успешное применение данных принципов в Казахстане невозможно без соответствующей образовательной подготовки специалистов. Следует рассмотреть следующие аспекты:</w:t>
      </w:r>
    </w:p>
    <w:p>
      <w:pPr>
        <w:pStyle w:val="ListNumber"/>
      </w:pPr>
      <w:r>
        <w:t>1. Подготовка специалистов по налоговому администрированию – в Германии широко практикуется междисциплинарный подход в обучении, что позволяет будущим налоговым инспекторам и юристам более глубоко разбираться в правовых и экономических аспектах налоговой системы.</w:t>
      </w:r>
    </w:p>
    <w:p>
      <w:pPr>
        <w:pStyle w:val="ListNumber"/>
      </w:pPr>
      <w:r>
        <w:t>2. Повышение правовой грамотности налогоплательщиков – образовательные инициативы в Германии направлены на информирование граждан о налоговых обязанностях и правах, что способствует снижению правонарушений в данной сфере.</w:t>
      </w:r>
    </w:p>
    <w:p>
      <w:pPr>
        <w:pStyle w:val="ListNumber"/>
      </w:pPr>
      <w:r>
        <w:t>3. Цифровизация налогового образования – интеграция автоматизированных систем в процесс обучения, что позволяет будущим специалистам овладевать современными технологиями налогового контроля и отчетности.</w:t>
      </w:r>
    </w:p>
    <w:p>
      <w:pPr>
        <w:pStyle w:val="Heading2"/>
      </w:pPr>
      <w:r>
        <w:t>Анализ</w:t>
      </w:r>
    </w:p>
    <w:p>
      <w:r>
        <w:t>Сравнительный анализ налоговых систем Германии и Казахстана показывает необходимость адаптации немецкого опыта через реформирование образовательных программ и развитие специализированных курсов по налоговому администрированию. Введение подобных образовательных инициатив будет способствовать:</w:t>
      </w:r>
    </w:p>
    <w:p>
      <w:pPr>
        <w:pStyle w:val="ListBullet"/>
      </w:pPr>
      <w:r>
        <w:t>- Повышению квалификации налоговых специалистов;</w:t>
      </w:r>
    </w:p>
    <w:p>
      <w:pPr>
        <w:pStyle w:val="ListBullet"/>
      </w:pPr>
      <w:r>
        <w:t>- Улучшению понимания налогового законодательства среди населения;</w:t>
      </w:r>
    </w:p>
    <w:p>
      <w:pPr>
        <w:pStyle w:val="ListBullet"/>
      </w:pPr>
      <w:r>
        <w:t>- Созданию благоприятных условий для цифровизации налогового администрирования.</w:t>
      </w:r>
    </w:p>
    <w:p>
      <w:pPr>
        <w:pStyle w:val="Heading2"/>
      </w:pPr>
      <w:r>
        <w:t>Заключение</w:t>
      </w:r>
    </w:p>
    <w:p>
      <w:r>
        <w:t>Адаптация элементов немецкого налогового законодательства в Казахстане невозможна без соответствующего образовательного фундамента. Необходимо усиление подготовки специалистов в области налогового администрирования, расширение правового образования налогоплательщиков и внедрение цифровых образовательных технологий. Развитие педагогического аспекта налогового регулирования станет важным шагом к повышению эффективности налоговой системы Казахстана.</w:t>
      </w:r>
    </w:p>
    <w:p>
      <w:pPr>
        <w:pStyle w:val="Heading2"/>
      </w:pPr>
      <w:r>
        <w:t>Актуальность исследования</w:t>
      </w:r>
    </w:p>
    <w:p>
      <w:r>
        <w:t>Налоговая система любого государства является одним из ключевых инструментов регулирования экономики. Эффективность налогового администрирования оказывает значительное влияние на формирование бюджета, привлечение инвестиций и экономическую стабильность страны. В этом контексте изучение передового международного опыта, в частности немецкой налоговой системы, представляется особенно актуальным. Внедрение элементов данной системы в налоговое право Республики Казахстан требует учета национальных особенностей, экономических реалий и уровня подготовки специалистов в данной области.</w:t>
      </w:r>
    </w:p>
    <w:p>
      <w:pPr>
        <w:pStyle w:val="Heading2"/>
      </w:pPr>
      <w:r>
        <w:t>Развитие цифровых технологий в налоговом администрировании</w:t>
      </w:r>
    </w:p>
    <w:p>
      <w:r>
        <w:t>Одним из ключевых аспектов модернизации налоговой системы является цифровизация. В Германии цифровые технологии активно внедряются в процесс налогового администрирования, что способствует повышению прозрачности, сокращению административных издержек и снижению рисков уклонения от уплаты налогов. В Казахстане цифровизация налоговых процессов также набирает обороты, однако данный процесс требует совершенствования. В частности, необходимо:</w:t>
        <w:br/>
      </w:r>
    </w:p>
    <w:p>
      <w:pPr>
        <w:pStyle w:val="ListBullet"/>
      </w:pPr>
      <w:r>
        <w:t>- Разработать и внедрить более эффективные автоматизированные системы налогового мониторинга;</w:t>
      </w:r>
    </w:p>
    <w:p>
      <w:pPr>
        <w:pStyle w:val="ListBullet"/>
      </w:pPr>
      <w:r>
        <w:t>- Повысить уровень цифровой грамотности налогоплательщиков;</w:t>
      </w:r>
    </w:p>
    <w:p>
      <w:pPr>
        <w:pStyle w:val="ListBullet"/>
      </w:pPr>
      <w:r>
        <w:t>- Обеспечить защиту персональных данных и предотвратить возможные киберугрозы;</w:t>
      </w:r>
    </w:p>
    <w:p>
      <w:pPr>
        <w:pStyle w:val="ListBullet"/>
      </w:pPr>
      <w:r>
        <w:t>- Создать удобные цифровые платформы для взаимодействия налогоплательщиков с налоговыми органами.</w:t>
      </w:r>
    </w:p>
    <w:p>
      <w:pPr>
        <w:pStyle w:val="Heading2"/>
      </w:pPr>
      <w:r>
        <w:t>Роль образования в налоговом администрировании</w:t>
      </w:r>
    </w:p>
    <w:p>
      <w:r>
        <w:t>Для успешного внедрения немецкого опыта в налоговую систему Казахстана необходимо уделять особое внимание подготовке специалистов. Современная система высшего образования должна включать не только изучение налогового законодательства, но и формирование навыков работы с цифровыми инструментами налогового администрирования. Важными направлениями совершенствования образовательного процесса являются:</w:t>
      </w:r>
    </w:p>
    <w:p>
      <w:pPr>
        <w:pStyle w:val="ListBullet"/>
      </w:pPr>
      <w:r>
        <w:t>- Разработка новых учебных курсов по налоговому праву с учетом международного опыта;</w:t>
      </w:r>
    </w:p>
    <w:p>
      <w:pPr>
        <w:pStyle w:val="ListBullet"/>
      </w:pPr>
      <w:r>
        <w:t>- Введение практических занятий на базе налоговых органов;</w:t>
      </w:r>
    </w:p>
    <w:p>
      <w:pPr>
        <w:pStyle w:val="ListBullet"/>
      </w:pPr>
      <w:r>
        <w:t>- Повышение квалификации преподавателей в сфере налогового администрирования;</w:t>
      </w:r>
    </w:p>
    <w:p>
      <w:pPr>
        <w:pStyle w:val="ListBullet"/>
      </w:pPr>
      <w:r>
        <w:t>- Использование современных цифровых образовательных технологий.</w:t>
      </w:r>
    </w:p>
    <w:p>
      <w:pPr>
        <w:pStyle w:val="Heading2"/>
      </w:pPr>
      <w:r>
        <w:t>Перспективы налоговой реформы</w:t>
      </w:r>
    </w:p>
    <w:p>
      <w:r>
        <w:t>Несмотря на существующие вызовы, Казахстан обладает значительным потенциалом для развития налоговой системы. Внедрение элементов немецкого налогового законодательства позволит усилить налоговую дисциплину, оптимизировать налоговое администрирование и повысить эффективность сбора налогов. В перспективе налоговая реформа может включать следующие меры:</w:t>
        <w:br/>
      </w:r>
    </w:p>
    <w:p>
      <w:pPr>
        <w:pStyle w:val="ListBullet"/>
      </w:pPr>
      <w:r>
        <w:t>- Введение прогрессивного подоходного налогообложения;</w:t>
      </w:r>
    </w:p>
    <w:p>
      <w:pPr>
        <w:pStyle w:val="ListBullet"/>
      </w:pPr>
      <w:r>
        <w:t>- Создание специализированных налоговых судов;</w:t>
      </w:r>
    </w:p>
    <w:p>
      <w:pPr>
        <w:pStyle w:val="ListBullet"/>
      </w:pPr>
      <w:r>
        <w:t>- Совершенствование системы налоговых льгот и стимулов для бизнеса;</w:t>
      </w:r>
    </w:p>
    <w:p>
      <w:pPr>
        <w:pStyle w:val="ListBullet"/>
      </w:pPr>
      <w:r>
        <w:t>- Развитие цифровой инфраструктуры налогового администрирования.</w:t>
      </w:r>
    </w:p>
    <w:p>
      <w:pPr>
        <w:pStyle w:val="Heading2"/>
      </w:pPr>
      <w:r>
        <w:t>Выводы и рекомендации</w:t>
      </w:r>
    </w:p>
    <w:p>
      <w:r>
        <w:t>Анализ немецкого налогового законодательства и его возможной адаптации в Казахстане показывает, что успешное внедрение передовых практик требует не только правовых реформ, но и значительных изменений в сфере образования и цифровизации. Подготовка квалифицированных кадров, развитие правовой грамотности налогоплательщиков и создание современной цифровой инфраструктуры являются важнейшими условиями эффективной реализации налоговых реформ. Внедрение данных мер позволит Казахстану создать прозрачную и эффективную налоговую систему, способствующую устойчивому экономическому развитию страны.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