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22B9A">
      <w:pPr>
        <w:jc w:val="center"/>
        <w:rPr>
          <w:rFonts w:hint="eastAsia"/>
        </w:rPr>
      </w:pPr>
      <w:r>
        <w:rPr>
          <w:rFonts w:hint="eastAsia"/>
          <w:b/>
          <w:bCs/>
          <w:sz w:val="24"/>
          <w:szCs w:val="24"/>
        </w:rPr>
        <w:t>Высшее образование в Республике Казахстан: институциональные трансформации и вызовы цифровой эпохи</w:t>
      </w:r>
    </w:p>
    <w:p w14:paraId="01EC5183">
      <w:pPr>
        <w:rPr>
          <w:rFonts w:hint="eastAsia"/>
        </w:rPr>
      </w:pPr>
    </w:p>
    <w:p w14:paraId="761B9CE4">
      <w:pPr>
        <w:jc w:val="right"/>
        <w:rPr>
          <w:rFonts w:hint="eastAsia"/>
        </w:rPr>
      </w:pPr>
      <w:r>
        <w:rPr>
          <w:rFonts w:hint="eastAsia"/>
        </w:rPr>
        <w:t xml:space="preserve">Лю Юци </w:t>
      </w:r>
    </w:p>
    <w:p w14:paraId="79D23AEB">
      <w:pPr>
        <w:jc w:val="right"/>
        <w:rPr>
          <w:rFonts w:hint="eastAsia"/>
        </w:rPr>
      </w:pPr>
      <w:r>
        <w:rPr>
          <w:rFonts w:hint="eastAsia"/>
        </w:rPr>
        <w:t>Казахский Национальный Университет им. аль-Фараби ,Казахстан ,город Алматы</w:t>
      </w:r>
    </w:p>
    <w:p w14:paraId="42D946AE">
      <w:pPr>
        <w:rPr>
          <w:rFonts w:hint="eastAsia"/>
        </w:rPr>
      </w:pPr>
    </w:p>
    <w:p w14:paraId="301331D7">
      <w:pPr>
        <w:rPr>
          <w:rFonts w:hint="eastAsia"/>
        </w:rPr>
      </w:pPr>
      <w:r>
        <w:rPr>
          <w:rFonts w:hint="eastAsia"/>
        </w:rPr>
        <w:t>Аннотация</w:t>
      </w:r>
    </w:p>
    <w:p w14:paraId="22FB420E">
      <w:pPr>
        <w:rPr>
          <w:rFonts w:hint="eastAsia"/>
        </w:rPr>
      </w:pPr>
      <w:r>
        <w:rPr>
          <w:rFonts w:hint="eastAsia"/>
        </w:rPr>
        <w:t>В статье проведён анализ трансформации системы высшего образования Казахстана за период 1991–2023 гг. На основе статистических данных Министерства образования и науки РК, отчётов Всемирного банка и социологических исследований автор выделяет три ключевых вектора развития: интеграция в глобальное образовательное пространство, сохранение культурной идентичности и адаптация к цифровым технологиям. Особое внимание уделяется противоречиям между формальными институциональными реформами и практиками неформального обучения.</w:t>
      </w:r>
    </w:p>
    <w:p w14:paraId="19A9AFD1">
      <w:pPr>
        <w:rPr>
          <w:rFonts w:hint="eastAsia"/>
        </w:rPr>
      </w:pPr>
    </w:p>
    <w:p w14:paraId="5C899996">
      <w:pPr>
        <w:rPr>
          <w:rFonts w:hint="eastAsia"/>
        </w:rPr>
      </w:pPr>
      <w:r>
        <w:rPr>
          <w:rFonts w:hint="eastAsia"/>
        </w:rPr>
        <w:t>Ключевые слова: Болонский процесс, дуальная система, академическая мобильность, цифровизация, культурный код.</w:t>
      </w:r>
    </w:p>
    <w:p w14:paraId="74509C4D">
      <w:pPr>
        <w:rPr>
          <w:rFonts w:hint="eastAsia"/>
        </w:rPr>
      </w:pPr>
    </w:p>
    <w:p w14:paraId="5DE44468">
      <w:pPr>
        <w:rPr>
          <w:rFonts w:hint="eastAsia"/>
        </w:rPr>
      </w:pPr>
      <w:r>
        <w:rPr>
          <w:rFonts w:hint="eastAsia"/>
        </w:rPr>
        <w:t>Введение</w:t>
      </w:r>
    </w:p>
    <w:p w14:paraId="31E2ECC5">
      <w:pPr>
        <w:rPr>
          <w:rFonts w:hint="eastAsia"/>
        </w:rPr>
      </w:pPr>
      <w:r>
        <w:rPr>
          <w:rFonts w:hint="eastAsia"/>
        </w:rPr>
        <w:t>Согласно докладу ЮНЕСКО 2022, Казахстан занимает второе место среди стран СНГ по темпам реформирования высшей школы. Однако эти изменения носят амбивалентный характер: с две тысячи десятого года количество вузов сократилось на двадцать два процента (со ста сорока девяти до ста шестнадцати), тогда как число студентов выросло на восемнадцать процентов (до шестисот восьмидесяти пяти тысяч). Такая динамика требует системного анализа.</w:t>
      </w:r>
    </w:p>
    <w:p w14:paraId="7ACD079A">
      <w:pPr>
        <w:rPr>
          <w:rFonts w:hint="eastAsia"/>
        </w:rPr>
      </w:pPr>
    </w:p>
    <w:p w14:paraId="56E17861">
      <w:pPr>
        <w:rPr>
          <w:rFonts w:hint="eastAsia"/>
        </w:rPr>
      </w:pPr>
      <w:r>
        <w:rPr>
          <w:rFonts w:hint="eastAsia"/>
        </w:rPr>
        <w:t>Цель исследования — выявить институциональные и социокультурные факторы, определяющие современную конфигурацию казахстанского высшего образования.</w:t>
      </w:r>
    </w:p>
    <w:p w14:paraId="4CBA113B">
      <w:pPr>
        <w:rPr>
          <w:rFonts w:hint="eastAsia"/>
        </w:rPr>
      </w:pPr>
    </w:p>
    <w:p w14:paraId="591B0D9E">
      <w:pPr>
        <w:rPr>
          <w:rFonts w:hint="eastAsia"/>
        </w:rPr>
      </w:pPr>
      <w:r>
        <w:rPr>
          <w:rFonts w:hint="eastAsia"/>
        </w:rPr>
        <w:t>Методология:</w:t>
      </w:r>
    </w:p>
    <w:p w14:paraId="12EAC6A3">
      <w:pPr>
        <w:rPr>
          <w:rFonts w:hint="eastAsia"/>
        </w:rPr>
      </w:pPr>
      <w:r>
        <w:rPr>
          <w:rFonts w:hint="eastAsia"/>
        </w:rPr>
        <w:tab/>
      </w:r>
      <w:r>
        <w:rPr>
          <w:rFonts w:hint="eastAsia"/>
        </w:rPr>
        <w:t>•</w:t>
      </w:r>
      <w:r>
        <w:rPr>
          <w:rFonts w:hint="eastAsia"/>
        </w:rPr>
        <w:tab/>
      </w:r>
      <w:r>
        <w:rPr>
          <w:rFonts w:hint="eastAsia"/>
        </w:rPr>
        <w:t>Контент-анализ нормативных документов (Закон «Об образовании» две тысячи седьмого / две тысячи двадцатого годов)</w:t>
      </w:r>
    </w:p>
    <w:p w14:paraId="22B267CC">
      <w:pPr>
        <w:rPr>
          <w:rFonts w:hint="eastAsia"/>
        </w:rPr>
      </w:pPr>
      <w:r>
        <w:rPr>
          <w:rFonts w:hint="eastAsia"/>
        </w:rPr>
        <w:tab/>
      </w:r>
      <w:r>
        <w:rPr>
          <w:rFonts w:hint="eastAsia"/>
        </w:rPr>
        <w:t>•</w:t>
      </w:r>
      <w:r>
        <w:rPr>
          <w:rFonts w:hint="eastAsia"/>
        </w:rPr>
        <w:tab/>
      </w:r>
      <w:r>
        <w:rPr>
          <w:rFonts w:hint="eastAsia"/>
        </w:rPr>
        <w:t>Статистические данные МОН РК за две тысячи пятнадцатый – две тысячи двадцать второй годы</w:t>
      </w:r>
    </w:p>
    <w:p w14:paraId="1D19EB45">
      <w:pPr>
        <w:rPr>
          <w:rFonts w:hint="eastAsia"/>
        </w:rPr>
      </w:pPr>
      <w:r>
        <w:rPr>
          <w:rFonts w:hint="eastAsia"/>
        </w:rPr>
        <w:tab/>
      </w:r>
      <w:r>
        <w:rPr>
          <w:rFonts w:hint="eastAsia"/>
        </w:rPr>
        <w:t>•</w:t>
      </w:r>
      <w:r>
        <w:rPr>
          <w:rFonts w:hint="eastAsia"/>
        </w:rPr>
        <w:tab/>
      </w:r>
      <w:r>
        <w:rPr>
          <w:rFonts w:hint="eastAsia"/>
        </w:rPr>
        <w:t>Глубинные интервью с преподавателями пяти университетов (Алматы, Нур-Султан, Караганда)</w:t>
      </w:r>
    </w:p>
    <w:p w14:paraId="3D1A3BA8">
      <w:pPr>
        <w:rPr>
          <w:rFonts w:hint="eastAsia"/>
        </w:rPr>
      </w:pPr>
    </w:p>
    <w:p w14:paraId="44A01371">
      <w:pPr>
        <w:rPr>
          <w:rFonts w:hint="eastAsia"/>
        </w:rPr>
      </w:pPr>
      <w:r>
        <w:rPr>
          <w:rFonts w:hint="eastAsia"/>
        </w:rPr>
        <w:t>Историко-институциональный контекст</w:t>
      </w:r>
    </w:p>
    <w:p w14:paraId="107B76FA">
      <w:pPr>
        <w:rPr>
          <w:rFonts w:hint="eastAsia"/>
        </w:rPr>
      </w:pPr>
    </w:p>
    <w:p w14:paraId="4B45A59E">
      <w:pPr>
        <w:rPr>
          <w:rFonts w:hint="eastAsia"/>
        </w:rPr>
      </w:pPr>
      <w:r>
        <w:rPr>
          <w:rFonts w:hint="eastAsia"/>
        </w:rPr>
        <w:t>Постсоветский транзит (1991–2007)</w:t>
      </w:r>
    </w:p>
    <w:p w14:paraId="7879E008">
      <w:pPr>
        <w:rPr>
          <w:rFonts w:hint="eastAsia"/>
        </w:rPr>
      </w:pPr>
      <w:r>
        <w:rPr>
          <w:rFonts w:hint="eastAsia"/>
        </w:rPr>
        <w:t>Распад СССР создал двойной вызов:</w:t>
      </w:r>
    </w:p>
    <w:p w14:paraId="7AF03804">
      <w:pPr>
        <w:rPr>
          <w:rFonts w:hint="eastAsia"/>
        </w:rPr>
      </w:pPr>
      <w:r>
        <w:rPr>
          <w:rFonts w:hint="eastAsia"/>
        </w:rPr>
        <w:tab/>
      </w:r>
      <w:r>
        <w:rPr>
          <w:rFonts w:hint="eastAsia"/>
        </w:rPr>
        <w:t>•</w:t>
      </w:r>
      <w:r>
        <w:rPr>
          <w:rFonts w:hint="eastAsia"/>
        </w:rPr>
        <w:tab/>
      </w:r>
      <w:r>
        <w:rPr>
          <w:rFonts w:hint="eastAsia"/>
        </w:rPr>
        <w:t>Утрата сорока трёх процентов преподавательского состава (исход русскоязычных кадров)</w:t>
      </w:r>
    </w:p>
    <w:p w14:paraId="66A631DB">
      <w:pPr>
        <w:rPr>
          <w:rFonts w:hint="eastAsia"/>
        </w:rPr>
      </w:pPr>
      <w:r>
        <w:rPr>
          <w:rFonts w:hint="eastAsia"/>
        </w:rPr>
        <w:tab/>
      </w:r>
      <w:r>
        <w:rPr>
          <w:rFonts w:hint="eastAsia"/>
        </w:rPr>
        <w:t>•</w:t>
      </w:r>
      <w:r>
        <w:rPr>
          <w:rFonts w:hint="eastAsia"/>
        </w:rPr>
        <w:tab/>
      </w:r>
      <w:r>
        <w:rPr>
          <w:rFonts w:hint="eastAsia"/>
        </w:rPr>
        <w:t>Несоответствие учебных программ рыночной экономике</w:t>
      </w:r>
    </w:p>
    <w:p w14:paraId="460228D8">
      <w:pPr>
        <w:rPr>
          <w:rFonts w:hint="eastAsia"/>
        </w:rPr>
      </w:pPr>
    </w:p>
    <w:p w14:paraId="7866EE4D">
      <w:pPr>
        <w:rPr>
          <w:rFonts w:hint="eastAsia"/>
        </w:rPr>
      </w:pPr>
      <w:r>
        <w:rPr>
          <w:rFonts w:hint="eastAsia"/>
        </w:rPr>
        <w:t>Ответом стали:</w:t>
      </w:r>
    </w:p>
    <w:p w14:paraId="574B89BB">
      <w:pPr>
        <w:rPr>
          <w:rFonts w:hint="eastAsia"/>
        </w:rPr>
      </w:pPr>
      <w:r>
        <w:rPr>
          <w:rFonts w:hint="eastAsia"/>
        </w:rPr>
        <w:tab/>
      </w:r>
      <w:r>
        <w:rPr>
          <w:rFonts w:hint="eastAsia"/>
        </w:rPr>
        <w:t>•</w:t>
      </w:r>
      <w:r>
        <w:rPr>
          <w:rFonts w:hint="eastAsia"/>
        </w:rPr>
        <w:tab/>
      </w:r>
      <w:r>
        <w:rPr>
          <w:rFonts w:hint="eastAsia"/>
        </w:rPr>
        <w:t>Создание «инновационных» вузов (КИМЭП, тысяча девятьсот девяносто второй год; КБТУ, две тысячи первый год)</w:t>
      </w:r>
    </w:p>
    <w:p w14:paraId="392DC7D2">
      <w:pPr>
        <w:rPr>
          <w:rFonts w:hint="eastAsia"/>
        </w:rPr>
      </w:pPr>
      <w:r>
        <w:rPr>
          <w:rFonts w:hint="eastAsia"/>
        </w:rPr>
        <w:tab/>
      </w:r>
      <w:r>
        <w:rPr>
          <w:rFonts w:hint="eastAsia"/>
        </w:rPr>
        <w:t>•</w:t>
      </w:r>
      <w:r>
        <w:rPr>
          <w:rFonts w:hint="eastAsia"/>
        </w:rPr>
        <w:tab/>
      </w:r>
      <w:r>
        <w:rPr>
          <w:rFonts w:hint="eastAsia"/>
        </w:rPr>
        <w:t>Введение грантовой системы (тысяча девятьсот девяносто девятый год)</w:t>
      </w:r>
    </w:p>
    <w:p w14:paraId="19AE7B7C">
      <w:pPr>
        <w:rPr>
          <w:rFonts w:hint="eastAsia"/>
        </w:rPr>
      </w:pPr>
      <w:r>
        <w:rPr>
          <w:rFonts w:hint="eastAsia"/>
        </w:rPr>
        <w:tab/>
      </w:r>
      <w:r>
        <w:rPr>
          <w:rFonts w:hint="eastAsia"/>
        </w:rPr>
        <w:t>•</w:t>
      </w:r>
      <w:r>
        <w:rPr>
          <w:rFonts w:hint="eastAsia"/>
        </w:rPr>
        <w:tab/>
      </w:r>
      <w:r>
        <w:rPr>
          <w:rFonts w:hint="eastAsia"/>
        </w:rPr>
        <w:t>Закон «Об образовании» две тысячи седьмого года (первые стандарты Болонской системы)</w:t>
      </w:r>
    </w:p>
    <w:p w14:paraId="466B9612">
      <w:pPr>
        <w:rPr>
          <w:rFonts w:hint="eastAsia"/>
        </w:rPr>
      </w:pPr>
    </w:p>
    <w:p w14:paraId="1932DD76">
      <w:pPr>
        <w:rPr>
          <w:rFonts w:hint="eastAsia"/>
        </w:rPr>
      </w:pPr>
      <w:r>
        <w:rPr>
          <w:rFonts w:hint="eastAsia"/>
        </w:rPr>
        <w:t>Эра Назарбаева Университета (2010–н.в.)</w:t>
      </w:r>
    </w:p>
    <w:p w14:paraId="0E6FEF46">
      <w:pPr>
        <w:rPr>
          <w:rFonts w:hint="eastAsia"/>
        </w:rPr>
      </w:pPr>
      <w:r>
        <w:rPr>
          <w:rFonts w:hint="eastAsia"/>
        </w:rPr>
        <w:t>Назарбаев Университет стал катализатором изменений:</w:t>
      </w:r>
    </w:p>
    <w:p w14:paraId="17C6734B">
      <w:pPr>
        <w:rPr>
          <w:rFonts w:hint="eastAsia"/>
        </w:rPr>
      </w:pPr>
      <w:r>
        <w:rPr>
          <w:rFonts w:hint="eastAsia"/>
        </w:rPr>
        <w:tab/>
      </w:r>
      <w:r>
        <w:rPr>
          <w:rFonts w:hint="eastAsia"/>
        </w:rPr>
        <w:t>•</w:t>
      </w:r>
      <w:r>
        <w:rPr>
          <w:rFonts w:hint="eastAsia"/>
        </w:rPr>
        <w:tab/>
      </w:r>
      <w:r>
        <w:rPr>
          <w:rFonts w:hint="eastAsia"/>
        </w:rPr>
        <w:t>Сто процентов преподавателей с международной степенью PhD</w:t>
      </w:r>
    </w:p>
    <w:p w14:paraId="11655515">
      <w:pPr>
        <w:rPr>
          <w:rFonts w:hint="eastAsia"/>
        </w:rPr>
      </w:pPr>
      <w:r>
        <w:rPr>
          <w:rFonts w:hint="eastAsia"/>
        </w:rPr>
        <w:tab/>
      </w:r>
      <w:r>
        <w:rPr>
          <w:rFonts w:hint="eastAsia"/>
        </w:rPr>
        <w:t>•</w:t>
      </w:r>
      <w:r>
        <w:rPr>
          <w:rFonts w:hint="eastAsia"/>
        </w:rPr>
        <w:tab/>
      </w:r>
      <w:r>
        <w:rPr>
          <w:rFonts w:hint="eastAsia"/>
        </w:rPr>
        <w:t>Финансирование: четыреста двадцать три миллиона долларов (две тысячи двадцать первый год) против пятидесяти восьми миллионов у КазНУ им. Аль-Фараби</w:t>
      </w:r>
    </w:p>
    <w:p w14:paraId="41728536">
      <w:pPr>
        <w:rPr>
          <w:rFonts w:hint="eastAsia"/>
        </w:rPr>
      </w:pPr>
      <w:r>
        <w:rPr>
          <w:rFonts w:hint="eastAsia"/>
        </w:rPr>
        <w:tab/>
      </w:r>
      <w:r>
        <w:rPr>
          <w:rFonts w:hint="eastAsia"/>
        </w:rPr>
        <w:t>•</w:t>
      </w:r>
      <w:r>
        <w:rPr>
          <w:rFonts w:hint="eastAsia"/>
        </w:rPr>
        <w:tab/>
      </w:r>
      <w:r>
        <w:rPr>
          <w:rFonts w:hint="eastAsia"/>
        </w:rPr>
        <w:t>Эксперименты: трёхъязычие (казахский, русский, английский), STEM-лаборатории</w:t>
      </w:r>
    </w:p>
    <w:p w14:paraId="02D5BA22">
      <w:pPr>
        <w:rPr>
          <w:rFonts w:hint="eastAsia"/>
        </w:rPr>
      </w:pPr>
    </w:p>
    <w:p w14:paraId="656D7BC4">
      <w:pPr>
        <w:rPr>
          <w:rFonts w:hint="eastAsia"/>
        </w:rPr>
      </w:pPr>
      <w:r>
        <w:rPr>
          <w:rFonts w:hint="eastAsia"/>
        </w:rPr>
        <w:t>Структурные реформы: достижения и дисбалансы</w:t>
      </w:r>
    </w:p>
    <w:p w14:paraId="37FD2761">
      <w:pPr>
        <w:rPr>
          <w:rFonts w:hint="eastAsia"/>
        </w:rPr>
      </w:pPr>
    </w:p>
    <w:p w14:paraId="7BC866C3">
      <w:pPr>
        <w:rPr>
          <w:rFonts w:hint="eastAsia"/>
        </w:rPr>
      </w:pPr>
      <w:r>
        <w:rPr>
          <w:rFonts w:hint="eastAsia"/>
        </w:rPr>
        <w:t>Болонская система: культурный конфликт</w:t>
      </w:r>
    </w:p>
    <w:p w14:paraId="7DF02D25">
      <w:pPr>
        <w:rPr>
          <w:rFonts w:hint="eastAsia"/>
        </w:rPr>
      </w:pPr>
      <w:r>
        <w:rPr>
          <w:rFonts w:hint="eastAsia"/>
        </w:rPr>
        <w:t>Несмотря на формальное соответствие (ECTS-кредиты, трёхуровневая система), сохраняются проблемы:</w:t>
      </w:r>
    </w:p>
    <w:p w14:paraId="6D873061">
      <w:pPr>
        <w:rPr>
          <w:rFonts w:hint="eastAsia"/>
        </w:rPr>
      </w:pPr>
    </w:p>
    <w:p w14:paraId="26292114">
      <w:pPr>
        <w:rPr>
          <w:rFonts w:hint="eastAsia"/>
        </w:rPr>
      </w:pPr>
      <w:r>
        <w:rPr>
          <w:rFonts w:hint="eastAsia"/>
        </w:rPr>
        <w:t>Параметр – Европейский стандарт – Казахстанская практика</w:t>
      </w:r>
    </w:p>
    <w:p w14:paraId="17003A75">
      <w:pPr>
        <w:rPr>
          <w:rFonts w:hint="eastAsia"/>
        </w:rPr>
      </w:pPr>
      <w:r>
        <w:rPr>
          <w:rFonts w:hint="eastAsia"/>
        </w:rPr>
        <w:t>Самостоятельная работа – шестьдесят процентов учебного времени – тридцать восемь процентов (опрос тысяча пятьсот человек, две тысячи двадцать второй год)</w:t>
      </w:r>
    </w:p>
    <w:p w14:paraId="6D1AA38B">
      <w:pPr>
        <w:rPr>
          <w:rFonts w:hint="eastAsia"/>
        </w:rPr>
      </w:pPr>
      <w:r>
        <w:rPr>
          <w:rFonts w:hint="eastAsia"/>
        </w:rPr>
        <w:t>Мобильность – двадцать процентов студентов – семь целых три десятых процента (данные Erasmus+)</w:t>
      </w:r>
    </w:p>
    <w:p w14:paraId="16113A49">
      <w:pPr>
        <w:rPr>
          <w:rFonts w:hint="eastAsia"/>
        </w:rPr>
      </w:pPr>
      <w:r>
        <w:rPr>
          <w:rFonts w:hint="eastAsia"/>
        </w:rPr>
        <w:t>Обратная связь – еженедельная – раз в семестр</w:t>
      </w:r>
    </w:p>
    <w:p w14:paraId="4D39D579">
      <w:pPr>
        <w:rPr>
          <w:rFonts w:hint="eastAsia"/>
        </w:rPr>
      </w:pPr>
    </w:p>
    <w:p w14:paraId="3311D692">
      <w:pPr>
        <w:rPr>
          <w:rFonts w:hint="eastAsia"/>
        </w:rPr>
      </w:pPr>
      <w:r>
        <w:rPr>
          <w:rFonts w:hint="eastAsia"/>
        </w:rPr>
        <w:t>Источник: Мониторинг МОН РК, две тысячи двадцать третий год</w:t>
      </w:r>
    </w:p>
    <w:p w14:paraId="2AA22DD0">
      <w:pPr>
        <w:rPr>
          <w:rFonts w:hint="eastAsia"/>
        </w:rPr>
      </w:pPr>
    </w:p>
    <w:p w14:paraId="616DF753">
      <w:pPr>
        <w:rPr>
          <w:rFonts w:hint="eastAsia"/>
        </w:rPr>
      </w:pPr>
      <w:r>
        <w:rPr>
          <w:rFonts w:hint="eastAsia"/>
        </w:rPr>
        <w:t>Дуальная система: опыт Германии vs. казахстанская адаптация</w:t>
      </w:r>
    </w:p>
    <w:p w14:paraId="37896927">
      <w:pPr>
        <w:rPr>
          <w:rFonts w:hint="eastAsia"/>
        </w:rPr>
      </w:pPr>
      <w:r>
        <w:rPr>
          <w:rFonts w:hint="eastAsia"/>
        </w:rPr>
        <w:t>Пилотный проект в двадцати восьми колледжах (2017–2022) показал:</w:t>
      </w:r>
    </w:p>
    <w:p w14:paraId="781B378A">
      <w:pPr>
        <w:rPr>
          <w:rFonts w:hint="eastAsia"/>
        </w:rPr>
      </w:pPr>
      <w:r>
        <w:rPr>
          <w:rFonts w:hint="eastAsia"/>
        </w:rPr>
        <w:t>Успехи:</w:t>
      </w:r>
    </w:p>
    <w:p w14:paraId="7DE0C072">
      <w:pPr>
        <w:rPr>
          <w:rFonts w:hint="eastAsia"/>
        </w:rPr>
      </w:pPr>
      <w:r>
        <w:rPr>
          <w:rFonts w:hint="eastAsia"/>
        </w:rPr>
        <w:tab/>
      </w:r>
      <w:r>
        <w:rPr>
          <w:rFonts w:hint="eastAsia"/>
        </w:rPr>
        <w:t>•</w:t>
      </w:r>
      <w:r>
        <w:rPr>
          <w:rFonts w:hint="eastAsia"/>
        </w:rPr>
        <w:tab/>
      </w:r>
      <w:r>
        <w:rPr>
          <w:rFonts w:hint="eastAsia"/>
        </w:rPr>
        <w:t>Восемьдесят девять процентов выпускников трудоустраиваются на партнёрские предприятия</w:t>
      </w:r>
    </w:p>
    <w:p w14:paraId="004120E4">
      <w:pPr>
        <w:rPr>
          <w:rFonts w:hint="eastAsia"/>
        </w:rPr>
      </w:pPr>
      <w:r>
        <w:rPr>
          <w:rFonts w:hint="eastAsia"/>
        </w:rPr>
        <w:tab/>
      </w:r>
      <w:r>
        <w:rPr>
          <w:rFonts w:hint="eastAsia"/>
        </w:rPr>
        <w:t>•</w:t>
      </w:r>
      <w:r>
        <w:rPr>
          <w:rFonts w:hint="eastAsia"/>
        </w:rPr>
        <w:tab/>
      </w:r>
      <w:r>
        <w:rPr>
          <w:rFonts w:hint="eastAsia"/>
        </w:rPr>
        <w:t>Снижение «академизма»: сорок процентов времени — практика</w:t>
      </w:r>
    </w:p>
    <w:p w14:paraId="2336B59D">
      <w:pPr>
        <w:rPr>
          <w:rFonts w:hint="eastAsia"/>
        </w:rPr>
      </w:pPr>
    </w:p>
    <w:p w14:paraId="3111C425">
      <w:pPr>
        <w:rPr>
          <w:rFonts w:hint="eastAsia"/>
        </w:rPr>
      </w:pPr>
      <w:r>
        <w:rPr>
          <w:rFonts w:hint="eastAsia"/>
        </w:rPr>
        <w:t>Риски:</w:t>
      </w:r>
    </w:p>
    <w:p w14:paraId="7B31C2C4">
      <w:pPr>
        <w:rPr>
          <w:rFonts w:hint="eastAsia"/>
        </w:rPr>
      </w:pPr>
      <w:r>
        <w:rPr>
          <w:rFonts w:hint="eastAsia"/>
        </w:rPr>
        <w:tab/>
      </w:r>
      <w:r>
        <w:rPr>
          <w:rFonts w:hint="eastAsia"/>
        </w:rPr>
        <w:t>•</w:t>
      </w:r>
      <w:r>
        <w:rPr>
          <w:rFonts w:hint="eastAsia"/>
        </w:rPr>
        <w:tab/>
      </w:r>
      <w:r>
        <w:rPr>
          <w:rFonts w:hint="eastAsia"/>
        </w:rPr>
        <w:t>Коррупция при распределении мест (случай Актюбинского политеха)</w:t>
      </w:r>
    </w:p>
    <w:p w14:paraId="5F336979">
      <w:pPr>
        <w:rPr>
          <w:rFonts w:hint="eastAsia"/>
        </w:rPr>
      </w:pPr>
      <w:r>
        <w:rPr>
          <w:rFonts w:hint="eastAsia"/>
        </w:rPr>
        <w:tab/>
      </w:r>
      <w:r>
        <w:rPr>
          <w:rFonts w:hint="eastAsia"/>
        </w:rPr>
        <w:t>•</w:t>
      </w:r>
      <w:r>
        <w:rPr>
          <w:rFonts w:hint="eastAsia"/>
        </w:rPr>
        <w:tab/>
      </w:r>
      <w:r>
        <w:rPr>
          <w:rFonts w:hint="eastAsia"/>
        </w:rPr>
        <w:t>Нехватка менторов на производствах</w:t>
      </w:r>
    </w:p>
    <w:p w14:paraId="0B31068B">
      <w:pPr>
        <w:rPr>
          <w:rFonts w:hint="eastAsia"/>
        </w:rPr>
      </w:pPr>
    </w:p>
    <w:p w14:paraId="10E7F145">
      <w:pPr>
        <w:rPr>
          <w:rFonts w:hint="eastAsia"/>
        </w:rPr>
      </w:pPr>
      <w:r>
        <w:rPr>
          <w:rFonts w:hint="eastAsia"/>
        </w:rPr>
        <w:t>Цифровизация: между инновациями и традицией</w:t>
      </w:r>
    </w:p>
    <w:p w14:paraId="60C633CD">
      <w:pPr>
        <w:rPr>
          <w:rFonts w:hint="eastAsia"/>
        </w:rPr>
      </w:pPr>
    </w:p>
    <w:p w14:paraId="0A4A5361">
      <w:pPr>
        <w:rPr>
          <w:rFonts w:hint="eastAsia"/>
        </w:rPr>
      </w:pPr>
      <w:r>
        <w:rPr>
          <w:rFonts w:hint="eastAsia"/>
        </w:rPr>
        <w:t>Инфраструктурные инвестиции</w:t>
      </w:r>
    </w:p>
    <w:p w14:paraId="78ECE33D">
      <w:pPr>
        <w:rPr>
          <w:rFonts w:hint="eastAsia"/>
        </w:rPr>
      </w:pPr>
      <w:r>
        <w:rPr>
          <w:rFonts w:hint="eastAsia"/>
        </w:rPr>
        <w:tab/>
      </w:r>
      <w:r>
        <w:rPr>
          <w:rFonts w:hint="eastAsia"/>
        </w:rPr>
        <w:t>•</w:t>
      </w:r>
      <w:r>
        <w:rPr>
          <w:rFonts w:hint="eastAsia"/>
        </w:rPr>
        <w:tab/>
      </w:r>
      <w:r>
        <w:rPr>
          <w:rFonts w:hint="eastAsia"/>
        </w:rPr>
        <w:t>Национальная платформа «ОpenU» (один целых две десятых миллиона пользователей)</w:t>
      </w:r>
    </w:p>
    <w:p w14:paraId="70A47190">
      <w:pPr>
        <w:rPr>
          <w:rFonts w:hint="eastAsia"/>
        </w:rPr>
      </w:pPr>
      <w:r>
        <w:rPr>
          <w:rFonts w:hint="eastAsia"/>
        </w:rPr>
        <w:tab/>
      </w:r>
      <w:r>
        <w:rPr>
          <w:rFonts w:hint="eastAsia"/>
        </w:rPr>
        <w:t>•</w:t>
      </w:r>
      <w:r>
        <w:rPr>
          <w:rFonts w:hint="eastAsia"/>
        </w:rPr>
        <w:tab/>
      </w:r>
      <w:r>
        <w:rPr>
          <w:rFonts w:hint="eastAsia"/>
        </w:rPr>
        <w:t>VR-лаборатории в шестидесяти семи вузах</w:t>
      </w:r>
    </w:p>
    <w:p w14:paraId="08E30F1D">
      <w:pPr>
        <w:rPr>
          <w:rFonts w:hint="eastAsia"/>
        </w:rPr>
      </w:pPr>
      <w:r>
        <w:rPr>
          <w:rFonts w:hint="eastAsia"/>
        </w:rPr>
        <w:tab/>
      </w:r>
      <w:r>
        <w:rPr>
          <w:rFonts w:hint="eastAsia"/>
        </w:rPr>
        <w:t>•</w:t>
      </w:r>
      <w:r>
        <w:rPr>
          <w:rFonts w:hint="eastAsia"/>
        </w:rPr>
        <w:tab/>
      </w:r>
      <w:r>
        <w:rPr>
          <w:rFonts w:hint="eastAsia"/>
        </w:rPr>
        <w:t>ИИ-тьютор «BilimBot» (пилот в Назарбаев Университете)</w:t>
      </w:r>
    </w:p>
    <w:p w14:paraId="48618179">
      <w:pPr>
        <w:rPr>
          <w:rFonts w:hint="eastAsia"/>
        </w:rPr>
      </w:pPr>
    </w:p>
    <w:p w14:paraId="358EE678">
      <w:pPr>
        <w:rPr>
          <w:rFonts w:hint="eastAsia"/>
        </w:rPr>
      </w:pPr>
      <w:r>
        <w:rPr>
          <w:rFonts w:hint="eastAsia"/>
        </w:rPr>
        <w:t>Культурные ограничения</w:t>
      </w:r>
    </w:p>
    <w:p w14:paraId="15A1B29A">
      <w:pPr>
        <w:rPr>
          <w:rFonts w:hint="eastAsia"/>
        </w:rPr>
      </w:pPr>
      <w:r>
        <w:rPr>
          <w:rFonts w:hint="eastAsia"/>
        </w:rPr>
        <w:t>Исследование в Западно-Казахстанской области (две тысячи двадцать второй год, выборка триста человек):</w:t>
      </w:r>
    </w:p>
    <w:p w14:paraId="7EE2318B">
      <w:pPr>
        <w:rPr>
          <w:rFonts w:hint="eastAsia"/>
        </w:rPr>
      </w:pPr>
      <w:r>
        <w:rPr>
          <w:rFonts w:hint="eastAsia"/>
        </w:rPr>
        <w:tab/>
      </w:r>
      <w:r>
        <w:rPr>
          <w:rFonts w:hint="eastAsia"/>
        </w:rPr>
        <w:t>•</w:t>
      </w:r>
      <w:r>
        <w:rPr>
          <w:rFonts w:hint="eastAsia"/>
        </w:rPr>
        <w:tab/>
      </w:r>
      <w:r>
        <w:rPr>
          <w:rFonts w:hint="eastAsia"/>
        </w:rPr>
        <w:t>Шестьдесят восемь процентов преподавателей старше пятидесяти лет отказываются использовать LMS</w:t>
      </w:r>
    </w:p>
    <w:p w14:paraId="65FEF001">
      <w:pPr>
        <w:rPr>
          <w:rFonts w:hint="eastAsia"/>
        </w:rPr>
      </w:pPr>
      <w:r>
        <w:rPr>
          <w:rFonts w:hint="eastAsia"/>
        </w:rPr>
        <w:tab/>
      </w:r>
      <w:r>
        <w:rPr>
          <w:rFonts w:hint="eastAsia"/>
        </w:rPr>
        <w:t>•</w:t>
      </w:r>
      <w:r>
        <w:rPr>
          <w:rFonts w:hint="eastAsia"/>
        </w:rPr>
        <w:tab/>
      </w:r>
      <w:r>
        <w:rPr>
          <w:rFonts w:hint="eastAsia"/>
        </w:rPr>
        <w:t>Сорок один процент студентов считают онлайн-экзамены «менее престижными»</w:t>
      </w:r>
    </w:p>
    <w:p w14:paraId="6003CAEF">
      <w:pPr>
        <w:rPr>
          <w:rFonts w:hint="eastAsia"/>
        </w:rPr>
      </w:pPr>
      <w:r>
        <w:rPr>
          <w:rFonts w:hint="eastAsia"/>
        </w:rPr>
        <w:tab/>
      </w:r>
      <w:r>
        <w:rPr>
          <w:rFonts w:hint="eastAsia"/>
        </w:rPr>
        <w:t>•</w:t>
      </w:r>
      <w:r>
        <w:rPr>
          <w:rFonts w:hint="eastAsia"/>
        </w:rPr>
        <w:tab/>
      </w:r>
      <w:r>
        <w:rPr>
          <w:rFonts w:hint="eastAsia"/>
        </w:rPr>
        <w:t>Цифровой разрыв: скорость интернета в аулах в семь раз ниже, чем в городах</w:t>
      </w:r>
    </w:p>
    <w:p w14:paraId="7BECE123">
      <w:pPr>
        <w:rPr>
          <w:rFonts w:hint="eastAsia"/>
        </w:rPr>
      </w:pPr>
    </w:p>
    <w:p w14:paraId="79C115FD">
      <w:pPr>
        <w:rPr>
          <w:rFonts w:hint="eastAsia"/>
        </w:rPr>
      </w:pPr>
      <w:r>
        <w:rPr>
          <w:rFonts w:hint="eastAsia"/>
        </w:rPr>
        <w:t>Социокультурные измерения</w:t>
      </w:r>
    </w:p>
    <w:p w14:paraId="48066A75">
      <w:pPr>
        <w:rPr>
          <w:rFonts w:hint="eastAsia"/>
        </w:rPr>
      </w:pPr>
    </w:p>
    <w:p w14:paraId="5A9BFDBC">
      <w:pPr>
        <w:rPr>
          <w:rFonts w:hint="eastAsia"/>
        </w:rPr>
      </w:pPr>
      <w:r>
        <w:rPr>
          <w:rFonts w:hint="eastAsia"/>
        </w:rPr>
        <w:t>Языковая политика</w:t>
      </w:r>
    </w:p>
    <w:p w14:paraId="75711F96">
      <w:pPr>
        <w:rPr>
          <w:rFonts w:hint="eastAsia"/>
        </w:rPr>
      </w:pPr>
      <w:r>
        <w:rPr>
          <w:rFonts w:hint="eastAsia"/>
        </w:rPr>
        <w:t>Данные переписи две тысячи двадцать первого года:</w:t>
      </w:r>
    </w:p>
    <w:p w14:paraId="6129F8AE">
      <w:pPr>
        <w:rPr>
          <w:rFonts w:hint="eastAsia"/>
        </w:rPr>
      </w:pPr>
      <w:r>
        <w:rPr>
          <w:rFonts w:hint="eastAsia"/>
        </w:rPr>
        <w:tab/>
      </w:r>
      <w:r>
        <w:rPr>
          <w:rFonts w:hint="eastAsia"/>
        </w:rPr>
        <w:t>•</w:t>
      </w:r>
      <w:r>
        <w:rPr>
          <w:rFonts w:hint="eastAsia"/>
        </w:rPr>
        <w:tab/>
      </w:r>
      <w:r>
        <w:rPr>
          <w:rFonts w:hint="eastAsia"/>
        </w:rPr>
        <w:t>Обучение на казахском: пятьдесят четыре процента вузов (плюс одиннадцать процентов с две тысячи пятнадцатого года)</w:t>
      </w:r>
    </w:p>
    <w:p w14:paraId="43BC3075">
      <w:pPr>
        <w:rPr>
          <w:rFonts w:hint="eastAsia"/>
        </w:rPr>
      </w:pPr>
      <w:r>
        <w:rPr>
          <w:rFonts w:hint="eastAsia"/>
        </w:rPr>
        <w:tab/>
      </w:r>
      <w:r>
        <w:rPr>
          <w:rFonts w:hint="eastAsia"/>
        </w:rPr>
        <w:t>•</w:t>
      </w:r>
      <w:r>
        <w:rPr>
          <w:rFonts w:hint="eastAsia"/>
        </w:rPr>
        <w:tab/>
      </w:r>
      <w:r>
        <w:rPr>
          <w:rFonts w:hint="eastAsia"/>
        </w:rPr>
        <w:t>Русский как язык инструкций: тридцать девять процентов</w:t>
      </w:r>
    </w:p>
    <w:p w14:paraId="32C01E84">
      <w:pPr>
        <w:rPr>
          <w:rFonts w:hint="eastAsia"/>
        </w:rPr>
      </w:pPr>
      <w:r>
        <w:rPr>
          <w:rFonts w:hint="eastAsia"/>
        </w:rPr>
        <w:tab/>
      </w:r>
      <w:r>
        <w:rPr>
          <w:rFonts w:hint="eastAsia"/>
        </w:rPr>
        <w:t>•</w:t>
      </w:r>
      <w:r>
        <w:rPr>
          <w:rFonts w:hint="eastAsia"/>
        </w:rPr>
        <w:tab/>
      </w:r>
      <w:r>
        <w:rPr>
          <w:rFonts w:hint="eastAsia"/>
        </w:rPr>
        <w:t>Английский: семь процентов (преимущественно Назарбаев Университет и КИМЭП)</w:t>
      </w:r>
    </w:p>
    <w:p w14:paraId="123F00BB">
      <w:pPr>
        <w:rPr>
          <w:rFonts w:hint="eastAsia"/>
        </w:rPr>
      </w:pPr>
    </w:p>
    <w:p w14:paraId="7AF2A5F6">
      <w:pPr>
        <w:rPr>
          <w:rFonts w:hint="eastAsia"/>
        </w:rPr>
      </w:pPr>
      <w:r>
        <w:rPr>
          <w:rFonts w:hint="eastAsia"/>
        </w:rPr>
        <w:t>Конфликт идентичностей проявляется в:</w:t>
      </w:r>
    </w:p>
    <w:p w14:paraId="09076CF7">
      <w:pPr>
        <w:rPr>
          <w:rFonts w:hint="eastAsia"/>
        </w:rPr>
      </w:pPr>
      <w:r>
        <w:rPr>
          <w:rFonts w:hint="eastAsia"/>
        </w:rPr>
        <w:tab/>
      </w:r>
      <w:r>
        <w:rPr>
          <w:rFonts w:hint="eastAsia"/>
        </w:rPr>
        <w:t>•</w:t>
      </w:r>
      <w:r>
        <w:rPr>
          <w:rFonts w:hint="eastAsia"/>
        </w:rPr>
        <w:tab/>
      </w:r>
      <w:r>
        <w:rPr>
          <w:rFonts w:hint="eastAsia"/>
        </w:rPr>
        <w:t>Бойкоте русскоязычных дисциплин в Южно-Казахстанской области</w:t>
      </w:r>
    </w:p>
    <w:p w14:paraId="58781C9E">
      <w:pPr>
        <w:rPr>
          <w:rFonts w:hint="eastAsia"/>
        </w:rPr>
      </w:pPr>
      <w:r>
        <w:rPr>
          <w:rFonts w:hint="eastAsia"/>
        </w:rPr>
        <w:tab/>
      </w:r>
      <w:r>
        <w:rPr>
          <w:rFonts w:hint="eastAsia"/>
        </w:rPr>
        <w:t>•</w:t>
      </w:r>
      <w:r>
        <w:rPr>
          <w:rFonts w:hint="eastAsia"/>
        </w:rPr>
        <w:tab/>
      </w:r>
      <w:r>
        <w:rPr>
          <w:rFonts w:hint="eastAsia"/>
        </w:rPr>
        <w:t>Протестах против сокращения часов английского в Евразийском национальном университете</w:t>
      </w:r>
    </w:p>
    <w:p w14:paraId="3CBAF04D">
      <w:pPr>
        <w:rPr>
          <w:rFonts w:hint="eastAsia"/>
        </w:rPr>
      </w:pPr>
    </w:p>
    <w:p w14:paraId="2FD556E3">
      <w:pPr>
        <w:rPr>
          <w:rFonts w:hint="eastAsia"/>
        </w:rPr>
      </w:pPr>
      <w:r>
        <w:rPr>
          <w:rFonts w:hint="eastAsia"/>
        </w:rPr>
        <w:t>Гендерный аспект</w:t>
      </w:r>
    </w:p>
    <w:p w14:paraId="55C12027">
      <w:pPr>
        <w:rPr>
          <w:rFonts w:hint="eastAsia"/>
        </w:rPr>
      </w:pPr>
      <w:r>
        <w:rPr>
          <w:rFonts w:hint="eastAsia"/>
        </w:rPr>
        <w:t>Парадокс: при доминировании женщин в педагогике (восемьдесят два процента) их доля в руководстве вузов — лишь двадцать четыре процента.</w:t>
      </w:r>
    </w:p>
    <w:p w14:paraId="010978AA">
      <w:pPr>
        <w:rPr>
          <w:rFonts w:hint="eastAsia"/>
        </w:rPr>
      </w:pPr>
    </w:p>
    <w:p w14:paraId="42CF3955">
      <w:pPr>
        <w:rPr>
          <w:rFonts w:hint="eastAsia"/>
        </w:rPr>
      </w:pPr>
      <w:r>
        <w:rPr>
          <w:rFonts w:hint="eastAsia"/>
        </w:rPr>
        <w:t>Рекомендации</w:t>
      </w:r>
    </w:p>
    <w:p w14:paraId="2B189D81">
      <w:pPr>
        <w:rPr>
          <w:rFonts w:hint="eastAsia"/>
        </w:rPr>
      </w:pPr>
      <w:r>
        <w:rPr>
          <w:rFonts w:hint="eastAsia"/>
        </w:rPr>
        <w:tab/>
      </w:r>
      <w:r>
        <w:rPr>
          <w:rFonts w:hint="eastAsia"/>
        </w:rPr>
        <w:t>•</w:t>
      </w:r>
      <w:r>
        <w:rPr>
          <w:rFonts w:hint="eastAsia"/>
        </w:rPr>
        <w:tab/>
      </w:r>
      <w:r>
        <w:rPr>
          <w:rFonts w:hint="eastAsia"/>
        </w:rPr>
        <w:t>Гибкая аккредитация: Введение категорий «исследовательский университет» (по модели R1 США) и «прикладной колледж+»</w:t>
      </w:r>
    </w:p>
    <w:p w14:paraId="4CCCA728">
      <w:pPr>
        <w:rPr>
          <w:rFonts w:hint="eastAsia"/>
        </w:rPr>
      </w:pPr>
      <w:r>
        <w:rPr>
          <w:rFonts w:hint="eastAsia"/>
        </w:rPr>
        <w:tab/>
      </w:r>
      <w:r>
        <w:rPr>
          <w:rFonts w:hint="eastAsia"/>
        </w:rPr>
        <w:t>•</w:t>
      </w:r>
      <w:r>
        <w:rPr>
          <w:rFonts w:hint="eastAsia"/>
        </w:rPr>
        <w:tab/>
      </w:r>
      <w:r>
        <w:rPr>
          <w:rFonts w:hint="eastAsia"/>
        </w:rPr>
        <w:t>Цифровой суверенитет: Разработка национальной LMS с интеграцией чат-ботов на казахском языке</w:t>
      </w:r>
    </w:p>
    <w:p w14:paraId="74BEC7A2">
      <w:pPr>
        <w:rPr>
          <w:rFonts w:hint="eastAsia"/>
        </w:rPr>
      </w:pPr>
      <w:r>
        <w:rPr>
          <w:rFonts w:hint="eastAsia"/>
        </w:rPr>
        <w:tab/>
      </w:r>
      <w:r>
        <w:rPr>
          <w:rFonts w:hint="eastAsia"/>
        </w:rPr>
        <w:t>•</w:t>
      </w:r>
      <w:r>
        <w:rPr>
          <w:rFonts w:hint="eastAsia"/>
        </w:rPr>
        <w:tab/>
      </w:r>
      <w:r>
        <w:rPr>
          <w:rFonts w:hint="eastAsia"/>
        </w:rPr>
        <w:t>Культурный мост: Обязательные модули «Кочевая педагогика» и «Шелковый путь знаний»</w:t>
      </w:r>
    </w:p>
    <w:p w14:paraId="7B9202F7">
      <w:pPr>
        <w:rPr>
          <w:rFonts w:hint="eastAsia"/>
        </w:rPr>
      </w:pPr>
      <w:r>
        <w:rPr>
          <w:rFonts w:hint="eastAsia"/>
        </w:rPr>
        <w:tab/>
      </w:r>
      <w:r>
        <w:rPr>
          <w:rFonts w:hint="eastAsia"/>
        </w:rPr>
        <w:t>•</w:t>
      </w:r>
      <w:r>
        <w:rPr>
          <w:rFonts w:hint="eastAsia"/>
        </w:rPr>
        <w:tab/>
      </w:r>
      <w:r>
        <w:rPr>
          <w:rFonts w:hint="eastAsia"/>
        </w:rPr>
        <w:t>Антикоррупционный пакт: Публичные рейтинги трудоустройства выпускников с блокчейн-верификацией</w:t>
      </w:r>
    </w:p>
    <w:p w14:paraId="145AE9F3">
      <w:pPr>
        <w:rPr>
          <w:rFonts w:hint="eastAsia"/>
        </w:rPr>
      </w:pPr>
    </w:p>
    <w:p w14:paraId="62CAB071">
      <w:pPr>
        <w:rPr>
          <w:rFonts w:hint="eastAsia"/>
        </w:rPr>
      </w:pPr>
      <w:r>
        <w:rPr>
          <w:rFonts w:hint="eastAsia"/>
        </w:rPr>
        <w:t>Заключение</w:t>
      </w:r>
    </w:p>
    <w:p w14:paraId="1A0675AD">
      <w:pPr>
        <w:rPr>
          <w:rFonts w:hint="eastAsia"/>
        </w:rPr>
      </w:pPr>
      <w:r>
        <w:rPr>
          <w:rFonts w:hint="eastAsia"/>
        </w:rPr>
        <w:t>Казахстанская высшая школа находится в точке бифуркации: сохранит ли она роль социального лифта или превратится в инструмент элитарного воспроизводства? Успех реформ зависит от баланса трёх элементов:</w:t>
      </w:r>
    </w:p>
    <w:p w14:paraId="58D4CB6F">
      <w:pPr>
        <w:rPr>
          <w:rFonts w:hint="eastAsia"/>
        </w:rPr>
      </w:pPr>
      <w:r>
        <w:rPr>
          <w:rFonts w:hint="eastAsia"/>
        </w:rPr>
        <w:tab/>
      </w:r>
      <w:r>
        <w:rPr>
          <w:rFonts w:hint="eastAsia"/>
        </w:rPr>
        <w:t>•</w:t>
      </w:r>
      <w:r>
        <w:rPr>
          <w:rFonts w:hint="eastAsia"/>
        </w:rPr>
        <w:tab/>
      </w:r>
      <w:r>
        <w:rPr>
          <w:rFonts w:hint="eastAsia"/>
        </w:rPr>
        <w:t>Уважение к традициям кочевой педагогики</w:t>
      </w:r>
    </w:p>
    <w:p w14:paraId="3E82BDD3">
      <w:pPr>
        <w:rPr>
          <w:rFonts w:hint="eastAsia"/>
        </w:rPr>
      </w:pPr>
      <w:r>
        <w:rPr>
          <w:rFonts w:hint="eastAsia"/>
        </w:rPr>
        <w:tab/>
      </w:r>
      <w:r>
        <w:rPr>
          <w:rFonts w:hint="eastAsia"/>
        </w:rPr>
        <w:t>•</w:t>
      </w:r>
      <w:r>
        <w:rPr>
          <w:rFonts w:hint="eastAsia"/>
        </w:rPr>
        <w:tab/>
      </w:r>
      <w:r>
        <w:rPr>
          <w:rFonts w:hint="eastAsia"/>
        </w:rPr>
        <w:t>Технологическая адаптивность</w:t>
      </w:r>
    </w:p>
    <w:p w14:paraId="122E64FD">
      <w:pPr>
        <w:rPr>
          <w:rFonts w:hint="eastAsia"/>
        </w:rPr>
      </w:pPr>
      <w:r>
        <w:rPr>
          <w:rFonts w:hint="eastAsia"/>
        </w:rPr>
        <w:tab/>
      </w:r>
      <w:r>
        <w:rPr>
          <w:rFonts w:hint="eastAsia"/>
        </w:rPr>
        <w:t>•</w:t>
      </w:r>
      <w:r>
        <w:rPr>
          <w:rFonts w:hint="eastAsia"/>
        </w:rPr>
        <w:tab/>
      </w:r>
      <w:r>
        <w:rPr>
          <w:rFonts w:hint="eastAsia"/>
        </w:rPr>
        <w:t>Прозрачность институциональных механизмов</w:t>
      </w:r>
    </w:p>
    <w:p w14:paraId="69C387BD">
      <w:pPr>
        <w:rPr>
          <w:rFonts w:hint="eastAsia"/>
        </w:rPr>
      </w:pPr>
    </w:p>
    <w:p w14:paraId="19FFF7CF">
      <w:pPr>
        <w:rPr>
          <w:rFonts w:hint="eastAsia"/>
        </w:rPr>
      </w:pPr>
      <w:r>
        <w:rPr>
          <w:rFonts w:hint="eastAsia"/>
        </w:rPr>
        <w:t>Как показывает опыт Назарбаев Университета, синтез возможен — но требует отказа от имитационных практик в пользу содержательных изменений.</w:t>
      </w:r>
    </w:p>
    <w:p w14:paraId="3BC8B8E7">
      <w:pPr>
        <w:rPr>
          <w:rFonts w:hint="eastAsia"/>
        </w:rPr>
      </w:pPr>
    </w:p>
    <w:p w14:paraId="12DDCD80">
      <w:pPr>
        <w:rPr>
          <w:rFonts w:hint="eastAsia"/>
        </w:rPr>
      </w:pPr>
      <w:r>
        <w:rPr>
          <w:rFonts w:hint="eastAsia"/>
        </w:rPr>
        <w:t>Список литературы</w:t>
      </w:r>
    </w:p>
    <w:p w14:paraId="421C7880">
      <w:pPr>
        <w:rPr>
          <w:rFonts w:hint="eastAsia"/>
        </w:rPr>
      </w:pPr>
      <w:r>
        <w:rPr>
          <w:rFonts w:hint="eastAsia"/>
        </w:rPr>
        <w:t>Министерство образования и науки РК. (две тысячи двадцать третий год). Национальный доклад «Образование-2022».</w:t>
      </w:r>
    </w:p>
    <w:p w14:paraId="63AD96EB">
      <w:pPr>
        <w:rPr>
          <w:rFonts w:hint="eastAsia"/>
        </w:rPr>
      </w:pPr>
      <w:r>
        <w:rPr>
          <w:rFonts w:hint="eastAsia"/>
        </w:rPr>
        <w:t>World Bank. (две тысячи двадцать первый год). Skills, Not Diplomas: Managing Education for Growth in Central Asia.</w:t>
      </w:r>
    </w:p>
    <w:p w14:paraId="29C7A3BA">
      <w:pPr>
        <w:rPr>
          <w:rFonts w:hint="eastAsia"/>
        </w:rPr>
      </w:pPr>
      <w:r>
        <w:rPr>
          <w:rFonts w:hint="eastAsia"/>
        </w:rPr>
        <w:t>Ибраева, А. (две тысячи двадцать второй год). «Кочевые университеты: между урбанизацией и идентичностью». Алматы: Қазақ университеті.</w:t>
      </w:r>
    </w:p>
    <w:p w14:paraId="38EBC3E4">
      <w:pPr>
        <w:rPr>
          <w:rFonts w:hint="eastAsia"/>
        </w:rPr>
      </w:pPr>
      <w:r>
        <w:rPr>
          <w:rFonts w:hint="eastAsia"/>
        </w:rPr>
        <w:t>OECD. (две тысячи двадцатый год). Higher Education in Kazakhstan 2020. Reviews of National Policies for Education.</w:t>
      </w:r>
    </w:p>
    <w:p w14:paraId="030431A5">
      <w:pPr>
        <w:rPr>
          <w:rFonts w:hint="eastAsia"/>
        </w:rPr>
      </w:pPr>
    </w:p>
    <w:p w14:paraId="2D822B9A">
      <w:pPr>
        <w:rPr>
          <w:sz w:val="34"/>
          <w:szCs w:val="3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2025-04-01T15:42:59Z</dcterms:created>
  <dc:creator>iPhone</dc:creator>
  <cp:lastModifiedBy>iPhone</cp:lastModifiedBy>
  <dcterms:modified xsi:type="dcterms:W3CDTF">2025-04-01T15:48:24Z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2052-12.22.0</vt:lpwstr>
  </property>
  <property fmtid="{D5CDD505-2E9C-101B-9397-08002B2CF9AE}" pid="3" name="ICV">
    <vt:lpwstr>3000745DA599E81B33C3EB6738118B03_31</vt:lpwstr>
  </property>
</Properties>
</file>