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6568" w14:textId="77777777" w:rsidR="00935F0E" w:rsidRPr="00935F0E" w:rsidRDefault="00935F0E" w:rsidP="00935F0E">
      <w:pPr>
        <w:jc w:val="center"/>
        <w:rPr>
          <w:rFonts w:ascii="Times New Roman" w:hAnsi="Times New Roman" w:cs="Times New Roman"/>
          <w:b/>
          <w:sz w:val="40"/>
          <w:szCs w:val="28"/>
        </w:rPr>
      </w:pPr>
      <w:r w:rsidRPr="00935F0E">
        <w:rPr>
          <w:rFonts w:ascii="Times New Roman" w:hAnsi="Times New Roman" w:cs="Times New Roman"/>
          <w:b/>
          <w:sz w:val="40"/>
          <w:szCs w:val="28"/>
        </w:rPr>
        <w:t>Педагог мамандығына кәсіби біліктілікті бағалау үшін ұлттық зерттеу (ҰБТ)</w:t>
      </w:r>
    </w:p>
    <w:p w14:paraId="7730044B" w14:textId="77777777" w:rsidR="00935F0E" w:rsidRPr="00935F0E" w:rsidRDefault="00935F0E" w:rsidP="00935F0E">
      <w:pPr>
        <w:rPr>
          <w:rFonts w:ascii="Times New Roman" w:hAnsi="Times New Roman" w:cs="Times New Roman"/>
          <w:b/>
          <w:sz w:val="28"/>
          <w:szCs w:val="28"/>
        </w:rPr>
      </w:pPr>
    </w:p>
    <w:p w14:paraId="0821B653" w14:textId="77777777" w:rsidR="00935F0E" w:rsidRPr="00935F0E" w:rsidRDefault="00935F0E" w:rsidP="00935F0E">
      <w:pPr>
        <w:rPr>
          <w:rFonts w:ascii="Times New Roman" w:hAnsi="Times New Roman" w:cs="Times New Roman"/>
          <w:b/>
          <w:sz w:val="28"/>
          <w:szCs w:val="28"/>
        </w:rPr>
      </w:pPr>
      <w:r w:rsidRPr="00935F0E">
        <w:rPr>
          <w:rFonts w:ascii="Times New Roman" w:hAnsi="Times New Roman" w:cs="Times New Roman"/>
          <w:b/>
          <w:sz w:val="28"/>
          <w:szCs w:val="28"/>
        </w:rPr>
        <w:t>Авторы:</w:t>
      </w:r>
    </w:p>
    <w:p w14:paraId="105C320C" w14:textId="77777777" w:rsidR="00935F0E" w:rsidRPr="00935F0E" w:rsidRDefault="00935F0E" w:rsidP="00935F0E">
      <w:pPr>
        <w:rPr>
          <w:rFonts w:ascii="Times New Roman" w:hAnsi="Times New Roman" w:cs="Times New Roman"/>
          <w:sz w:val="28"/>
          <w:szCs w:val="28"/>
          <w:lang w:val="kk-KZ"/>
        </w:rPr>
      </w:pPr>
      <w:r w:rsidRPr="00935F0E">
        <w:rPr>
          <w:rFonts w:ascii="Times New Roman" w:hAnsi="Times New Roman" w:cs="Times New Roman"/>
          <w:sz w:val="28"/>
          <w:szCs w:val="28"/>
        </w:rPr>
        <w:tab/>
        <w:t>1.</w:t>
      </w:r>
      <w:r w:rsidRPr="00935F0E">
        <w:rPr>
          <w:rFonts w:ascii="Times New Roman" w:hAnsi="Times New Roman" w:cs="Times New Roman"/>
          <w:sz w:val="28"/>
          <w:szCs w:val="28"/>
        </w:rPr>
        <w:tab/>
      </w:r>
      <w:r>
        <w:rPr>
          <w:rFonts w:ascii="Times New Roman" w:hAnsi="Times New Roman" w:cs="Times New Roman"/>
          <w:sz w:val="28"/>
          <w:szCs w:val="28"/>
        </w:rPr>
        <w:t>Рахманбек С</w:t>
      </w:r>
      <w:r>
        <w:rPr>
          <w:rFonts w:ascii="Times New Roman" w:hAnsi="Times New Roman" w:cs="Times New Roman"/>
          <w:sz w:val="28"/>
          <w:szCs w:val="28"/>
          <w:lang w:val="kk-KZ"/>
        </w:rPr>
        <w:t>.</w:t>
      </w:r>
    </w:p>
    <w:p w14:paraId="3BF8AA0F" w14:textId="77777777" w:rsidR="00935F0E" w:rsidRPr="00935F0E" w:rsidRDefault="00935F0E" w:rsidP="00935F0E">
      <w:pPr>
        <w:rPr>
          <w:rFonts w:ascii="Times New Roman" w:hAnsi="Times New Roman" w:cs="Times New Roman"/>
          <w:sz w:val="28"/>
          <w:szCs w:val="28"/>
          <w:lang w:val="kk-KZ"/>
        </w:rPr>
      </w:pPr>
      <w:r w:rsidRPr="00935F0E">
        <w:rPr>
          <w:rFonts w:ascii="Times New Roman" w:hAnsi="Times New Roman" w:cs="Times New Roman"/>
          <w:sz w:val="28"/>
          <w:szCs w:val="28"/>
        </w:rPr>
        <w:tab/>
        <w:t>2.</w:t>
      </w:r>
      <w:r w:rsidRPr="00935F0E">
        <w:rPr>
          <w:rFonts w:ascii="Times New Roman" w:hAnsi="Times New Roman" w:cs="Times New Roman"/>
          <w:sz w:val="28"/>
          <w:szCs w:val="28"/>
        </w:rPr>
        <w:tab/>
      </w:r>
      <w:r>
        <w:rPr>
          <w:rFonts w:ascii="Times New Roman" w:hAnsi="Times New Roman" w:cs="Times New Roman"/>
          <w:sz w:val="28"/>
          <w:szCs w:val="28"/>
          <w:lang w:val="kk-KZ"/>
        </w:rPr>
        <w:t>Садуакасов Ш.</w:t>
      </w:r>
    </w:p>
    <w:p w14:paraId="4DA0E807" w14:textId="77777777" w:rsidR="00935F0E" w:rsidRPr="00935F0E" w:rsidRDefault="00935F0E" w:rsidP="00935F0E">
      <w:pPr>
        <w:rPr>
          <w:rFonts w:ascii="Times New Roman" w:hAnsi="Times New Roman" w:cs="Times New Roman"/>
          <w:sz w:val="28"/>
          <w:szCs w:val="28"/>
          <w:lang w:val="kk-KZ"/>
        </w:rPr>
      </w:pPr>
      <w:r w:rsidRPr="00935F0E">
        <w:rPr>
          <w:rFonts w:ascii="Times New Roman" w:hAnsi="Times New Roman" w:cs="Times New Roman"/>
          <w:sz w:val="28"/>
          <w:szCs w:val="28"/>
        </w:rPr>
        <w:tab/>
        <w:t>3.</w:t>
      </w:r>
      <w:r w:rsidRPr="00935F0E">
        <w:rPr>
          <w:rFonts w:ascii="Times New Roman" w:hAnsi="Times New Roman" w:cs="Times New Roman"/>
          <w:sz w:val="28"/>
          <w:szCs w:val="28"/>
        </w:rPr>
        <w:tab/>
      </w:r>
      <w:r>
        <w:rPr>
          <w:rFonts w:ascii="Times New Roman" w:hAnsi="Times New Roman" w:cs="Times New Roman"/>
          <w:sz w:val="28"/>
          <w:szCs w:val="28"/>
          <w:lang w:val="kk-KZ"/>
        </w:rPr>
        <w:t>Шүкірбай С.</w:t>
      </w:r>
    </w:p>
    <w:p w14:paraId="30F22192" w14:textId="77777777" w:rsidR="00935F0E" w:rsidRPr="00935F0E" w:rsidRDefault="00935F0E" w:rsidP="00935F0E">
      <w:pPr>
        <w:rPr>
          <w:rFonts w:ascii="Times New Roman" w:hAnsi="Times New Roman" w:cs="Times New Roman"/>
          <w:b/>
          <w:sz w:val="28"/>
          <w:szCs w:val="28"/>
        </w:rPr>
      </w:pPr>
      <w:r w:rsidRPr="00935F0E">
        <w:rPr>
          <w:rFonts w:ascii="Times New Roman" w:hAnsi="Times New Roman" w:cs="Times New Roman"/>
          <w:b/>
          <w:sz w:val="28"/>
          <w:szCs w:val="28"/>
        </w:rPr>
        <w:t>Кіріспе</w:t>
      </w:r>
    </w:p>
    <w:p w14:paraId="53FEAD63"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Қазіргі қоғамда білім беру саласы үнемі жаңарып, жаңа талаптарға бейімделіп келеді. Бұл процесте педагог мамандығының маңыздылығы артып отыр. Мұғалім – білімнің қайнар көзі ғана емес, ұрпақты тәрбиелеуші, ұлттық болмыстың сақтаушысы. Сондықтан педагогтердің кәсіби деңгейін, біліктілігін әділ және сапалы бағалау – мемлекет үшін маңызды стратегиялық міндет </w:t>
      </w:r>
      <w:hyperlink r:id="rId4" w:history="1">
        <w:r w:rsidRPr="00935F0E">
          <w:rPr>
            <w:rStyle w:val="a3"/>
            <w:rFonts w:ascii="Times New Roman" w:hAnsi="Times New Roman" w:cs="Times New Roman"/>
            <w:sz w:val="28"/>
            <w:szCs w:val="28"/>
          </w:rPr>
          <w:t>[1]</w:t>
        </w:r>
      </w:hyperlink>
      <w:r w:rsidRPr="00935F0E">
        <w:rPr>
          <w:rFonts w:ascii="Times New Roman" w:hAnsi="Times New Roman" w:cs="Times New Roman"/>
          <w:sz w:val="28"/>
          <w:szCs w:val="28"/>
        </w:rPr>
        <w:t>.</w:t>
      </w:r>
    </w:p>
    <w:p w14:paraId="6C4E9683"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Осы бағытта Қазақстанда енгізілген “Педагог мамандығына кәсіби біліктілікті бағалау үшін ұлттық зерттеу” (ҰБТ) жүйесі білім беру сапасын арттырудың жаңа кезеңіне жол ашты. Бұл жүйе мұғалімнің кәсіби құзыреттілігі мен пәндік білімін кешенді бағалауға бағытталған.</w:t>
      </w:r>
    </w:p>
    <w:p w14:paraId="1DF120D8"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1. ҰБТ жүйесінің пайда болу себептері мен тарихи негізі</w:t>
      </w:r>
    </w:p>
    <w:p w14:paraId="4685BEAF"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Қазақстанда педагог мәртебесін көтеру мақсатында 2019 жылы “Педагог мәртебесі туралы” Заң қабылданды </w:t>
      </w:r>
      <w:hyperlink r:id="rId5" w:history="1">
        <w:r w:rsidRPr="00935F0E">
          <w:rPr>
            <w:rStyle w:val="a3"/>
            <w:rFonts w:ascii="Times New Roman" w:hAnsi="Times New Roman" w:cs="Times New Roman"/>
            <w:sz w:val="28"/>
            <w:szCs w:val="28"/>
          </w:rPr>
          <w:t>[2]</w:t>
        </w:r>
      </w:hyperlink>
      <w:r w:rsidRPr="00935F0E">
        <w:rPr>
          <w:rFonts w:ascii="Times New Roman" w:hAnsi="Times New Roman" w:cs="Times New Roman"/>
          <w:sz w:val="28"/>
          <w:szCs w:val="28"/>
        </w:rPr>
        <w:t xml:space="preserve">. Осы Заң мұғалімнің құқықтарын, әлеуметтік кепілдіктерін және кәсіби дамуын қолдаудың заңдық негізін қалыптастырды. Соның бір тетігі ретінде педагогтердің біліктілігін объективті бағалауға арналған ұлттық тестілеу жүйесі енгізілді </w:t>
      </w:r>
      <w:hyperlink r:id="rId6" w:history="1">
        <w:r w:rsidRPr="00935F0E">
          <w:rPr>
            <w:rStyle w:val="a3"/>
            <w:rFonts w:ascii="Times New Roman" w:hAnsi="Times New Roman" w:cs="Times New Roman"/>
            <w:sz w:val="28"/>
            <w:szCs w:val="28"/>
          </w:rPr>
          <w:t>[3]</w:t>
        </w:r>
      </w:hyperlink>
      <w:r w:rsidRPr="00935F0E">
        <w:rPr>
          <w:rFonts w:ascii="Times New Roman" w:hAnsi="Times New Roman" w:cs="Times New Roman"/>
          <w:sz w:val="28"/>
          <w:szCs w:val="28"/>
        </w:rPr>
        <w:t>.</w:t>
      </w:r>
    </w:p>
    <w:p w14:paraId="13F10C9B"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Бұрынғы аттестациялық жүйеде көбінесе құжаттар мен сабақтарға қатысу арқылы бағаланды. Ал қазіргі ҰБТ нақты білім мен практикалық қабілеттілікті өлшеуге бағытталған.</w:t>
      </w:r>
    </w:p>
    <w:p w14:paraId="217D3F4C" w14:textId="77777777" w:rsidR="00935F0E" w:rsidRDefault="00935F0E" w:rsidP="00935F0E">
      <w:pPr>
        <w:rPr>
          <w:rFonts w:ascii="Times New Roman" w:hAnsi="Times New Roman" w:cs="Times New Roman"/>
          <w:sz w:val="28"/>
          <w:szCs w:val="28"/>
        </w:rPr>
      </w:pPr>
    </w:p>
    <w:p w14:paraId="5CF207CC"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2. ҰБТ-ның құрылымы және өткізілу форматы</w:t>
      </w:r>
    </w:p>
    <w:p w14:paraId="4C21F7FF"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Педагог өз пәні бойынша 40 және одан да көп тапсырма орындайды. Бұл сұрақтар теория мен тәжірибені ұштастырып, мұғалімнің тақырыпты қаншалықты меңгергенін көрсетеді </w:t>
      </w:r>
      <w:hyperlink r:id="rId7" w:history="1">
        <w:r w:rsidRPr="00935F0E">
          <w:rPr>
            <w:rStyle w:val="a3"/>
            <w:rFonts w:ascii="Times New Roman" w:hAnsi="Times New Roman" w:cs="Times New Roman"/>
            <w:sz w:val="28"/>
            <w:szCs w:val="28"/>
          </w:rPr>
          <w:t>[3]</w:t>
        </w:r>
      </w:hyperlink>
      <w:r w:rsidRPr="00935F0E">
        <w:rPr>
          <w:rFonts w:ascii="Times New Roman" w:hAnsi="Times New Roman" w:cs="Times New Roman"/>
          <w:sz w:val="28"/>
          <w:szCs w:val="28"/>
        </w:rPr>
        <w:t>.</w:t>
      </w:r>
    </w:p>
    <w:p w14:paraId="4E33D823"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Бұл бөлім мұғалімнің психологиялық-педагогикалық біліміне, әдістемесіне, оқыту мен тәрбиелеу қабілетіне бағытталған. Оқушының жас </w:t>
      </w:r>
      <w:r w:rsidRPr="00935F0E">
        <w:rPr>
          <w:rFonts w:ascii="Times New Roman" w:hAnsi="Times New Roman" w:cs="Times New Roman"/>
          <w:sz w:val="28"/>
          <w:szCs w:val="28"/>
        </w:rPr>
        <w:lastRenderedPageBreak/>
        <w:t xml:space="preserve">ерекшеліктері, дифференциацияланған оқыту, бағалау әдістері – осы бөлімде бағаланатын негізгі бағыттар </w:t>
      </w:r>
      <w:hyperlink r:id="rId8" w:history="1">
        <w:r w:rsidRPr="00935F0E">
          <w:rPr>
            <w:rStyle w:val="a3"/>
            <w:rFonts w:ascii="Times New Roman" w:hAnsi="Times New Roman" w:cs="Times New Roman"/>
            <w:sz w:val="28"/>
            <w:szCs w:val="28"/>
          </w:rPr>
          <w:t>[3]</w:t>
        </w:r>
      </w:hyperlink>
      <w:r w:rsidRPr="00935F0E">
        <w:rPr>
          <w:rFonts w:ascii="Times New Roman" w:hAnsi="Times New Roman" w:cs="Times New Roman"/>
          <w:sz w:val="28"/>
          <w:szCs w:val="28"/>
        </w:rPr>
        <w:t>.</w:t>
      </w:r>
    </w:p>
    <w:p w14:paraId="35F7A323"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Барлық тест тапсырмалары онлайн түрде арнайы тестілеу платформасында өткізіледі. Тапсырмаларға жауап беру уақыты шектелген, бұл мұғалімнің уақытты дұрыс басқаруын да бағалайды. Компьютерлік тестілеу жүйесі ашықтық пен әділдікті қамтамасыз етеді </w:t>
      </w:r>
      <w:hyperlink r:id="rId9" w:history="1">
        <w:r w:rsidRPr="00935F0E">
          <w:rPr>
            <w:rStyle w:val="a3"/>
            <w:rFonts w:ascii="Times New Roman" w:hAnsi="Times New Roman" w:cs="Times New Roman"/>
            <w:sz w:val="28"/>
            <w:szCs w:val="28"/>
          </w:rPr>
          <w:t>[4]</w:t>
        </w:r>
      </w:hyperlink>
      <w:r w:rsidRPr="00935F0E">
        <w:rPr>
          <w:rFonts w:ascii="Times New Roman" w:hAnsi="Times New Roman" w:cs="Times New Roman"/>
          <w:sz w:val="28"/>
          <w:szCs w:val="28"/>
        </w:rPr>
        <w:t>.</w:t>
      </w:r>
    </w:p>
    <w:p w14:paraId="783A492F" w14:textId="77777777" w:rsidR="00935F0E" w:rsidRPr="00935F0E" w:rsidRDefault="00935F0E" w:rsidP="00935F0E">
      <w:pPr>
        <w:rPr>
          <w:rFonts w:ascii="Times New Roman" w:hAnsi="Times New Roman" w:cs="Times New Roman"/>
          <w:sz w:val="28"/>
          <w:szCs w:val="28"/>
        </w:rPr>
      </w:pPr>
    </w:p>
    <w:p w14:paraId="6F16773F"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3. Біліктілік санаттары мен олардың талаптары</w:t>
      </w:r>
    </w:p>
    <w:p w14:paraId="4BE9B0BC"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Қазақстанда педагогтер келесі санаттар бойынша бағаланады:</w:t>
      </w:r>
    </w:p>
    <w:p w14:paraId="5F2DF815" w14:textId="77777777" w:rsidR="00935F0E" w:rsidRPr="00935F0E" w:rsidRDefault="00935F0E" w:rsidP="00935F0E">
      <w:pPr>
        <w:rPr>
          <w:rFonts w:ascii="Times New Roman" w:hAnsi="Times New Roman" w:cs="Times New Roman"/>
          <w:b/>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r>
      <w:r w:rsidRPr="00935F0E">
        <w:rPr>
          <w:rFonts w:ascii="Times New Roman" w:hAnsi="Times New Roman" w:cs="Times New Roman"/>
          <w:b/>
          <w:sz w:val="28"/>
          <w:szCs w:val="28"/>
        </w:rPr>
        <w:t>Педагог</w:t>
      </w:r>
    </w:p>
    <w:p w14:paraId="01932B07" w14:textId="77777777" w:rsidR="00935F0E" w:rsidRPr="00935F0E" w:rsidRDefault="00935F0E" w:rsidP="00935F0E">
      <w:pPr>
        <w:rPr>
          <w:rFonts w:ascii="Times New Roman" w:hAnsi="Times New Roman" w:cs="Times New Roman"/>
          <w:b/>
          <w:sz w:val="28"/>
          <w:szCs w:val="28"/>
        </w:rPr>
      </w:pPr>
      <w:r w:rsidRPr="00935F0E">
        <w:rPr>
          <w:rFonts w:ascii="Times New Roman" w:hAnsi="Times New Roman" w:cs="Times New Roman"/>
          <w:b/>
          <w:sz w:val="28"/>
          <w:szCs w:val="28"/>
        </w:rPr>
        <w:tab/>
        <w:t>•</w:t>
      </w:r>
      <w:r w:rsidRPr="00935F0E">
        <w:rPr>
          <w:rFonts w:ascii="Times New Roman" w:hAnsi="Times New Roman" w:cs="Times New Roman"/>
          <w:b/>
          <w:sz w:val="28"/>
          <w:szCs w:val="28"/>
        </w:rPr>
        <w:tab/>
        <w:t>Педагог-модератор</w:t>
      </w:r>
    </w:p>
    <w:p w14:paraId="05E66684" w14:textId="77777777" w:rsidR="00935F0E" w:rsidRPr="00935F0E" w:rsidRDefault="00935F0E" w:rsidP="00935F0E">
      <w:pPr>
        <w:rPr>
          <w:rFonts w:ascii="Times New Roman" w:hAnsi="Times New Roman" w:cs="Times New Roman"/>
          <w:b/>
          <w:sz w:val="28"/>
          <w:szCs w:val="28"/>
        </w:rPr>
      </w:pPr>
      <w:r w:rsidRPr="00935F0E">
        <w:rPr>
          <w:rFonts w:ascii="Times New Roman" w:hAnsi="Times New Roman" w:cs="Times New Roman"/>
          <w:b/>
          <w:sz w:val="28"/>
          <w:szCs w:val="28"/>
        </w:rPr>
        <w:tab/>
        <w:t>•</w:t>
      </w:r>
      <w:r w:rsidRPr="00935F0E">
        <w:rPr>
          <w:rFonts w:ascii="Times New Roman" w:hAnsi="Times New Roman" w:cs="Times New Roman"/>
          <w:b/>
          <w:sz w:val="28"/>
          <w:szCs w:val="28"/>
        </w:rPr>
        <w:tab/>
        <w:t>Педагог-сарапшы</w:t>
      </w:r>
    </w:p>
    <w:p w14:paraId="72F7878E" w14:textId="77777777" w:rsidR="00935F0E" w:rsidRPr="00935F0E" w:rsidRDefault="00935F0E" w:rsidP="00935F0E">
      <w:pPr>
        <w:rPr>
          <w:rFonts w:ascii="Times New Roman" w:hAnsi="Times New Roman" w:cs="Times New Roman"/>
          <w:b/>
          <w:sz w:val="28"/>
          <w:szCs w:val="28"/>
        </w:rPr>
      </w:pPr>
      <w:r w:rsidRPr="00935F0E">
        <w:rPr>
          <w:rFonts w:ascii="Times New Roman" w:hAnsi="Times New Roman" w:cs="Times New Roman"/>
          <w:b/>
          <w:sz w:val="28"/>
          <w:szCs w:val="28"/>
        </w:rPr>
        <w:tab/>
        <w:t>•</w:t>
      </w:r>
      <w:r w:rsidRPr="00935F0E">
        <w:rPr>
          <w:rFonts w:ascii="Times New Roman" w:hAnsi="Times New Roman" w:cs="Times New Roman"/>
          <w:b/>
          <w:sz w:val="28"/>
          <w:szCs w:val="28"/>
        </w:rPr>
        <w:tab/>
        <w:t>Педагог-зерттеуші</w:t>
      </w:r>
    </w:p>
    <w:p w14:paraId="1D18415F"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b/>
          <w:sz w:val="28"/>
          <w:szCs w:val="28"/>
        </w:rPr>
        <w:tab/>
        <w:t>•</w:t>
      </w:r>
      <w:r w:rsidRPr="00935F0E">
        <w:rPr>
          <w:rFonts w:ascii="Times New Roman" w:hAnsi="Times New Roman" w:cs="Times New Roman"/>
          <w:b/>
          <w:sz w:val="28"/>
          <w:szCs w:val="28"/>
        </w:rPr>
        <w:tab/>
        <w:t>Педагог-шебер</w:t>
      </w:r>
      <w:r w:rsidRPr="00935F0E">
        <w:rPr>
          <w:rFonts w:ascii="Times New Roman" w:hAnsi="Times New Roman" w:cs="Times New Roman"/>
          <w:sz w:val="28"/>
          <w:szCs w:val="28"/>
        </w:rPr>
        <w:t xml:space="preserve"> </w:t>
      </w:r>
      <w:hyperlink r:id="rId10" w:history="1">
        <w:r w:rsidRPr="00935F0E">
          <w:rPr>
            <w:rStyle w:val="a3"/>
            <w:rFonts w:ascii="Times New Roman" w:hAnsi="Times New Roman" w:cs="Times New Roman"/>
            <w:sz w:val="28"/>
            <w:szCs w:val="28"/>
          </w:rPr>
          <w:t>[3]</w:t>
        </w:r>
      </w:hyperlink>
    </w:p>
    <w:p w14:paraId="46908F16"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Бұл жүйе мұғалімдердің кәсіби дамуын, мансаптық өсуін және еңбекақысына тікелей әсер етеді. Әр санатқа жету үшін тестілеуден өтіп, белгіленген балл жинау қажет.</w:t>
      </w:r>
    </w:p>
    <w:p w14:paraId="32CE13F6" w14:textId="77777777" w:rsidR="00935F0E" w:rsidRPr="00935F0E" w:rsidRDefault="00935F0E" w:rsidP="00935F0E">
      <w:pPr>
        <w:rPr>
          <w:rFonts w:ascii="Times New Roman" w:hAnsi="Times New Roman" w:cs="Times New Roman"/>
          <w:b/>
          <w:sz w:val="28"/>
          <w:szCs w:val="28"/>
        </w:rPr>
      </w:pPr>
    </w:p>
    <w:p w14:paraId="26E09D75" w14:textId="77777777" w:rsidR="00935F0E" w:rsidRPr="00935F0E" w:rsidRDefault="00935F0E" w:rsidP="00935F0E">
      <w:pPr>
        <w:rPr>
          <w:rFonts w:ascii="Times New Roman" w:hAnsi="Times New Roman" w:cs="Times New Roman"/>
          <w:b/>
          <w:sz w:val="28"/>
          <w:szCs w:val="28"/>
        </w:rPr>
      </w:pPr>
      <w:r w:rsidRPr="00935F0E">
        <w:rPr>
          <w:rFonts w:ascii="Times New Roman" w:hAnsi="Times New Roman" w:cs="Times New Roman"/>
          <w:b/>
          <w:sz w:val="28"/>
          <w:szCs w:val="28"/>
        </w:rPr>
        <w:t>4. ҰБТ нәтижесінің маңызы мен әсері</w:t>
      </w:r>
    </w:p>
    <w:p w14:paraId="12056A39"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ҰБТ нәтижелері педагогтің кәсіби картасын қалыптастырады. Бұл нәтиже арқылы:</w:t>
      </w:r>
    </w:p>
    <w:p w14:paraId="74C8C294"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Мұғалім біліктілік санатын алады;</w:t>
      </w:r>
    </w:p>
    <w:p w14:paraId="54DD989B"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 xml:space="preserve">Еңбекақысы өседі (санатқа қарай 30–50% үстемақы) </w:t>
      </w:r>
      <w:hyperlink r:id="rId11" w:history="1">
        <w:r w:rsidRPr="00935F0E">
          <w:rPr>
            <w:rStyle w:val="a3"/>
            <w:rFonts w:ascii="Times New Roman" w:hAnsi="Times New Roman" w:cs="Times New Roman"/>
            <w:sz w:val="28"/>
            <w:szCs w:val="28"/>
          </w:rPr>
          <w:t>[3]</w:t>
        </w:r>
      </w:hyperlink>
      <w:r w:rsidRPr="00935F0E">
        <w:rPr>
          <w:rFonts w:ascii="Times New Roman" w:hAnsi="Times New Roman" w:cs="Times New Roman"/>
          <w:sz w:val="28"/>
          <w:szCs w:val="28"/>
        </w:rPr>
        <w:t>;</w:t>
      </w:r>
    </w:p>
    <w:p w14:paraId="54346147"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Жетіспейтін бағыттарды анықтап, дамытуға болады;</w:t>
      </w:r>
    </w:p>
    <w:p w14:paraId="7884BB01"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 xml:space="preserve">Педагог мектептегі кәсіби қоғамдастықтарда жетекші рөлге ие болады </w:t>
      </w:r>
      <w:hyperlink r:id="rId12" w:history="1">
        <w:r w:rsidRPr="00935F0E">
          <w:rPr>
            <w:rStyle w:val="a3"/>
            <w:rFonts w:ascii="Times New Roman" w:hAnsi="Times New Roman" w:cs="Times New Roman"/>
            <w:sz w:val="28"/>
            <w:szCs w:val="28"/>
          </w:rPr>
          <w:t>[4]</w:t>
        </w:r>
      </w:hyperlink>
      <w:r w:rsidRPr="00935F0E">
        <w:rPr>
          <w:rFonts w:ascii="Times New Roman" w:hAnsi="Times New Roman" w:cs="Times New Roman"/>
          <w:sz w:val="28"/>
          <w:szCs w:val="28"/>
        </w:rPr>
        <w:t>.</w:t>
      </w:r>
    </w:p>
    <w:p w14:paraId="170709E1" w14:textId="77777777" w:rsidR="00935F0E" w:rsidRPr="00935F0E" w:rsidRDefault="00935F0E" w:rsidP="00935F0E">
      <w:pPr>
        <w:rPr>
          <w:rFonts w:ascii="Times New Roman" w:hAnsi="Times New Roman" w:cs="Times New Roman"/>
          <w:sz w:val="28"/>
          <w:szCs w:val="28"/>
        </w:rPr>
      </w:pPr>
    </w:p>
    <w:p w14:paraId="0412C19A"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5. Халықаралық тәжірибе</w:t>
      </w:r>
    </w:p>
    <w:p w14:paraId="5E99E1A6"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Финляндияда мұғалімдер магистр деңгейінде дайындалады және кәсіби даму – өмір бойғы процесс болып есептеледі </w:t>
      </w:r>
      <w:hyperlink r:id="rId13" w:history="1">
        <w:r w:rsidRPr="00C9318B">
          <w:rPr>
            <w:rStyle w:val="a3"/>
            <w:rFonts w:ascii="Times New Roman" w:hAnsi="Times New Roman" w:cs="Times New Roman"/>
            <w:sz w:val="28"/>
            <w:szCs w:val="28"/>
          </w:rPr>
          <w:t>[6]</w:t>
        </w:r>
      </w:hyperlink>
      <w:r w:rsidRPr="00935F0E">
        <w:rPr>
          <w:rFonts w:ascii="Times New Roman" w:hAnsi="Times New Roman" w:cs="Times New Roman"/>
          <w:sz w:val="28"/>
          <w:szCs w:val="28"/>
        </w:rPr>
        <w:t>.</w:t>
      </w:r>
    </w:p>
    <w:p w14:paraId="507279B1"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Оңтүстік Кореяда педагогтер әр үш жыл сайын тест тапсырады. АҚШ-та мұғалімнің кәсіби портфолиосы бағаланады және нәтижесі оқу процесіне тікелей ықпал етеді </w:t>
      </w:r>
      <w:hyperlink r:id="rId14" w:history="1">
        <w:r w:rsidRPr="00935F0E">
          <w:rPr>
            <w:rStyle w:val="a3"/>
            <w:rFonts w:ascii="Times New Roman" w:hAnsi="Times New Roman" w:cs="Times New Roman"/>
            <w:sz w:val="28"/>
            <w:szCs w:val="28"/>
          </w:rPr>
          <w:t>[5]</w:t>
        </w:r>
      </w:hyperlink>
      <w:r w:rsidRPr="00935F0E">
        <w:rPr>
          <w:rFonts w:ascii="Times New Roman" w:hAnsi="Times New Roman" w:cs="Times New Roman"/>
          <w:sz w:val="28"/>
          <w:szCs w:val="28"/>
        </w:rPr>
        <w:t>.</w:t>
      </w:r>
    </w:p>
    <w:p w14:paraId="52B353B7"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lastRenderedPageBreak/>
        <w:t>Қазақстандағы ҰБТ осы алдыңғы қатарлы елдердің тәжірибесін ескере отырып енгізілді.</w:t>
      </w:r>
    </w:p>
    <w:p w14:paraId="449F7A35" w14:textId="77777777" w:rsidR="00935F0E" w:rsidRPr="00935F0E" w:rsidRDefault="00935F0E" w:rsidP="00935F0E">
      <w:pPr>
        <w:rPr>
          <w:rFonts w:ascii="Times New Roman" w:hAnsi="Times New Roman" w:cs="Times New Roman"/>
          <w:sz w:val="28"/>
          <w:szCs w:val="28"/>
        </w:rPr>
      </w:pPr>
    </w:p>
    <w:p w14:paraId="35201E38"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6. Қоғамдық пікір мен педагогтердің көзқарасы</w:t>
      </w:r>
    </w:p>
    <w:p w14:paraId="2C341174"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 xml:space="preserve">ҰБТ жүйесі алғашында педагогтер арасында түрлі көзқарас тудырды. Кейбіреулер бұл әдісті шамадан тыс жүктеме деп қабылдаса, енді біреулері оны кәсіби даму мүмкіндігі ретінде қарастырды </w:t>
      </w:r>
      <w:hyperlink r:id="rId15" w:history="1">
        <w:r w:rsidRPr="00935F0E">
          <w:rPr>
            <w:rStyle w:val="a3"/>
            <w:rFonts w:ascii="Times New Roman" w:hAnsi="Times New Roman" w:cs="Times New Roman"/>
            <w:sz w:val="28"/>
            <w:szCs w:val="28"/>
          </w:rPr>
          <w:t>[4]</w:t>
        </w:r>
      </w:hyperlink>
      <w:r w:rsidRPr="00935F0E">
        <w:rPr>
          <w:rFonts w:ascii="Times New Roman" w:hAnsi="Times New Roman" w:cs="Times New Roman"/>
          <w:sz w:val="28"/>
          <w:szCs w:val="28"/>
        </w:rPr>
        <w:t>.</w:t>
      </w:r>
    </w:p>
    <w:p w14:paraId="648E5113"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Педагогтің пікірі:</w:t>
      </w:r>
    </w:p>
    <w:p w14:paraId="42C9401C"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“ҰБТ-дан өту кезінде қобалжу болды, бірақ дайындық арқылы өз біліміме сенімді бола түстім. Санат алған соң еңбекақым өсті, кәсіби мотивациям артты”, – дейді Алматы қаласындағы №146 мектептің химия пәні мұғалімі Арай Қ.*</w:t>
      </w:r>
    </w:p>
    <w:p w14:paraId="3DAD55D4" w14:textId="77777777" w:rsidR="00935F0E" w:rsidRPr="00935F0E" w:rsidRDefault="00935F0E" w:rsidP="00935F0E">
      <w:pPr>
        <w:rPr>
          <w:rFonts w:ascii="Times New Roman" w:hAnsi="Times New Roman" w:cs="Times New Roman"/>
          <w:sz w:val="28"/>
          <w:szCs w:val="28"/>
        </w:rPr>
      </w:pPr>
    </w:p>
    <w:p w14:paraId="3DC26FD2"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7. Мәселелер мен шешу жолдары</w:t>
      </w:r>
    </w:p>
    <w:p w14:paraId="6748A1E7"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Қиындықтар:</w:t>
      </w:r>
    </w:p>
    <w:p w14:paraId="68781A38"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Ауыл мектептерінде интернеттің әлсіздігі;</w:t>
      </w:r>
    </w:p>
    <w:p w14:paraId="6292C77C"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Кейбір пәндер бойынша тапсырмалардың күрделілігі;</w:t>
      </w:r>
    </w:p>
    <w:p w14:paraId="33FBC487"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Педагогтердің тестке дайын</w:t>
      </w:r>
      <w:r>
        <w:rPr>
          <w:rFonts w:ascii="Times New Roman" w:hAnsi="Times New Roman" w:cs="Times New Roman"/>
          <w:sz w:val="28"/>
          <w:szCs w:val="28"/>
        </w:rPr>
        <w:t xml:space="preserve">далуына уақыттың жетіспеуі </w:t>
      </w:r>
      <w:hyperlink r:id="rId16" w:history="1">
        <w:r w:rsidRPr="00C9318B">
          <w:rPr>
            <w:rStyle w:val="a3"/>
            <w:rFonts w:ascii="Times New Roman" w:hAnsi="Times New Roman" w:cs="Times New Roman"/>
            <w:sz w:val="28"/>
            <w:szCs w:val="28"/>
          </w:rPr>
          <w:t>[7]</w:t>
        </w:r>
      </w:hyperlink>
      <w:r>
        <w:rPr>
          <w:rFonts w:ascii="Times New Roman" w:hAnsi="Times New Roman" w:cs="Times New Roman"/>
          <w:sz w:val="28"/>
          <w:szCs w:val="28"/>
        </w:rPr>
        <w:t>.</w:t>
      </w:r>
      <w:r>
        <w:rPr>
          <w:rFonts w:ascii="Times New Roman" w:hAnsi="Times New Roman" w:cs="Times New Roman"/>
          <w:sz w:val="28"/>
          <w:szCs w:val="28"/>
        </w:rPr>
        <w:tab/>
      </w:r>
    </w:p>
    <w:p w14:paraId="5CAF38C5"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Ұсыныстар:</w:t>
      </w:r>
    </w:p>
    <w:p w14:paraId="4921D394"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Дайындық курстарын онлайн форматта ұсыну;</w:t>
      </w:r>
    </w:p>
    <w:p w14:paraId="31BEB1D4"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Пәндік қауымдастықтар арқылы бірлескен тренингтер ұйымдастыру;</w:t>
      </w:r>
    </w:p>
    <w:p w14:paraId="7BB8DC6B"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w:t>
      </w:r>
      <w:r w:rsidRPr="00935F0E">
        <w:rPr>
          <w:rFonts w:ascii="Times New Roman" w:hAnsi="Times New Roman" w:cs="Times New Roman"/>
          <w:sz w:val="28"/>
          <w:szCs w:val="28"/>
        </w:rPr>
        <w:tab/>
        <w:t>Аудандық д</w:t>
      </w:r>
      <w:r>
        <w:rPr>
          <w:rFonts w:ascii="Times New Roman" w:hAnsi="Times New Roman" w:cs="Times New Roman"/>
          <w:sz w:val="28"/>
          <w:szCs w:val="28"/>
        </w:rPr>
        <w:t>еңгейде әдістемелік көмек беру.</w:t>
      </w:r>
    </w:p>
    <w:p w14:paraId="7DECDCDE"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Қорытынды</w:t>
      </w:r>
    </w:p>
    <w:p w14:paraId="02E2355A" w14:textId="77777777" w:rsidR="00935F0E" w:rsidRPr="00935F0E" w:rsidRDefault="00935F0E" w:rsidP="00935F0E">
      <w:pPr>
        <w:ind w:firstLine="708"/>
        <w:rPr>
          <w:rFonts w:ascii="Times New Roman" w:hAnsi="Times New Roman" w:cs="Times New Roman"/>
          <w:sz w:val="28"/>
          <w:szCs w:val="28"/>
        </w:rPr>
      </w:pPr>
      <w:r w:rsidRPr="00935F0E">
        <w:rPr>
          <w:rFonts w:ascii="Times New Roman" w:hAnsi="Times New Roman" w:cs="Times New Roman"/>
          <w:sz w:val="28"/>
          <w:szCs w:val="28"/>
        </w:rPr>
        <w:t>ҰБТ – педагог мамандығын дамытуға арналған тиімді құрал. Бұл жүйе мұғалімнің кәсіби шеберлігін әділ әрі нақты бағалай отырып, білім беру сапасының артуына тікелей әсер етеді. Әдістемелік қолдау мен әділ бағалау арқылы ҰБТ мұғалім беделін көтеріп, жаңа буын мамандарын ынталандырады.</w:t>
      </w:r>
    </w:p>
    <w:p w14:paraId="3B25652F" w14:textId="77777777" w:rsidR="00935F0E" w:rsidRPr="00935F0E" w:rsidRDefault="00935F0E" w:rsidP="00935F0E">
      <w:pPr>
        <w:ind w:firstLine="708"/>
        <w:rPr>
          <w:rFonts w:ascii="Times New Roman" w:hAnsi="Times New Roman" w:cs="Times New Roman"/>
          <w:b/>
          <w:sz w:val="28"/>
          <w:szCs w:val="28"/>
        </w:rPr>
      </w:pPr>
      <w:r w:rsidRPr="00935F0E">
        <w:rPr>
          <w:rFonts w:ascii="Times New Roman" w:hAnsi="Times New Roman" w:cs="Times New Roman"/>
          <w:b/>
          <w:sz w:val="28"/>
          <w:szCs w:val="28"/>
        </w:rPr>
        <w:t>Пайдаланылған әдебиеттер</w:t>
      </w:r>
    </w:p>
    <w:p w14:paraId="24A78B5A"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1.</w:t>
      </w:r>
      <w:r w:rsidRPr="00935F0E">
        <w:rPr>
          <w:rFonts w:ascii="Times New Roman" w:hAnsi="Times New Roman" w:cs="Times New Roman"/>
          <w:sz w:val="28"/>
          <w:szCs w:val="28"/>
        </w:rPr>
        <w:tab/>
        <w:t>Қазақстан Республикасы Білім және ғылым министрлігі. (2021). Педагогтерді аттестаттаудан өткізу ережесі. ҚР Үкіметінің №57 қаулысы. https://www.gov.kz/</w:t>
      </w:r>
    </w:p>
    <w:p w14:paraId="4A99CCEB"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lastRenderedPageBreak/>
        <w:tab/>
        <w:t>2.</w:t>
      </w:r>
      <w:r w:rsidRPr="00935F0E">
        <w:rPr>
          <w:rFonts w:ascii="Times New Roman" w:hAnsi="Times New Roman" w:cs="Times New Roman"/>
          <w:sz w:val="28"/>
          <w:szCs w:val="28"/>
        </w:rPr>
        <w:tab/>
        <w:t>“Педагог мәртебесі туралы” Қазақстан Республикасының Заңы. (2019). https://adilet.zan.kz/kaz/docs/Z1900000293</w:t>
      </w:r>
    </w:p>
    <w:p w14:paraId="09572951"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3.</w:t>
      </w:r>
      <w:r w:rsidRPr="00935F0E">
        <w:rPr>
          <w:rFonts w:ascii="Times New Roman" w:hAnsi="Times New Roman" w:cs="Times New Roman"/>
          <w:sz w:val="28"/>
          <w:szCs w:val="28"/>
        </w:rPr>
        <w:tab/>
        <w:t>ҚР Оқу-ағарту министрлігі. (2023). Ұлттық біліктілік тестілеуі бойынша ақпараттық нұсқаулық. https://testcenter.kz</w:t>
      </w:r>
    </w:p>
    <w:p w14:paraId="6FD8C903"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4.</w:t>
      </w:r>
      <w:r w:rsidRPr="00935F0E">
        <w:rPr>
          <w:rFonts w:ascii="Times New Roman" w:hAnsi="Times New Roman" w:cs="Times New Roman"/>
          <w:sz w:val="28"/>
          <w:szCs w:val="28"/>
        </w:rPr>
        <w:tab/>
        <w:t>Назарбаев Зияткерлік мектептері ДББҰ. (2022). Педагогтердің кәсіби дамуы және бағалау жүйесі туралы сараптамалық шолу. https://www.nis.edu.kz</w:t>
      </w:r>
    </w:p>
    <w:p w14:paraId="6AA467F5"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5.</w:t>
      </w:r>
      <w:r w:rsidRPr="00935F0E">
        <w:rPr>
          <w:rFonts w:ascii="Times New Roman" w:hAnsi="Times New Roman" w:cs="Times New Roman"/>
          <w:sz w:val="28"/>
          <w:szCs w:val="28"/>
        </w:rPr>
        <w:tab/>
        <w:t>OECD. (2019). Teachers and School Leaders as Lifelong Learners: TALIS 2018 Results (Volume II). Paris: OECD Publishing. https://www.oecd.org/education/talis</w:t>
      </w:r>
    </w:p>
    <w:p w14:paraId="40350330" w14:textId="77777777" w:rsidR="00935F0E"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6.</w:t>
      </w:r>
      <w:r w:rsidRPr="00935F0E">
        <w:rPr>
          <w:rFonts w:ascii="Times New Roman" w:hAnsi="Times New Roman" w:cs="Times New Roman"/>
          <w:sz w:val="28"/>
          <w:szCs w:val="28"/>
        </w:rPr>
        <w:tab/>
        <w:t>Финляндия білім министрлігі. (2020). Teacher Education and Professional Development in Finland. Helsinki. https://minedu.fi/en/frontpage</w:t>
      </w:r>
    </w:p>
    <w:p w14:paraId="4CC81277" w14:textId="77777777" w:rsidR="00C50429" w:rsidRPr="00935F0E" w:rsidRDefault="00935F0E" w:rsidP="00935F0E">
      <w:pPr>
        <w:rPr>
          <w:rFonts w:ascii="Times New Roman" w:hAnsi="Times New Roman" w:cs="Times New Roman"/>
          <w:sz w:val="28"/>
          <w:szCs w:val="28"/>
        </w:rPr>
      </w:pPr>
      <w:r w:rsidRPr="00935F0E">
        <w:rPr>
          <w:rFonts w:ascii="Times New Roman" w:hAnsi="Times New Roman" w:cs="Times New Roman"/>
          <w:sz w:val="28"/>
          <w:szCs w:val="28"/>
        </w:rPr>
        <w:tab/>
        <w:t>7.</w:t>
      </w:r>
      <w:r w:rsidRPr="00935F0E">
        <w:rPr>
          <w:rFonts w:ascii="Times New Roman" w:hAnsi="Times New Roman" w:cs="Times New Roman"/>
          <w:sz w:val="28"/>
          <w:szCs w:val="28"/>
        </w:rPr>
        <w:tab/>
        <w:t>ҚР БҒМ Ұлттық тестілеу орталығы. (2024). Педагогтерге арналған тест спецификациясы мен дайындық материалдары. https://testcenter.kz/ru/</w:t>
      </w:r>
    </w:p>
    <w:sectPr w:rsidR="00270025" w:rsidRPr="00935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0E"/>
    <w:rsid w:val="000C11C9"/>
    <w:rsid w:val="00935F0E"/>
    <w:rsid w:val="00C50429"/>
    <w:rsid w:val="00C9318B"/>
    <w:rsid w:val="00CD3718"/>
    <w:rsid w:val="00F42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4435"/>
  <w15:chartTrackingRefBased/>
  <w15:docId w15:val="{6ECD58FE-7DBE-4CF9-9B5F-01CC6CA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5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center.kz" TargetMode="External" /><Relationship Id="rId13" Type="http://schemas.openxmlformats.org/officeDocument/2006/relationships/hyperlink" Target="https://minedu.fi/en/frontpage" TargetMode="External"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s://testcenter.kz" TargetMode="External" /><Relationship Id="rId12" Type="http://schemas.openxmlformats.org/officeDocument/2006/relationships/hyperlink" Target="https://www.nis.edu.kz" TargetMode="External"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yperlink" Target="https://testcenter.kz/ru/" TargetMode="External" /><Relationship Id="rId1" Type="http://schemas.openxmlformats.org/officeDocument/2006/relationships/styles" Target="styles.xml" /><Relationship Id="rId6" Type="http://schemas.openxmlformats.org/officeDocument/2006/relationships/hyperlink" Target="https://testcenter.kz" TargetMode="External" /><Relationship Id="rId11" Type="http://schemas.openxmlformats.org/officeDocument/2006/relationships/hyperlink" Target="https://testcenter.kz" TargetMode="External" /><Relationship Id="rId5" Type="http://schemas.openxmlformats.org/officeDocument/2006/relationships/hyperlink" Target="https://adilet.zan.kz/kaz/docs/Z1900000293" TargetMode="External" /><Relationship Id="rId15" Type="http://schemas.openxmlformats.org/officeDocument/2006/relationships/hyperlink" Target="https://www.nis.edu.kz" TargetMode="External" /><Relationship Id="rId10" Type="http://schemas.openxmlformats.org/officeDocument/2006/relationships/hyperlink" Target="https://testcenter.kz" TargetMode="External" /><Relationship Id="rId4" Type="http://schemas.openxmlformats.org/officeDocument/2006/relationships/hyperlink" Target="https://www.gov.kz/" TargetMode="External" /><Relationship Id="rId9" Type="http://schemas.openxmlformats.org/officeDocument/2006/relationships/hyperlink" Target="https://www.nis.edu.kz" TargetMode="External" /><Relationship Id="rId14" Type="http://schemas.openxmlformats.org/officeDocument/2006/relationships/hyperlink" Target="https://www.oecd.org/education/talis"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Shukirbay</dc:creator>
  <cp:keywords/>
  <dc:description/>
  <cp:lastModifiedBy>Alua Hametova</cp:lastModifiedBy>
  <cp:revision>2</cp:revision>
  <dcterms:created xsi:type="dcterms:W3CDTF">2025-05-18T13:00:00Z</dcterms:created>
  <dcterms:modified xsi:type="dcterms:W3CDTF">2025-05-18T13:00:00Z</dcterms:modified>
</cp:coreProperties>
</file>