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C470" w14:textId="369DD302" w:rsidR="0091591F" w:rsidRPr="007D7C75" w:rsidRDefault="0091591F" w:rsidP="00062B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C75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инклюзивной компетентностью в условиях </w:t>
      </w:r>
      <w:r w:rsidR="007D7C75" w:rsidRPr="007D7C75">
        <w:rPr>
          <w:rFonts w:ascii="Times New Roman" w:hAnsi="Times New Roman" w:cs="Times New Roman"/>
          <w:b/>
          <w:bCs/>
          <w:sz w:val="28"/>
          <w:szCs w:val="28"/>
        </w:rPr>
        <w:t>современной образовательной организации</w:t>
      </w:r>
      <w:r w:rsidRPr="007D7C75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14:paraId="5FA8FF49" w14:textId="775B638B" w:rsidR="0091591F" w:rsidRPr="00062B16" w:rsidRDefault="0091591F" w:rsidP="00062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</w:t>
      </w:r>
      <w:r w:rsidRPr="007D7C7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62B16">
        <w:rPr>
          <w:rFonts w:ascii="Times New Roman" w:hAnsi="Times New Roman" w:cs="Times New Roman"/>
          <w:sz w:val="28"/>
          <w:szCs w:val="28"/>
        </w:rPr>
        <w:t xml:space="preserve"> В статье рассматриваются подходы к управлению развитием инклюзивной компетентности педагогов, работающих в </w:t>
      </w:r>
      <w:r w:rsidR="007D7C75">
        <w:rPr>
          <w:rFonts w:ascii="Times New Roman" w:hAnsi="Times New Roman" w:cs="Times New Roman"/>
          <w:sz w:val="28"/>
          <w:szCs w:val="28"/>
        </w:rPr>
        <w:t>организациях</w:t>
      </w:r>
      <w:r w:rsidRPr="00062B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образования. Обосновывается необходимость системной управленческой стратегии, направленной на профессиональный рост и психологическую готовность педагогов к работе в инклюзивной среде. Предложена структурно-функциональная модель управления инклюзивной компетентностью, учитывающая специфику неформального и внешкольного образования. Обозначены ключевые условия успешной реализации данной модели в практике организаций дополнительного образования.</w:t>
      </w:r>
    </w:p>
    <w:p w14:paraId="7156846F" w14:textId="77777777" w:rsidR="0091591F" w:rsidRPr="00062B16" w:rsidRDefault="0091591F" w:rsidP="00062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 w:rsidRPr="007D7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2B16">
        <w:rPr>
          <w:rFonts w:ascii="Times New Roman" w:hAnsi="Times New Roman" w:cs="Times New Roman"/>
          <w:sz w:val="28"/>
          <w:szCs w:val="28"/>
        </w:rPr>
        <w:t>инклюзивное образование, инклюзивная компетентность, дополнительное образование, управление, повышение квалификации педагогов, образовательная организация.</w:t>
      </w:r>
    </w:p>
    <w:p w14:paraId="1F238C44" w14:textId="161B6A0D" w:rsidR="0091591F" w:rsidRPr="00062B16" w:rsidRDefault="0091591F" w:rsidP="00062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Введение.</w:t>
      </w:r>
      <w:r w:rsidRPr="00062B16">
        <w:rPr>
          <w:rFonts w:ascii="Times New Roman" w:hAnsi="Times New Roman" w:cs="Times New Roman"/>
          <w:sz w:val="28"/>
          <w:szCs w:val="28"/>
        </w:rPr>
        <w:t xml:space="preserve"> Развитие инклюзивного образования является одним из приоритетов современной образовательной политики. В то время как, большое внимание уделяется общему и профессиональному образованию, роль </w:t>
      </w:r>
      <w:r w:rsidR="007D7C75">
        <w:rPr>
          <w:rFonts w:ascii="Times New Roman" w:hAnsi="Times New Roman" w:cs="Times New Roman"/>
          <w:sz w:val="28"/>
          <w:szCs w:val="28"/>
        </w:rPr>
        <w:t>организаций</w:t>
      </w:r>
      <w:r w:rsidRPr="00062B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реализации инклюзивного обучения часто остается в </w:t>
      </w:r>
      <w:r w:rsidR="000D52CD" w:rsidRPr="00062B16">
        <w:rPr>
          <w:rFonts w:ascii="Times New Roman" w:hAnsi="Times New Roman" w:cs="Times New Roman"/>
          <w:sz w:val="28"/>
          <w:szCs w:val="28"/>
        </w:rPr>
        <w:t>тени,</w:t>
      </w:r>
      <w:r w:rsidRPr="00062B16">
        <w:rPr>
          <w:rFonts w:ascii="Times New Roman" w:hAnsi="Times New Roman" w:cs="Times New Roman"/>
          <w:sz w:val="28"/>
          <w:szCs w:val="28"/>
        </w:rPr>
        <w:t xml:space="preserve"> но, эти учреждения играют важную роль в социализации, и творческом самовыражении детей, и личностном развитии в том числе с особыми образовательными потребностями.</w:t>
      </w:r>
    </w:p>
    <w:p w14:paraId="7F530D12" w14:textId="7CF77C96" w:rsidR="0091591F" w:rsidRPr="00062B16" w:rsidRDefault="0091591F" w:rsidP="00062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16">
        <w:rPr>
          <w:rFonts w:ascii="Times New Roman" w:hAnsi="Times New Roman" w:cs="Times New Roman"/>
          <w:sz w:val="28"/>
          <w:szCs w:val="28"/>
        </w:rPr>
        <w:t xml:space="preserve">Основываясь на этом, педагоги, работающие в сфере дополнительного образования, должны иметь определённый набор профессиональных и личностных компетенций, позволяющих эффективно взаимодействовать с учащимися разного возраста и развития. Инклюзивная компетентность педагога предполагает наличие толерантности, эмпатии, умения дифференцировать содержание образования и взаимодействие с другими специалистами и родителями. Из этого следует, что вопрос управления формированием и развитием инклюзивной компетентности в организации </w:t>
      </w:r>
      <w:r w:rsidRPr="00062B16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становится важной задачей, которая решается на всех уровнях педагогического управления.</w:t>
      </w:r>
    </w:p>
    <w:p w14:paraId="56913B76" w14:textId="77777777" w:rsidR="0091591F" w:rsidRPr="00062B16" w:rsidRDefault="0091591F" w:rsidP="00062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16">
        <w:rPr>
          <w:rFonts w:ascii="Times New Roman" w:hAnsi="Times New Roman" w:cs="Times New Roman"/>
          <w:sz w:val="28"/>
          <w:szCs w:val="28"/>
        </w:rPr>
        <w:t>Модель управления инклюзивной компетентностью. Управление инклюзивной компетентностью в дополнительном образовании – это непрерывный и всегда развивающийся процесс, который объединяет педагогические, психологические и организационные компетенции, оказывающие поддержку педагогу. Предлагаемая модель реализует следующие этапы: первичная диагностика готовности педагога, разработка индивидуальных планов профессионального развития, методическое наставничество, рефлексивная практика, оценка эффективности.</w:t>
      </w:r>
    </w:p>
    <w:p w14:paraId="1CA30220" w14:textId="42D6A19B" w:rsidR="0091591F" w:rsidRPr="00062B16" w:rsidRDefault="0091591F" w:rsidP="00062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16">
        <w:rPr>
          <w:rFonts w:ascii="Times New Roman" w:hAnsi="Times New Roman" w:cs="Times New Roman"/>
          <w:sz w:val="28"/>
          <w:szCs w:val="28"/>
        </w:rPr>
        <w:t xml:space="preserve">В отличие от общего образования, дополнительное имеет больше свободы в выборе методов, содержания и формата обучения. С помощью такой «гибкости» образовательного процесса, становится возможным реализовать такие инклюзивные практики </w:t>
      </w:r>
      <w:r w:rsidRPr="00062B16">
        <w:rPr>
          <w:rFonts w:ascii="Times New Roman" w:hAnsi="Times New Roman" w:cs="Times New Roman"/>
          <w:sz w:val="28"/>
          <w:szCs w:val="28"/>
        </w:rPr>
        <w:t>как: культурные</w:t>
      </w:r>
      <w:r w:rsidRPr="00062B16">
        <w:rPr>
          <w:rFonts w:ascii="Times New Roman" w:hAnsi="Times New Roman" w:cs="Times New Roman"/>
          <w:sz w:val="28"/>
          <w:szCs w:val="28"/>
        </w:rPr>
        <w:t xml:space="preserve"> и художественное кружки, конкурсы, выставки, «Музыкальные встречи», </w:t>
      </w:r>
      <w:r w:rsidRPr="00062B16">
        <w:rPr>
          <w:rFonts w:ascii="Times New Roman" w:hAnsi="Times New Roman" w:cs="Times New Roman"/>
          <w:sz w:val="28"/>
          <w:szCs w:val="28"/>
        </w:rPr>
        <w:t>фестивали, проектное</w:t>
      </w:r>
      <w:r w:rsidRPr="00062B16">
        <w:rPr>
          <w:rFonts w:ascii="Times New Roman" w:hAnsi="Times New Roman" w:cs="Times New Roman"/>
          <w:sz w:val="28"/>
          <w:szCs w:val="28"/>
        </w:rPr>
        <w:t xml:space="preserve"> </w:t>
      </w:r>
      <w:r w:rsidRPr="00062B16">
        <w:rPr>
          <w:rFonts w:ascii="Times New Roman" w:hAnsi="Times New Roman" w:cs="Times New Roman"/>
          <w:sz w:val="28"/>
          <w:szCs w:val="28"/>
        </w:rPr>
        <w:t>обучение</w:t>
      </w:r>
      <w:r w:rsidR="007D7C7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062B16">
        <w:rPr>
          <w:rFonts w:ascii="Times New Roman" w:hAnsi="Times New Roman" w:cs="Times New Roman"/>
          <w:sz w:val="28"/>
          <w:szCs w:val="28"/>
        </w:rPr>
        <w:t>создавать адаптивные программы с учетом способностей и интересов обучающихся с особыми образовательными потребностями, проводить постоянную работу с родителями в форме бесед, семинаров, совместных творческих мастер-классов и т.д.</w:t>
      </w:r>
    </w:p>
    <w:p w14:paraId="34953A73" w14:textId="77777777" w:rsidR="0091591F" w:rsidRPr="00062B16" w:rsidRDefault="0091591F" w:rsidP="00062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16">
        <w:rPr>
          <w:rFonts w:ascii="Times New Roman" w:hAnsi="Times New Roman" w:cs="Times New Roman"/>
          <w:sz w:val="28"/>
          <w:szCs w:val="28"/>
        </w:rPr>
        <w:t>Роль администрации в реализации инклюзивной компетенции очень важна. Она должна не только предоставлять ресурсы, но и организовывать сам коллектив формируя в нем высоконравственную особую этическую культуру, в которой будет цениться разнообразие, сотрудничество и инновации.</w:t>
      </w:r>
    </w:p>
    <w:p w14:paraId="5BF029CA" w14:textId="77777777" w:rsidR="0091591F" w:rsidRPr="00062B16" w:rsidRDefault="0091591F" w:rsidP="00062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16">
        <w:rPr>
          <w:rFonts w:ascii="Times New Roman" w:hAnsi="Times New Roman" w:cs="Times New Roman"/>
          <w:sz w:val="28"/>
          <w:szCs w:val="28"/>
        </w:rPr>
        <w:t>Для успешной реализации модели необходимо выделить следующие организационные и педагогические условия:</w:t>
      </w:r>
    </w:p>
    <w:p w14:paraId="27800652" w14:textId="77777777" w:rsidR="0091591F" w:rsidRPr="007D7C75" w:rsidRDefault="0091591F" w:rsidP="007D7C7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C75">
        <w:rPr>
          <w:rFonts w:ascii="Times New Roman" w:hAnsi="Times New Roman" w:cs="Times New Roman"/>
          <w:sz w:val="28"/>
          <w:szCs w:val="28"/>
        </w:rPr>
        <w:t>разработать местные нормативные акты, которые будут отражать основные принципы инклюзивного образования;</w:t>
      </w:r>
    </w:p>
    <w:p w14:paraId="757F4CC1" w14:textId="77777777" w:rsidR="0091591F" w:rsidRPr="007D7C75" w:rsidRDefault="0091591F" w:rsidP="007D7C7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C75">
        <w:rPr>
          <w:rFonts w:ascii="Times New Roman" w:hAnsi="Times New Roman" w:cs="Times New Roman"/>
          <w:sz w:val="28"/>
          <w:szCs w:val="28"/>
        </w:rPr>
        <w:t>обеспечить методическую поддержку и программы повышения квалификации педагогов;</w:t>
      </w:r>
    </w:p>
    <w:p w14:paraId="2FB08791" w14:textId="77777777" w:rsidR="0091591F" w:rsidRPr="00062B16" w:rsidRDefault="0091591F" w:rsidP="00062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D9E78" w14:textId="77777777" w:rsidR="0091591F" w:rsidRPr="007D7C75" w:rsidRDefault="0091591F" w:rsidP="007D7C7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C75">
        <w:rPr>
          <w:rFonts w:ascii="Times New Roman" w:hAnsi="Times New Roman" w:cs="Times New Roman"/>
          <w:sz w:val="28"/>
          <w:szCs w:val="28"/>
        </w:rPr>
        <w:lastRenderedPageBreak/>
        <w:t>сформировать инклюзивные команды, в которые будут входить: тьюторы, психологи и специалисты по специальному образованию;</w:t>
      </w:r>
    </w:p>
    <w:p w14:paraId="232D750C" w14:textId="345B7EB5" w:rsidR="0091591F" w:rsidRPr="007D7C75" w:rsidRDefault="0091591F" w:rsidP="00062B1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C75">
        <w:rPr>
          <w:rFonts w:ascii="Times New Roman" w:hAnsi="Times New Roman" w:cs="Times New Roman"/>
          <w:sz w:val="28"/>
          <w:szCs w:val="28"/>
        </w:rPr>
        <w:t>поощр</w:t>
      </w:r>
      <w:r w:rsidR="007D7C75">
        <w:rPr>
          <w:rFonts w:ascii="Times New Roman" w:hAnsi="Times New Roman" w:cs="Times New Roman"/>
          <w:sz w:val="28"/>
          <w:szCs w:val="28"/>
        </w:rPr>
        <w:t>ять</w:t>
      </w:r>
      <w:r w:rsidRPr="007D7C75">
        <w:rPr>
          <w:rFonts w:ascii="Times New Roman" w:hAnsi="Times New Roman" w:cs="Times New Roman"/>
          <w:sz w:val="28"/>
          <w:szCs w:val="28"/>
        </w:rPr>
        <w:t xml:space="preserve"> партнерств</w:t>
      </w:r>
      <w:r w:rsidR="007D7C75">
        <w:rPr>
          <w:rFonts w:ascii="Times New Roman" w:hAnsi="Times New Roman" w:cs="Times New Roman"/>
          <w:sz w:val="28"/>
          <w:szCs w:val="28"/>
        </w:rPr>
        <w:t>о</w:t>
      </w:r>
      <w:r w:rsidRPr="007D7C75">
        <w:rPr>
          <w:rFonts w:ascii="Times New Roman" w:hAnsi="Times New Roman" w:cs="Times New Roman"/>
          <w:sz w:val="28"/>
          <w:szCs w:val="28"/>
        </w:rPr>
        <w:t xml:space="preserve"> с семьями, НПО и культурными учреждениями.</w:t>
      </w:r>
    </w:p>
    <w:p w14:paraId="21F01657" w14:textId="77777777" w:rsidR="0091591F" w:rsidRPr="00062B16" w:rsidRDefault="0091591F" w:rsidP="00062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16">
        <w:rPr>
          <w:rFonts w:ascii="Times New Roman" w:hAnsi="Times New Roman" w:cs="Times New Roman"/>
          <w:sz w:val="28"/>
          <w:szCs w:val="28"/>
        </w:rPr>
        <w:t>В дополнительном образовании, где занятия часто носят факультативный и добровольный характер, благодаря внедрению инклюзивной компетенции создается психологически безопасная, мотивирующая среда, которая необходима для вовлечения всех детей, в том числе с особыми образовательными потребностями. В свою очередь, эту среду формирует профессиональный педагогический коллектив, обладающий инклюзивной компетентностью, которая становится одним из ключевых элементов качественного образовательного процесса.</w:t>
      </w:r>
    </w:p>
    <w:p w14:paraId="57E64A7F" w14:textId="47E13AD3" w:rsidR="000D52CD" w:rsidRPr="007D7C75" w:rsidRDefault="007D7C75" w:rsidP="00062B1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7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</w:t>
      </w:r>
      <w:r w:rsidRPr="007D7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иблиографический список</w:t>
      </w:r>
      <w:r w:rsidRPr="007D7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8C4D1D7" w14:textId="77777777" w:rsidR="000D52CD" w:rsidRPr="00062B16" w:rsidRDefault="000D52CD" w:rsidP="00062B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16">
        <w:rPr>
          <w:rFonts w:ascii="Times New Roman" w:hAnsi="Times New Roman" w:cs="Times New Roman"/>
          <w:sz w:val="28"/>
          <w:szCs w:val="28"/>
        </w:rPr>
        <w:t xml:space="preserve">Алехина </w:t>
      </w:r>
      <w:proofErr w:type="spellStart"/>
      <w:r w:rsidRPr="00062B16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062B16">
        <w:rPr>
          <w:rFonts w:ascii="Times New Roman" w:hAnsi="Times New Roman" w:cs="Times New Roman"/>
          <w:sz w:val="28"/>
          <w:szCs w:val="28"/>
        </w:rPr>
        <w:t xml:space="preserve">. Принципы инклюзии в контексте изменений образовательной практики / </w:t>
      </w:r>
      <w:proofErr w:type="spellStart"/>
      <w:r w:rsidRPr="00062B16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062B16">
        <w:rPr>
          <w:rFonts w:ascii="Times New Roman" w:hAnsi="Times New Roman" w:cs="Times New Roman"/>
          <w:sz w:val="28"/>
          <w:szCs w:val="28"/>
        </w:rPr>
        <w:t>. Алехина // Психологическая наука и образование. 2014. № 1. С. 5–16.</w:t>
      </w:r>
    </w:p>
    <w:p w14:paraId="71B2E790" w14:textId="77777777" w:rsidR="000D52CD" w:rsidRPr="00062B16" w:rsidRDefault="000D52CD" w:rsidP="00062B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16">
        <w:rPr>
          <w:rFonts w:ascii="Times New Roman" w:hAnsi="Times New Roman" w:cs="Times New Roman"/>
          <w:sz w:val="28"/>
          <w:szCs w:val="28"/>
        </w:rPr>
        <w:t>Концепция развития инклюзивного образования в Российской Федерации на период до</w:t>
      </w:r>
      <w:r w:rsidRPr="00062B16">
        <w:rPr>
          <w:rFonts w:ascii="Times New Roman" w:hAnsi="Times New Roman" w:cs="Times New Roman"/>
          <w:sz w:val="28"/>
          <w:szCs w:val="28"/>
        </w:rPr>
        <w:t xml:space="preserve"> </w:t>
      </w:r>
      <w:r w:rsidRPr="00062B16">
        <w:rPr>
          <w:rFonts w:ascii="Times New Roman" w:hAnsi="Times New Roman" w:cs="Times New Roman"/>
          <w:sz w:val="28"/>
          <w:szCs w:val="28"/>
        </w:rPr>
        <w:t>2030 года. - Москва, 2022.</w:t>
      </w:r>
    </w:p>
    <w:p w14:paraId="776A83EF" w14:textId="77777777" w:rsidR="000D52CD" w:rsidRPr="00062B16" w:rsidRDefault="000D52CD" w:rsidP="00062B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16">
        <w:rPr>
          <w:rFonts w:ascii="Times New Roman" w:hAnsi="Times New Roman" w:cs="Times New Roman"/>
          <w:sz w:val="28"/>
          <w:szCs w:val="28"/>
        </w:rPr>
        <w:t xml:space="preserve">Создание инклюзивной образовательной среды в образовательных организациях: методические рекомендации для руководящих и педагогических работников общеобразовательных организаций / под ред. </w:t>
      </w:r>
      <w:proofErr w:type="spellStart"/>
      <w:r w:rsidRPr="00062B16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062B16">
        <w:rPr>
          <w:rFonts w:ascii="Times New Roman" w:hAnsi="Times New Roman" w:cs="Times New Roman"/>
          <w:sz w:val="28"/>
          <w:szCs w:val="28"/>
        </w:rPr>
        <w:t xml:space="preserve">. Алехиной, </w:t>
      </w:r>
      <w:proofErr w:type="spellStart"/>
      <w:r w:rsidRPr="00062B16">
        <w:rPr>
          <w:rFonts w:ascii="Times New Roman" w:hAnsi="Times New Roman" w:cs="Times New Roman"/>
          <w:sz w:val="28"/>
          <w:szCs w:val="28"/>
        </w:rPr>
        <w:t>Е.В</w:t>
      </w:r>
      <w:proofErr w:type="spellEnd"/>
      <w:r w:rsidRPr="00062B16">
        <w:rPr>
          <w:rFonts w:ascii="Times New Roman" w:hAnsi="Times New Roman" w:cs="Times New Roman"/>
          <w:sz w:val="28"/>
          <w:szCs w:val="28"/>
        </w:rPr>
        <w:t>. Самсоновой. М.: МГППУ, 2022. 151 с.</w:t>
      </w:r>
    </w:p>
    <w:p w14:paraId="4C545525" w14:textId="77777777" w:rsidR="000D52CD" w:rsidRPr="00062B16" w:rsidRDefault="000D52CD" w:rsidP="00062B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16">
        <w:rPr>
          <w:rFonts w:ascii="Times New Roman" w:hAnsi="Times New Roman" w:cs="Times New Roman"/>
          <w:sz w:val="28"/>
          <w:szCs w:val="28"/>
        </w:rPr>
        <w:t xml:space="preserve">Сунцова </w:t>
      </w:r>
      <w:proofErr w:type="spellStart"/>
      <w:r w:rsidRPr="00062B16">
        <w:rPr>
          <w:rFonts w:ascii="Times New Roman" w:hAnsi="Times New Roman" w:cs="Times New Roman"/>
          <w:sz w:val="28"/>
          <w:szCs w:val="28"/>
        </w:rPr>
        <w:t>А.С</w:t>
      </w:r>
      <w:proofErr w:type="spellEnd"/>
      <w:r w:rsidRPr="00062B16">
        <w:rPr>
          <w:rFonts w:ascii="Times New Roman" w:hAnsi="Times New Roman" w:cs="Times New Roman"/>
          <w:sz w:val="28"/>
          <w:szCs w:val="28"/>
        </w:rPr>
        <w:t>. Теории и технологии инклюзивного</w:t>
      </w:r>
      <w:r w:rsidRPr="00062B16">
        <w:rPr>
          <w:rFonts w:ascii="Times New Roman" w:hAnsi="Times New Roman" w:cs="Times New Roman"/>
          <w:sz w:val="28"/>
          <w:szCs w:val="28"/>
        </w:rPr>
        <w:t xml:space="preserve"> </w:t>
      </w:r>
      <w:r w:rsidRPr="00062B16">
        <w:rPr>
          <w:rFonts w:ascii="Times New Roman" w:hAnsi="Times New Roman" w:cs="Times New Roman"/>
          <w:sz w:val="28"/>
          <w:szCs w:val="28"/>
        </w:rPr>
        <w:t xml:space="preserve">образования: учебное пособие. − Ижевск: </w:t>
      </w:r>
      <w:proofErr w:type="spellStart"/>
      <w:r w:rsidRPr="00062B16">
        <w:rPr>
          <w:rFonts w:ascii="Times New Roman" w:hAnsi="Times New Roman" w:cs="Times New Roman"/>
          <w:sz w:val="28"/>
          <w:szCs w:val="28"/>
        </w:rPr>
        <w:t>Изд-</w:t>
      </w:r>
      <w:proofErr w:type="gramStart"/>
      <w:r w:rsidRPr="00062B16">
        <w:rPr>
          <w:rFonts w:ascii="Times New Roman" w:hAnsi="Times New Roman" w:cs="Times New Roman"/>
          <w:sz w:val="28"/>
          <w:szCs w:val="28"/>
        </w:rPr>
        <w:t>во«</w:t>
      </w:r>
      <w:proofErr w:type="gramEnd"/>
      <w:r w:rsidRPr="00062B16">
        <w:rPr>
          <w:rFonts w:ascii="Times New Roman" w:hAnsi="Times New Roman" w:cs="Times New Roman"/>
          <w:sz w:val="28"/>
          <w:szCs w:val="28"/>
        </w:rPr>
        <w:t>Удмуртский</w:t>
      </w:r>
      <w:proofErr w:type="spellEnd"/>
      <w:r w:rsidRPr="00062B16">
        <w:rPr>
          <w:rFonts w:ascii="Times New Roman" w:hAnsi="Times New Roman" w:cs="Times New Roman"/>
          <w:sz w:val="28"/>
          <w:szCs w:val="28"/>
        </w:rPr>
        <w:t xml:space="preserve"> университет», 2013 − 110 </w:t>
      </w:r>
      <w:proofErr w:type="spellStart"/>
      <w:r w:rsidRPr="00062B16">
        <w:rPr>
          <w:rFonts w:ascii="Times New Roman" w:hAnsi="Times New Roman" w:cs="Times New Roman"/>
          <w:sz w:val="28"/>
          <w:szCs w:val="28"/>
        </w:rPr>
        <w:t>с.Российские</w:t>
      </w:r>
      <w:proofErr w:type="spellEnd"/>
      <w:r w:rsidRPr="00062B16">
        <w:rPr>
          <w:rFonts w:ascii="Times New Roman" w:hAnsi="Times New Roman" w:cs="Times New Roman"/>
          <w:sz w:val="28"/>
          <w:szCs w:val="28"/>
        </w:rPr>
        <w:t xml:space="preserve"> и зарубежные исследования в области инклюзивного образования / под ред. </w:t>
      </w:r>
      <w:proofErr w:type="spellStart"/>
      <w:r w:rsidRPr="00062B16">
        <w:rPr>
          <w:rFonts w:ascii="Times New Roman" w:hAnsi="Times New Roman" w:cs="Times New Roman"/>
          <w:sz w:val="28"/>
          <w:szCs w:val="28"/>
        </w:rPr>
        <w:t>Е.В</w:t>
      </w:r>
      <w:proofErr w:type="spellEnd"/>
      <w:r w:rsidRPr="00062B16">
        <w:rPr>
          <w:rFonts w:ascii="Times New Roman" w:hAnsi="Times New Roman" w:cs="Times New Roman"/>
          <w:sz w:val="28"/>
          <w:szCs w:val="28"/>
        </w:rPr>
        <w:t xml:space="preserve">. Самсоновой, </w:t>
      </w:r>
      <w:proofErr w:type="spellStart"/>
      <w:r w:rsidRPr="00062B16">
        <w:rPr>
          <w:rFonts w:ascii="Times New Roman" w:hAnsi="Times New Roman" w:cs="Times New Roman"/>
          <w:sz w:val="28"/>
          <w:szCs w:val="28"/>
        </w:rPr>
        <w:t>В.Л</w:t>
      </w:r>
      <w:proofErr w:type="spellEnd"/>
      <w:r w:rsidRPr="00062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B16">
        <w:rPr>
          <w:rFonts w:ascii="Times New Roman" w:hAnsi="Times New Roman" w:cs="Times New Roman"/>
          <w:sz w:val="28"/>
          <w:szCs w:val="28"/>
        </w:rPr>
        <w:t>Рыскиной</w:t>
      </w:r>
      <w:proofErr w:type="spellEnd"/>
      <w:r w:rsidRPr="00062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B1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62B16">
        <w:rPr>
          <w:rFonts w:ascii="Times New Roman" w:hAnsi="Times New Roman" w:cs="Times New Roman"/>
          <w:sz w:val="28"/>
          <w:szCs w:val="28"/>
        </w:rPr>
        <w:t>. 10.</w:t>
      </w:r>
      <w:r w:rsidRPr="00062B16">
        <w:rPr>
          <w:rFonts w:ascii="Times New Roman" w:hAnsi="Times New Roman" w:cs="Times New Roman"/>
          <w:sz w:val="28"/>
          <w:szCs w:val="28"/>
        </w:rPr>
        <w:t xml:space="preserve"> </w:t>
      </w:r>
      <w:r w:rsidRPr="00062B16">
        <w:rPr>
          <w:rFonts w:ascii="Times New Roman" w:hAnsi="Times New Roman" w:cs="Times New Roman"/>
          <w:sz w:val="28"/>
          <w:szCs w:val="28"/>
        </w:rPr>
        <w:t>М.: Форум, 2012. 208 с. (Серия «Инклюзивное образование»).</w:t>
      </w:r>
    </w:p>
    <w:p w14:paraId="5A5346E1" w14:textId="77777777" w:rsidR="000D52CD" w:rsidRPr="00062B16" w:rsidRDefault="000D52CD" w:rsidP="00062B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16">
        <w:rPr>
          <w:rFonts w:ascii="Times New Roman" w:hAnsi="Times New Roman" w:cs="Times New Roman"/>
          <w:sz w:val="28"/>
          <w:szCs w:val="28"/>
        </w:rPr>
        <w:t>Федеральный закон № 273-ФЗ "Об образовании в Российской Федерации", 2012.</w:t>
      </w:r>
    </w:p>
    <w:sectPr w:rsidR="000D52CD" w:rsidRPr="0006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09CB"/>
    <w:multiLevelType w:val="multilevel"/>
    <w:tmpl w:val="BBC6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1C79F1"/>
    <w:multiLevelType w:val="hybridMultilevel"/>
    <w:tmpl w:val="D34E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F5251"/>
    <w:multiLevelType w:val="hybridMultilevel"/>
    <w:tmpl w:val="6C2A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49485">
    <w:abstractNumId w:val="0"/>
  </w:num>
  <w:num w:numId="2" w16cid:durableId="1100837938">
    <w:abstractNumId w:val="1"/>
  </w:num>
  <w:num w:numId="3" w16cid:durableId="12952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1F"/>
    <w:rsid w:val="00062B16"/>
    <w:rsid w:val="000D52CD"/>
    <w:rsid w:val="00482401"/>
    <w:rsid w:val="007D7C75"/>
    <w:rsid w:val="0091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EA91"/>
  <w15:chartTrackingRefBased/>
  <w15:docId w15:val="{D6D03728-FA1F-45F4-999C-C175E5B3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</cp:revision>
  <dcterms:created xsi:type="dcterms:W3CDTF">2025-06-12T16:44:00Z</dcterms:created>
  <dcterms:modified xsi:type="dcterms:W3CDTF">2025-06-12T20:02:00Z</dcterms:modified>
</cp:coreProperties>
</file>