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1CB" w:rsidRDefault="00A871CB" w:rsidP="00DA070A">
      <w:pPr>
        <w:pStyle w:val="a6"/>
        <w:jc w:val="center"/>
        <w:rPr>
          <w:rFonts w:ascii="Times New Roman" w:hAnsi="Times New Roman" w:cs="Times New Roman"/>
          <w:b/>
          <w:sz w:val="32"/>
          <w:szCs w:val="24"/>
        </w:rPr>
      </w:pPr>
    </w:p>
    <w:p w:rsidR="00A871CB" w:rsidRDefault="00A871CB" w:rsidP="00A871CB">
      <w:pPr>
        <w:pStyle w:val="a6"/>
        <w:jc w:val="right"/>
        <w:rPr>
          <w:rFonts w:ascii="Times New Roman" w:hAnsi="Times New Roman" w:cs="Times New Roman"/>
          <w:b/>
          <w:i/>
          <w:sz w:val="32"/>
          <w:szCs w:val="24"/>
        </w:rPr>
      </w:pPr>
      <w:r w:rsidRPr="00A871CB">
        <w:rPr>
          <w:rFonts w:ascii="Times New Roman" w:hAnsi="Times New Roman" w:cs="Times New Roman"/>
          <w:b/>
          <w:i/>
          <w:sz w:val="32"/>
          <w:szCs w:val="24"/>
        </w:rPr>
        <w:t>Зайцева Светлана Анатольевна</w:t>
      </w:r>
    </w:p>
    <w:p w:rsidR="00A871CB" w:rsidRDefault="00A871CB" w:rsidP="00A871CB">
      <w:pPr>
        <w:pStyle w:val="a6"/>
        <w:jc w:val="right"/>
        <w:rPr>
          <w:rFonts w:ascii="Times New Roman" w:hAnsi="Times New Roman" w:cs="Times New Roman"/>
          <w:b/>
          <w:i/>
          <w:sz w:val="32"/>
          <w:szCs w:val="24"/>
        </w:rPr>
      </w:pPr>
      <w:r>
        <w:rPr>
          <w:rFonts w:ascii="Times New Roman" w:hAnsi="Times New Roman" w:cs="Times New Roman"/>
          <w:b/>
          <w:i/>
          <w:sz w:val="32"/>
          <w:szCs w:val="24"/>
        </w:rPr>
        <w:t>Учитель начальных классов</w:t>
      </w:r>
    </w:p>
    <w:p w:rsidR="00A871CB" w:rsidRPr="00E668DD" w:rsidRDefault="003403DE" w:rsidP="00A871CB">
      <w:pPr>
        <w:pStyle w:val="a6"/>
        <w:jc w:val="right"/>
        <w:rPr>
          <w:rFonts w:ascii="Times New Roman" w:hAnsi="Times New Roman" w:cs="Times New Roman"/>
          <w:b/>
          <w:sz w:val="32"/>
          <w:szCs w:val="24"/>
        </w:rPr>
      </w:pPr>
      <w:r>
        <w:rPr>
          <w:rFonts w:ascii="Times New Roman" w:hAnsi="Times New Roman" w:cs="Times New Roman"/>
          <w:b/>
          <w:i/>
          <w:sz w:val="32"/>
          <w:szCs w:val="24"/>
          <w:lang w:val="en-US"/>
        </w:rPr>
        <w:t>ALPAMYS</w:t>
      </w:r>
      <w:r w:rsidRPr="00E668DD">
        <w:rPr>
          <w:rFonts w:ascii="Times New Roman" w:hAnsi="Times New Roman" w:cs="Times New Roman"/>
          <w:b/>
          <w:i/>
          <w:sz w:val="32"/>
          <w:szCs w:val="24"/>
        </w:rPr>
        <w:t xml:space="preserve"> </w:t>
      </w:r>
      <w:r>
        <w:rPr>
          <w:rFonts w:ascii="Times New Roman" w:hAnsi="Times New Roman" w:cs="Times New Roman"/>
          <w:b/>
          <w:i/>
          <w:sz w:val="32"/>
          <w:szCs w:val="24"/>
          <w:lang w:val="en-US"/>
        </w:rPr>
        <w:t>SCHOOL</w:t>
      </w:r>
    </w:p>
    <w:p w:rsidR="00A871CB" w:rsidRDefault="005061F5" w:rsidP="00DA070A">
      <w:pPr>
        <w:pStyle w:val="a6"/>
        <w:jc w:val="center"/>
        <w:rPr>
          <w:rFonts w:ascii="Times New Roman" w:hAnsi="Times New Roman" w:cs="Times New Roman"/>
          <w:b/>
          <w:sz w:val="32"/>
          <w:szCs w:val="24"/>
        </w:rPr>
      </w:pPr>
      <w:r w:rsidRPr="00245A5B">
        <w:rPr>
          <w:rFonts w:ascii="Times New Roman" w:hAnsi="Times New Roman" w:cs="Times New Roman"/>
          <w:b/>
          <w:sz w:val="32"/>
          <w:szCs w:val="24"/>
        </w:rPr>
        <w:t>Сист</w:t>
      </w:r>
      <w:r w:rsidR="00DA070A" w:rsidRPr="00245A5B">
        <w:rPr>
          <w:rFonts w:ascii="Times New Roman" w:hAnsi="Times New Roman" w:cs="Times New Roman"/>
          <w:b/>
          <w:sz w:val="32"/>
          <w:szCs w:val="24"/>
        </w:rPr>
        <w:t xml:space="preserve">емно-деятельностный подход </w:t>
      </w:r>
    </w:p>
    <w:p w:rsidR="005061F5" w:rsidRPr="00245A5B" w:rsidRDefault="00E668DD" w:rsidP="00DA070A">
      <w:pPr>
        <w:pStyle w:val="a6"/>
        <w:jc w:val="center"/>
        <w:rPr>
          <w:rFonts w:ascii="Times New Roman" w:hAnsi="Times New Roman" w:cs="Times New Roman"/>
          <w:b/>
          <w:sz w:val="32"/>
          <w:szCs w:val="24"/>
        </w:rPr>
      </w:pPr>
      <w:r>
        <w:rPr>
          <w:rFonts w:ascii="Times New Roman" w:hAnsi="Times New Roman" w:cs="Times New Roman"/>
          <w:b/>
          <w:sz w:val="32"/>
          <w:szCs w:val="24"/>
        </w:rPr>
        <w:t>В условиях обновления содержания образования</w:t>
      </w:r>
      <w:bookmarkStart w:id="0" w:name="_GoBack"/>
      <w:bookmarkEnd w:id="0"/>
    </w:p>
    <w:p w:rsidR="005061F5" w:rsidRPr="00245A5B" w:rsidRDefault="005061F5" w:rsidP="00DA070A">
      <w:pPr>
        <w:pStyle w:val="a6"/>
        <w:rPr>
          <w:rFonts w:ascii="Times New Roman" w:hAnsi="Times New Roman" w:cs="Times New Roman"/>
          <w:sz w:val="28"/>
          <w:szCs w:val="24"/>
        </w:rPr>
      </w:pPr>
      <w:r w:rsidRPr="00245A5B">
        <w:rPr>
          <w:rFonts w:ascii="Times New Roman" w:hAnsi="Times New Roman" w:cs="Times New Roman"/>
          <w:sz w:val="28"/>
          <w:szCs w:val="24"/>
        </w:rPr>
        <w:t xml:space="preserve">  </w:t>
      </w:r>
    </w:p>
    <w:p w:rsidR="005061F5" w:rsidRPr="00245A5B" w:rsidRDefault="005061F5" w:rsidP="003403DE">
      <w:pPr>
        <w:pStyle w:val="a6"/>
        <w:jc w:val="right"/>
        <w:rPr>
          <w:rFonts w:ascii="Times New Roman" w:hAnsi="Times New Roman" w:cs="Times New Roman"/>
          <w:b/>
          <w:sz w:val="28"/>
          <w:szCs w:val="24"/>
        </w:rPr>
      </w:pPr>
      <w:r w:rsidRPr="00245A5B">
        <w:rPr>
          <w:rFonts w:ascii="Times New Roman" w:hAnsi="Times New Roman" w:cs="Times New Roman"/>
          <w:b/>
          <w:sz w:val="28"/>
          <w:szCs w:val="24"/>
        </w:rPr>
        <w:t xml:space="preserve">Б. Шоу « Единственный путь, ведущий </w:t>
      </w:r>
    </w:p>
    <w:p w:rsidR="005061F5" w:rsidRPr="00245A5B" w:rsidRDefault="005061F5" w:rsidP="003403DE">
      <w:pPr>
        <w:pStyle w:val="a6"/>
        <w:jc w:val="right"/>
        <w:rPr>
          <w:rFonts w:ascii="Times New Roman" w:hAnsi="Times New Roman" w:cs="Times New Roman"/>
          <w:b/>
          <w:sz w:val="28"/>
          <w:szCs w:val="24"/>
        </w:rPr>
      </w:pPr>
      <w:r w:rsidRPr="00245A5B">
        <w:rPr>
          <w:rFonts w:ascii="Times New Roman" w:hAnsi="Times New Roman" w:cs="Times New Roman"/>
          <w:b/>
          <w:sz w:val="28"/>
          <w:szCs w:val="24"/>
        </w:rPr>
        <w:t xml:space="preserve">к знанию – это деятельность» </w:t>
      </w:r>
    </w:p>
    <w:p w:rsidR="005061F5" w:rsidRPr="00245A5B" w:rsidRDefault="005061F5" w:rsidP="00DA070A">
      <w:pPr>
        <w:pStyle w:val="a6"/>
        <w:rPr>
          <w:rFonts w:ascii="Times New Roman" w:hAnsi="Times New Roman" w:cs="Times New Roman"/>
          <w:sz w:val="28"/>
          <w:szCs w:val="24"/>
        </w:rPr>
      </w:pPr>
      <w:r w:rsidRPr="00245A5B">
        <w:rPr>
          <w:rFonts w:ascii="Times New Roman" w:hAnsi="Times New Roman" w:cs="Times New Roman"/>
          <w:sz w:val="28"/>
          <w:szCs w:val="24"/>
        </w:rPr>
        <w:t xml:space="preserve">     </w:t>
      </w:r>
    </w:p>
    <w:p w:rsidR="005061F5" w:rsidRPr="00245A5B" w:rsidRDefault="005061F5" w:rsidP="00245A5B">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Многие годы традиционной целью школьного образования было овладение системой знаний, составляющих основу наук. Память учеников загружалась многочисленными фактами, именами, понятиями. Именно поэтому выпускники российской школы по уровню фактических знаний заметно превосходят своих сверстников из большинства стран. Однако результаты проводимых за последние два десятилетия международных сравнительных исследований заставляют насторожиться. Российские школьники лучше учащихся многих стран выполняют задания репродуктивного характера, отражающие овладение предметными знаниями и умениями. Однако их результаты ниже при </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выполнении заданий на применение знаний в практических, жизненных ситуациях, содержание которых представлено в необычной, нестандартной форме, в которых требуется провести анализ данных или их интерпретацию, сформулировать вывод или назвать последствия тех </w:t>
      </w:r>
      <w:r w:rsidR="00A871CB">
        <w:rPr>
          <w:rFonts w:ascii="Times New Roman" w:hAnsi="Times New Roman" w:cs="Times New Roman"/>
          <w:sz w:val="28"/>
          <w:szCs w:val="24"/>
        </w:rPr>
        <w:t>или иных изменений. Ш</w:t>
      </w:r>
      <w:r w:rsidRPr="00245A5B">
        <w:rPr>
          <w:rFonts w:ascii="Times New Roman" w:hAnsi="Times New Roman" w:cs="Times New Roman"/>
          <w:sz w:val="28"/>
          <w:szCs w:val="24"/>
        </w:rPr>
        <w:t>кольники показали значительно более низкие результаты при выполнении заданий, связанных с пониманием методологических аспектов научного знания, использованием научных методов наблюдения, классификации, сравнения, формулирования гипотез и выводов, планирования эксперимента интерпретации данных и проведения исследования. Поэтому</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вопрос о качестве образования был и оста</w:t>
      </w:r>
      <w:r w:rsidRPr="00245A5B">
        <w:rPr>
          <w:rFonts w:ascii="Times New Roman" w:cs="Times New Roman"/>
          <w:sz w:val="28"/>
          <w:szCs w:val="24"/>
        </w:rPr>
        <w:t>ѐ</w:t>
      </w:r>
      <w:r w:rsidRPr="00245A5B">
        <w:rPr>
          <w:rFonts w:ascii="Times New Roman" w:hAnsi="Times New Roman" w:cs="Times New Roman"/>
          <w:sz w:val="28"/>
          <w:szCs w:val="24"/>
        </w:rPr>
        <w:t>тся самым актуальным. Качество образования на современном  этапе понимается как уровень специфических, надпредметных умений, связанных с самоопределением и самореализацией личности, когда знания приобретаются</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не «впрок», а в контексте модели будущей деятельности, жизненной ситуации, как </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«научение жить здесь и сейчас». </w:t>
      </w:r>
    </w:p>
    <w:p w:rsidR="005061F5" w:rsidRPr="00245A5B" w:rsidRDefault="005061F5" w:rsidP="00245A5B">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В докладе международной комиссии по образованию для 21 века под председательством Жака Делора «Образование: скрытое сокровище», сформулировано «4 столпа, на которых</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основывается образование: научиться познавать, научиться делать, научиться жить </w:t>
      </w:r>
      <w:r w:rsidR="008E1DA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вместе, научиться быть» (Ж. Делор)  </w:t>
      </w:r>
    </w:p>
    <w:p w:rsidR="005061F5" w:rsidRPr="00245A5B" w:rsidRDefault="005061F5" w:rsidP="008E1DAB">
      <w:pPr>
        <w:pStyle w:val="a6"/>
        <w:numPr>
          <w:ilvl w:val="0"/>
          <w:numId w:val="2"/>
        </w:numPr>
        <w:jc w:val="both"/>
        <w:rPr>
          <w:rFonts w:ascii="Times New Roman" w:hAnsi="Times New Roman" w:cs="Times New Roman"/>
          <w:i/>
          <w:sz w:val="28"/>
          <w:szCs w:val="24"/>
        </w:rPr>
      </w:pPr>
      <w:r w:rsidRPr="00245A5B">
        <w:rPr>
          <w:rFonts w:ascii="Times New Roman" w:hAnsi="Times New Roman" w:cs="Times New Roman"/>
          <w:i/>
          <w:sz w:val="28"/>
          <w:szCs w:val="24"/>
        </w:rPr>
        <w:t>Учиться знать, что подразумевает, что обучающийся ежедневно конструирует свое собственное знание, комбинируя внутренние и внешние элементы</w:t>
      </w:r>
      <w:r w:rsidR="008E1DAB" w:rsidRPr="00245A5B">
        <w:rPr>
          <w:rFonts w:ascii="Times New Roman" w:hAnsi="Times New Roman" w:cs="Times New Roman"/>
          <w:i/>
          <w:sz w:val="28"/>
          <w:szCs w:val="24"/>
        </w:rPr>
        <w:t>.</w:t>
      </w:r>
      <w:r w:rsidRPr="00245A5B">
        <w:rPr>
          <w:rFonts w:ascii="Times New Roman" w:hAnsi="Times New Roman" w:cs="Times New Roman"/>
          <w:i/>
          <w:sz w:val="28"/>
          <w:szCs w:val="24"/>
        </w:rPr>
        <w:t xml:space="preserve">  </w:t>
      </w:r>
    </w:p>
    <w:p w:rsidR="005061F5" w:rsidRPr="00245A5B" w:rsidRDefault="005061F5" w:rsidP="008E1DAB">
      <w:pPr>
        <w:pStyle w:val="a6"/>
        <w:numPr>
          <w:ilvl w:val="0"/>
          <w:numId w:val="2"/>
        </w:numPr>
        <w:jc w:val="both"/>
        <w:rPr>
          <w:rFonts w:ascii="Times New Roman" w:hAnsi="Times New Roman" w:cs="Times New Roman"/>
          <w:i/>
          <w:sz w:val="28"/>
          <w:szCs w:val="24"/>
        </w:rPr>
      </w:pPr>
      <w:r w:rsidRPr="00245A5B">
        <w:rPr>
          <w:rFonts w:ascii="Times New Roman" w:hAnsi="Times New Roman" w:cs="Times New Roman"/>
          <w:i/>
          <w:sz w:val="28"/>
          <w:szCs w:val="24"/>
        </w:rPr>
        <w:t>Учиться делать фокусируется на практическом применении изученного</w:t>
      </w:r>
      <w:r w:rsidR="008E1DAB" w:rsidRPr="00245A5B">
        <w:rPr>
          <w:rFonts w:ascii="Times New Roman" w:hAnsi="Times New Roman" w:cs="Times New Roman"/>
          <w:i/>
          <w:sz w:val="28"/>
          <w:szCs w:val="24"/>
        </w:rPr>
        <w:t>.</w:t>
      </w:r>
      <w:r w:rsidRPr="00245A5B">
        <w:rPr>
          <w:rFonts w:ascii="Times New Roman" w:hAnsi="Times New Roman" w:cs="Times New Roman"/>
          <w:i/>
          <w:sz w:val="28"/>
          <w:szCs w:val="24"/>
        </w:rPr>
        <w:t xml:space="preserve">  </w:t>
      </w:r>
    </w:p>
    <w:p w:rsidR="005061F5" w:rsidRPr="00245A5B" w:rsidRDefault="005061F5" w:rsidP="008E1DAB">
      <w:pPr>
        <w:pStyle w:val="a6"/>
        <w:numPr>
          <w:ilvl w:val="0"/>
          <w:numId w:val="2"/>
        </w:numPr>
        <w:jc w:val="both"/>
        <w:rPr>
          <w:rFonts w:ascii="Times New Roman" w:hAnsi="Times New Roman" w:cs="Times New Roman"/>
          <w:i/>
          <w:sz w:val="28"/>
          <w:szCs w:val="24"/>
        </w:rPr>
      </w:pPr>
      <w:r w:rsidRPr="00245A5B">
        <w:rPr>
          <w:rFonts w:ascii="Times New Roman" w:hAnsi="Times New Roman" w:cs="Times New Roman"/>
          <w:i/>
          <w:sz w:val="28"/>
          <w:szCs w:val="24"/>
        </w:rPr>
        <w:t>Учиться жить вместе актуализирует умения отказаться от любой дискриминации, когда все имеют равные возможности развивать себя, свою семью и свое сообщество</w:t>
      </w:r>
      <w:r w:rsidR="008E1DAB" w:rsidRPr="00245A5B">
        <w:rPr>
          <w:rFonts w:ascii="Times New Roman" w:hAnsi="Times New Roman" w:cs="Times New Roman"/>
          <w:i/>
          <w:sz w:val="28"/>
          <w:szCs w:val="24"/>
        </w:rPr>
        <w:t>.</w:t>
      </w:r>
      <w:r w:rsidRPr="00245A5B">
        <w:rPr>
          <w:rFonts w:ascii="Times New Roman" w:hAnsi="Times New Roman" w:cs="Times New Roman"/>
          <w:i/>
          <w:sz w:val="28"/>
          <w:szCs w:val="24"/>
        </w:rPr>
        <w:t xml:space="preserve">  </w:t>
      </w:r>
    </w:p>
    <w:p w:rsidR="005061F5" w:rsidRPr="00245A5B" w:rsidRDefault="005061F5" w:rsidP="008E1DAB">
      <w:pPr>
        <w:pStyle w:val="a6"/>
        <w:numPr>
          <w:ilvl w:val="0"/>
          <w:numId w:val="4"/>
        </w:numPr>
        <w:jc w:val="both"/>
        <w:rPr>
          <w:rFonts w:ascii="Times New Roman" w:hAnsi="Times New Roman" w:cs="Times New Roman"/>
          <w:sz w:val="28"/>
          <w:szCs w:val="24"/>
        </w:rPr>
      </w:pPr>
      <w:r w:rsidRPr="00245A5B">
        <w:rPr>
          <w:rFonts w:ascii="Times New Roman" w:hAnsi="Times New Roman" w:cs="Times New Roman"/>
          <w:i/>
          <w:sz w:val="28"/>
          <w:szCs w:val="24"/>
        </w:rPr>
        <w:t>Учиться быть акцентирует умения необходимые индивиду развивать свой потенциал</w:t>
      </w:r>
      <w:r w:rsidR="00245A5B" w:rsidRPr="00245A5B">
        <w:rPr>
          <w:rFonts w:ascii="Times New Roman" w:hAnsi="Times New Roman" w:cs="Times New Roman"/>
          <w:i/>
          <w:sz w:val="28"/>
          <w:szCs w:val="24"/>
        </w:rPr>
        <w:t>.</w:t>
      </w:r>
      <w:r w:rsidR="00245A5B" w:rsidRPr="00245A5B">
        <w:rPr>
          <w:rFonts w:ascii="Times New Roman" w:hAnsi="Times New Roman" w:cs="Times New Roman"/>
          <w:sz w:val="28"/>
          <w:szCs w:val="24"/>
        </w:rPr>
        <w:t xml:space="preserve"> </w:t>
      </w:r>
      <w:r w:rsidRPr="00245A5B">
        <w:rPr>
          <w:rFonts w:ascii="Times New Roman" w:hAnsi="Times New Roman" w:cs="Times New Roman"/>
          <w:sz w:val="28"/>
          <w:szCs w:val="24"/>
        </w:rPr>
        <w:t xml:space="preserve"> По сути дела он определил глобальные компетентности необходимые человеку, чтобы выжить в современном мире.  </w:t>
      </w:r>
    </w:p>
    <w:p w:rsidR="005061F5" w:rsidRPr="002A7668" w:rsidRDefault="005061F5" w:rsidP="0094193E">
      <w:pPr>
        <w:pStyle w:val="a6"/>
        <w:ind w:firstLine="406"/>
        <w:jc w:val="both"/>
        <w:rPr>
          <w:rFonts w:ascii="Times New Roman" w:hAnsi="Times New Roman" w:cs="Times New Roman"/>
          <w:b/>
          <w:sz w:val="28"/>
          <w:szCs w:val="24"/>
        </w:rPr>
      </w:pPr>
      <w:r w:rsidRPr="002A7668">
        <w:rPr>
          <w:rFonts w:ascii="Times New Roman" w:hAnsi="Times New Roman" w:cs="Times New Roman"/>
          <w:b/>
          <w:sz w:val="28"/>
          <w:szCs w:val="24"/>
        </w:rPr>
        <w:lastRenderedPageBreak/>
        <w:t xml:space="preserve">Перед нами ставятся задачи: </w:t>
      </w:r>
    </w:p>
    <w:p w:rsidR="005061F5" w:rsidRPr="00245A5B" w:rsidRDefault="005061F5" w:rsidP="00245A5B">
      <w:pPr>
        <w:pStyle w:val="a6"/>
        <w:numPr>
          <w:ilvl w:val="0"/>
          <w:numId w:val="5"/>
        </w:numPr>
        <w:jc w:val="both"/>
        <w:rPr>
          <w:rFonts w:ascii="Times New Roman" w:hAnsi="Times New Roman" w:cs="Times New Roman"/>
          <w:sz w:val="28"/>
          <w:szCs w:val="24"/>
        </w:rPr>
      </w:pPr>
      <w:r w:rsidRPr="00245A5B">
        <w:rPr>
          <w:rFonts w:ascii="Times New Roman" w:hAnsi="Times New Roman" w:cs="Times New Roman"/>
          <w:sz w:val="28"/>
          <w:szCs w:val="24"/>
        </w:rPr>
        <w:t>научить получать знания (учить учиться)</w:t>
      </w:r>
      <w:r w:rsidR="00245A5B">
        <w:rPr>
          <w:rFonts w:ascii="Times New Roman" w:hAnsi="Times New Roman" w:cs="Times New Roman"/>
          <w:sz w:val="28"/>
          <w:szCs w:val="24"/>
        </w:rPr>
        <w:t>;</w:t>
      </w:r>
      <w:r w:rsidRPr="00245A5B">
        <w:rPr>
          <w:rFonts w:ascii="Times New Roman" w:hAnsi="Times New Roman" w:cs="Times New Roman"/>
          <w:sz w:val="28"/>
          <w:szCs w:val="24"/>
        </w:rPr>
        <w:t xml:space="preserve">  </w:t>
      </w:r>
    </w:p>
    <w:p w:rsidR="005061F5" w:rsidRPr="00245A5B" w:rsidRDefault="005061F5" w:rsidP="00245A5B">
      <w:pPr>
        <w:pStyle w:val="a6"/>
        <w:numPr>
          <w:ilvl w:val="0"/>
          <w:numId w:val="5"/>
        </w:numPr>
        <w:jc w:val="both"/>
        <w:rPr>
          <w:rFonts w:ascii="Times New Roman" w:hAnsi="Times New Roman" w:cs="Times New Roman"/>
          <w:sz w:val="28"/>
          <w:szCs w:val="24"/>
        </w:rPr>
      </w:pPr>
      <w:r w:rsidRPr="00245A5B">
        <w:rPr>
          <w:rFonts w:ascii="Times New Roman" w:hAnsi="Times New Roman" w:cs="Times New Roman"/>
          <w:sz w:val="28"/>
          <w:szCs w:val="24"/>
        </w:rPr>
        <w:t>научить работать и зарабатывать (учение для труда)</w:t>
      </w:r>
      <w:r w:rsidR="00245A5B">
        <w:rPr>
          <w:rFonts w:ascii="Times New Roman" w:hAnsi="Times New Roman" w:cs="Times New Roman"/>
          <w:sz w:val="28"/>
          <w:szCs w:val="24"/>
        </w:rPr>
        <w:t>;</w:t>
      </w:r>
      <w:r w:rsidRPr="00245A5B">
        <w:rPr>
          <w:rFonts w:ascii="Times New Roman" w:hAnsi="Times New Roman" w:cs="Times New Roman"/>
          <w:sz w:val="28"/>
          <w:szCs w:val="24"/>
        </w:rPr>
        <w:t xml:space="preserve">  </w:t>
      </w:r>
    </w:p>
    <w:p w:rsidR="005061F5" w:rsidRPr="00245A5B" w:rsidRDefault="005061F5" w:rsidP="00245A5B">
      <w:pPr>
        <w:pStyle w:val="a6"/>
        <w:numPr>
          <w:ilvl w:val="0"/>
          <w:numId w:val="5"/>
        </w:numPr>
        <w:jc w:val="both"/>
        <w:rPr>
          <w:rFonts w:ascii="Times New Roman" w:hAnsi="Times New Roman" w:cs="Times New Roman"/>
          <w:sz w:val="28"/>
          <w:szCs w:val="24"/>
        </w:rPr>
      </w:pPr>
      <w:r w:rsidRPr="00245A5B">
        <w:rPr>
          <w:rFonts w:ascii="Times New Roman" w:hAnsi="Times New Roman" w:cs="Times New Roman"/>
          <w:sz w:val="28"/>
          <w:szCs w:val="24"/>
        </w:rPr>
        <w:t>научить жить (учение для бытия)</w:t>
      </w:r>
      <w:r w:rsidR="00245A5B">
        <w:rPr>
          <w:rFonts w:ascii="Times New Roman" w:hAnsi="Times New Roman" w:cs="Times New Roman"/>
          <w:sz w:val="28"/>
          <w:szCs w:val="24"/>
        </w:rPr>
        <w:t>;</w:t>
      </w:r>
      <w:r w:rsidRPr="00245A5B">
        <w:rPr>
          <w:rFonts w:ascii="Times New Roman" w:hAnsi="Times New Roman" w:cs="Times New Roman"/>
          <w:sz w:val="28"/>
          <w:szCs w:val="24"/>
        </w:rPr>
        <w:t xml:space="preserve">  </w:t>
      </w:r>
    </w:p>
    <w:p w:rsidR="0000420D" w:rsidRPr="00245A5B" w:rsidRDefault="005061F5" w:rsidP="00245A5B">
      <w:pPr>
        <w:pStyle w:val="a6"/>
        <w:numPr>
          <w:ilvl w:val="0"/>
          <w:numId w:val="5"/>
        </w:numPr>
        <w:jc w:val="both"/>
        <w:rPr>
          <w:rFonts w:ascii="Times New Roman" w:hAnsi="Times New Roman" w:cs="Times New Roman"/>
          <w:sz w:val="28"/>
          <w:szCs w:val="24"/>
        </w:rPr>
      </w:pPr>
      <w:r w:rsidRPr="00245A5B">
        <w:rPr>
          <w:rFonts w:ascii="Times New Roman" w:hAnsi="Times New Roman" w:cs="Times New Roman"/>
          <w:sz w:val="28"/>
          <w:szCs w:val="24"/>
        </w:rPr>
        <w:t>научить жить вместе (учение для совместной жизни)</w:t>
      </w:r>
      <w:r w:rsidR="00245A5B">
        <w:rPr>
          <w:rFonts w:ascii="Times New Roman" w:hAnsi="Times New Roman" w:cs="Times New Roman"/>
          <w:sz w:val="28"/>
          <w:szCs w:val="24"/>
        </w:rPr>
        <w:t>.</w:t>
      </w:r>
      <w:r w:rsidRPr="00245A5B">
        <w:rPr>
          <w:rFonts w:ascii="Times New Roman" w:hAnsi="Times New Roman" w:cs="Times New Roman"/>
          <w:sz w:val="28"/>
          <w:szCs w:val="24"/>
        </w:rPr>
        <w:t xml:space="preserve">  </w:t>
      </w:r>
    </w:p>
    <w:p w:rsidR="00BE187A" w:rsidRDefault="00BE187A" w:rsidP="008E1DAB">
      <w:pPr>
        <w:pStyle w:val="a6"/>
        <w:jc w:val="both"/>
        <w:rPr>
          <w:rFonts w:ascii="Times New Roman" w:hAnsi="Times New Roman" w:cs="Times New Roman"/>
          <w:sz w:val="28"/>
          <w:szCs w:val="24"/>
        </w:rPr>
      </w:pPr>
    </w:p>
    <w:p w:rsidR="005061F5" w:rsidRPr="00245A5B" w:rsidRDefault="005061F5" w:rsidP="00BE187A">
      <w:pPr>
        <w:pStyle w:val="a6"/>
        <w:ind w:firstLine="499"/>
        <w:jc w:val="both"/>
        <w:rPr>
          <w:rFonts w:ascii="Times New Roman" w:hAnsi="Times New Roman" w:cs="Times New Roman"/>
          <w:sz w:val="28"/>
          <w:szCs w:val="24"/>
        </w:rPr>
      </w:pPr>
      <w:r w:rsidRPr="00245A5B">
        <w:rPr>
          <w:rFonts w:ascii="Times New Roman" w:hAnsi="Times New Roman" w:cs="Times New Roman"/>
          <w:sz w:val="28"/>
          <w:szCs w:val="24"/>
        </w:rPr>
        <w:t>Вс</w:t>
      </w:r>
      <w:r w:rsidR="00B30F77">
        <w:rPr>
          <w:rFonts w:ascii="Times New Roman" w:hAnsi="Cambria Math" w:cs="Times New Roman"/>
          <w:sz w:val="28"/>
          <w:szCs w:val="24"/>
        </w:rPr>
        <w:t>ё</w:t>
      </w:r>
      <w:r w:rsidRPr="00245A5B">
        <w:rPr>
          <w:rFonts w:ascii="Times New Roman" w:hAnsi="Times New Roman" w:cs="Times New Roman"/>
          <w:sz w:val="28"/>
          <w:szCs w:val="24"/>
        </w:rPr>
        <w:t xml:space="preserve"> вышеперечисленное и не только это побудило органы государственной власти к </w:t>
      </w:r>
      <w:r w:rsidR="00BE187A">
        <w:rPr>
          <w:rFonts w:ascii="Times New Roman" w:hAnsi="Times New Roman" w:cs="Times New Roman"/>
          <w:sz w:val="28"/>
          <w:szCs w:val="24"/>
        </w:rPr>
        <w:t xml:space="preserve"> </w:t>
      </w:r>
      <w:r w:rsidRPr="00245A5B">
        <w:rPr>
          <w:rFonts w:ascii="Times New Roman" w:hAnsi="Times New Roman" w:cs="Times New Roman"/>
          <w:sz w:val="28"/>
          <w:szCs w:val="24"/>
        </w:rPr>
        <w:t xml:space="preserve">разработке и внедрению  образовательных стандартов второго поколения. </w:t>
      </w:r>
    </w:p>
    <w:p w:rsidR="005061F5" w:rsidRPr="00245A5B" w:rsidRDefault="005061F5"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Принципиальным отличием этих стандартов является усиление их ориентации на </w:t>
      </w:r>
    </w:p>
    <w:p w:rsidR="005061F5" w:rsidRPr="00245A5B" w:rsidRDefault="005061F5"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результаты образования как системообразующий компонент конструкции стандартов. </w:t>
      </w:r>
    </w:p>
    <w:p w:rsidR="005061F5" w:rsidRPr="00245A5B" w:rsidRDefault="005061F5"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Процесс учения понимается не просто как усвоение системы знаний, умений и навыков, составляющих инструментальную основу компетенций учащегося, но и как процесс </w:t>
      </w:r>
      <w:r w:rsidR="00BE187A">
        <w:rPr>
          <w:rFonts w:ascii="Times New Roman" w:hAnsi="Times New Roman" w:cs="Times New Roman"/>
          <w:sz w:val="28"/>
          <w:szCs w:val="24"/>
        </w:rPr>
        <w:t xml:space="preserve"> </w:t>
      </w:r>
      <w:r w:rsidRPr="00245A5B">
        <w:rPr>
          <w:rFonts w:ascii="Times New Roman" w:hAnsi="Times New Roman" w:cs="Times New Roman"/>
          <w:sz w:val="28"/>
          <w:szCs w:val="24"/>
        </w:rPr>
        <w:t xml:space="preserve">развития личности, обретения духовно-нравственного опыта и социальной </w:t>
      </w:r>
    </w:p>
    <w:p w:rsidR="005061F5" w:rsidRPr="00245A5B" w:rsidRDefault="005061F5"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компетентности. </w:t>
      </w:r>
    </w:p>
    <w:p w:rsidR="005061F5" w:rsidRPr="00245A5B" w:rsidRDefault="005061F5"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    В   основу   Стандарта  положен   системно-деятельностный   подход, концептуально  базирующийся    на  обеспечении    соответствия  учебной  деятельности обучающихся их возрасту и индивидуальным особенностям. </w:t>
      </w:r>
    </w:p>
    <w:p w:rsidR="005061F5" w:rsidRPr="00245A5B" w:rsidRDefault="005061F5" w:rsidP="00CB5952">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Понятие системно-деятельностного подхода было введено  в 1985 г. как особого рода понятие. Этим старались снять  оппозицию внутри отечественной психологической науки между системным подходом, который разрабатывался в исследованиях классиков  отечественной науки (таких, как Б.Г.Ананьев, Б.Ф.Ломов и др.), и деятельностным, который всегда был системным (его разрабатывали Л.С.Выготский, Л.В.Занков, А.Р.Лурия, Д.Б.Эльконин, В.В.Давыдов и многие др.). Системно-деятельностный подход является попыткой объединения этих подходов.    </w:t>
      </w:r>
    </w:p>
    <w:p w:rsidR="005061F5" w:rsidRPr="00245A5B" w:rsidRDefault="005061F5" w:rsidP="00DB72B0">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В педагогике в качестве основных видов деятельности  выделяют игровую, учебную и трудовую деятельность. В психологии деятельность соотносят со многими психическими процессами (сенсорная, мнемическая, мыслительная и другие виды деятельности). По мнению В.В.Давыдова, в психологии принята структура деятельности, включающая следующие составляющие: потребность – мотив – задача – средства (решения задачи) – действия – операции. </w:t>
      </w:r>
    </w:p>
    <w:p w:rsidR="005061F5" w:rsidRPr="00245A5B" w:rsidRDefault="005061F5" w:rsidP="004C1E4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Касательно общего среднего образования ещ</w:t>
      </w:r>
      <w:r w:rsidR="00B30F77">
        <w:rPr>
          <w:rFonts w:ascii="Times New Roman" w:hAnsi="Cambria Math" w:cs="Times New Roman"/>
          <w:sz w:val="28"/>
          <w:szCs w:val="24"/>
        </w:rPr>
        <w:t>ё</w:t>
      </w:r>
      <w:r w:rsidRPr="00245A5B">
        <w:rPr>
          <w:rFonts w:ascii="Times New Roman" w:hAnsi="Times New Roman" w:cs="Times New Roman"/>
          <w:sz w:val="28"/>
          <w:szCs w:val="24"/>
        </w:rPr>
        <w:t xml:space="preserve"> в 1988г. группа отечественных уч</w:t>
      </w:r>
      <w:r w:rsidRPr="00245A5B">
        <w:rPr>
          <w:rFonts w:ascii="Times New Roman" w:hAnsi="Cambria Math" w:cs="Times New Roman"/>
          <w:sz w:val="28"/>
          <w:szCs w:val="24"/>
        </w:rPr>
        <w:t>ѐ</w:t>
      </w:r>
      <w:r w:rsidRPr="00245A5B">
        <w:rPr>
          <w:rFonts w:ascii="Times New Roman" w:hAnsi="Times New Roman" w:cs="Times New Roman"/>
          <w:sz w:val="28"/>
          <w:szCs w:val="24"/>
        </w:rPr>
        <w:t>ных утверждала: «деятельностный подход ориентирует не только на усвоение знаний, но и на способы этого усвоения, на образцы и способы мышления и деятельности, на развитие познавательных сил и творческого потенциала реб</w:t>
      </w:r>
      <w:r w:rsidR="00B30F77">
        <w:rPr>
          <w:rFonts w:ascii="Times New Roman" w:hAnsi="Cambria Math" w:cs="Times New Roman"/>
          <w:sz w:val="28"/>
          <w:szCs w:val="24"/>
        </w:rPr>
        <w:t>ё</w:t>
      </w:r>
      <w:r w:rsidRPr="00245A5B">
        <w:rPr>
          <w:rFonts w:ascii="Times New Roman" w:hAnsi="Times New Roman" w:cs="Times New Roman"/>
          <w:sz w:val="28"/>
          <w:szCs w:val="24"/>
        </w:rPr>
        <w:t xml:space="preserve">нка. Этот подход противостоит вербальным методам и формам догматической передачи готовой информации, монологичности и обезличенности словесного преподавания, пассивности учения школьников, наконец, бесполезности самих знаний, умений и навыков, которые не реализуются в деятельности». </w:t>
      </w:r>
    </w:p>
    <w:p w:rsidR="005061F5" w:rsidRPr="0094193E" w:rsidRDefault="005061F5" w:rsidP="0094193E">
      <w:pPr>
        <w:pStyle w:val="a6"/>
        <w:ind w:firstLine="708"/>
        <w:jc w:val="both"/>
        <w:rPr>
          <w:rFonts w:ascii="Times New Roman" w:hAnsi="Times New Roman" w:cs="Times New Roman"/>
          <w:b/>
          <w:sz w:val="28"/>
          <w:szCs w:val="24"/>
        </w:rPr>
      </w:pPr>
      <w:r w:rsidRPr="0094193E">
        <w:rPr>
          <w:rFonts w:ascii="Times New Roman" w:hAnsi="Times New Roman" w:cs="Times New Roman"/>
          <w:b/>
          <w:sz w:val="28"/>
          <w:szCs w:val="24"/>
        </w:rPr>
        <w:t xml:space="preserve">Системно-деятельностный подход предполагает: </w:t>
      </w:r>
    </w:p>
    <w:p w:rsidR="005061F5" w:rsidRPr="00245A5B" w:rsidRDefault="005061F5"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w:t>
      </w:r>
    </w:p>
    <w:p w:rsidR="005061F5" w:rsidRPr="00245A5B" w:rsidRDefault="005061F5"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w:t>
      </w:r>
      <w:r w:rsidRPr="00245A5B">
        <w:rPr>
          <w:rFonts w:ascii="Times New Roman" w:hAnsi="Times New Roman" w:cs="Times New Roman"/>
          <w:sz w:val="28"/>
          <w:szCs w:val="24"/>
        </w:rPr>
        <w:lastRenderedPageBreak/>
        <w:t xml:space="preserve">определяющих пути и способы достижения социально желаемого  уровня (результата) личностного и познавательного развития обучающихся; </w:t>
      </w:r>
    </w:p>
    <w:p w:rsidR="00CA338B" w:rsidRPr="00245A5B" w:rsidRDefault="005061F5"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ориентацию     на   результаты  образования  как   системообразующий  компонент Стандарта, где развитие личности обучающегося на основе усвоения  универсальных</w:t>
      </w:r>
      <w:r w:rsidR="000E07EC">
        <w:rPr>
          <w:rFonts w:ascii="Times New Roman" w:hAnsi="Times New Roman" w:cs="Times New Roman"/>
          <w:sz w:val="28"/>
          <w:szCs w:val="24"/>
        </w:rPr>
        <w:t xml:space="preserve"> </w:t>
      </w:r>
      <w:r w:rsidR="00CA338B" w:rsidRPr="00245A5B">
        <w:rPr>
          <w:rFonts w:ascii="Times New Roman" w:hAnsi="Times New Roman" w:cs="Times New Roman"/>
          <w:sz w:val="28"/>
          <w:szCs w:val="24"/>
        </w:rPr>
        <w:t xml:space="preserve">учебных действий, познания и освоения мира составляет цель и  основной результат образования; </w:t>
      </w:r>
    </w:p>
    <w:p w:rsidR="00E4340C" w:rsidRDefault="00E4340C" w:rsidP="00E4340C">
      <w:pPr>
        <w:pStyle w:val="a6"/>
        <w:ind w:firstLine="708"/>
        <w:jc w:val="both"/>
        <w:rPr>
          <w:rFonts w:ascii="Times New Roman" w:hAnsi="Times New Roman" w:cs="Times New Roman"/>
          <w:sz w:val="28"/>
          <w:szCs w:val="24"/>
        </w:rPr>
      </w:pPr>
    </w:p>
    <w:p w:rsidR="00CA338B" w:rsidRPr="00245A5B" w:rsidRDefault="00CA338B"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признание решающей роли содержания образования и способов  организации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образовательной деятельности и учебного сотрудничества в  достижении целей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личностного, социального и познавательного развития  обучающихся; </w:t>
      </w:r>
    </w:p>
    <w:p w:rsidR="00CA338B" w:rsidRPr="00245A5B" w:rsidRDefault="00CA338B"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CA338B" w:rsidRPr="00245A5B" w:rsidRDefault="00CA338B"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обеспечение     преемственности   дошкольного,    начального   общего,  основного и среднего (полного) общего образования;  </w:t>
      </w:r>
    </w:p>
    <w:p w:rsidR="00CA338B" w:rsidRPr="00245A5B" w:rsidRDefault="00CA338B" w:rsidP="00E4340C">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разнообразие     индивидуальных     образовательных    траекторий   и  индивидуального развития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CA338B" w:rsidRPr="00245A5B" w:rsidRDefault="00CA338B" w:rsidP="0083787B">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Системно-деятельностный        подход     обеспечивает     достижение  планируемых результатов освоения основной образовательной программы  начального общего образования и создает основу для самостоятельного  успешного усвоения обучающимися новых знаний, умений, компетенций,  вид</w:t>
      </w:r>
      <w:r w:rsidR="0083787B">
        <w:rPr>
          <w:rFonts w:ascii="Times New Roman" w:hAnsi="Times New Roman" w:cs="Times New Roman"/>
          <w:sz w:val="28"/>
          <w:szCs w:val="24"/>
        </w:rPr>
        <w:t xml:space="preserve">ов и способов деятельности. </w:t>
      </w:r>
    </w:p>
    <w:p w:rsidR="00CA338B" w:rsidRPr="0083787B" w:rsidRDefault="00CA338B" w:rsidP="0083787B">
      <w:pPr>
        <w:pStyle w:val="a6"/>
        <w:ind w:firstLine="708"/>
        <w:jc w:val="both"/>
        <w:rPr>
          <w:rFonts w:ascii="Times New Roman" w:hAnsi="Times New Roman" w:cs="Times New Roman"/>
          <w:b/>
          <w:i/>
          <w:sz w:val="28"/>
          <w:szCs w:val="24"/>
        </w:rPr>
      </w:pPr>
      <w:r w:rsidRPr="0083787B">
        <w:rPr>
          <w:rFonts w:ascii="Times New Roman" w:hAnsi="Times New Roman" w:cs="Times New Roman"/>
          <w:b/>
          <w:i/>
          <w:sz w:val="28"/>
          <w:szCs w:val="24"/>
        </w:rPr>
        <w:t xml:space="preserve"> Поэтому учителям необходимо овладевать  педагогическими  технологиями, с помощью которых  можно реализовать новые требования. Это хорошо известные технологии проблемного обучения, проектного обучения,  Одной из них является «Технология деятельностного метода обучения», разработанная педагогическим коллективом под руководством доктора педагогических наук, профессора Л.Г. Петерсон. </w:t>
      </w:r>
    </w:p>
    <w:p w:rsidR="00CA338B" w:rsidRPr="00245A5B" w:rsidRDefault="00CA338B" w:rsidP="002A7668">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Данный подход направлен на развитие каждого ученика, на формирование его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индивидуальных способностей, а также позволяет значительно упрочнить знания и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увеличить темп изучения материала без перегрузки обучающихся. При этом создаются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благоприятные условия для их разноуровневой подготовки, реализации принципа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моделирования. Технология деятельностного метода обучения не разрушает </w:t>
      </w:r>
    </w:p>
    <w:p w:rsidR="00CA338B" w:rsidRPr="00245A5B" w:rsidRDefault="00CA338B"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«традиционную» систему деятельности, а преобразовывает ее, сохраняя все необходимое для реализации новых образовательных целей. Одновременно она является саморегулирующимся механизмом разноуровневого обучения, обеспечивая возможность выбора каждым ребенком индивидуальной образовательной траектории; при условии гарантированного достижения им социально безопасного минимума. </w:t>
      </w:r>
    </w:p>
    <w:p w:rsidR="00B50911" w:rsidRPr="00245A5B" w:rsidRDefault="00B50911" w:rsidP="00AE107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системно-деятельностного подхода. </w:t>
      </w:r>
    </w:p>
    <w:p w:rsidR="00B50911" w:rsidRPr="00AE107F" w:rsidRDefault="00B50911" w:rsidP="00AE107F">
      <w:pPr>
        <w:pStyle w:val="a6"/>
        <w:ind w:firstLine="708"/>
        <w:jc w:val="both"/>
        <w:rPr>
          <w:rFonts w:ascii="Times New Roman" w:hAnsi="Times New Roman" w:cs="Times New Roman"/>
          <w:b/>
          <w:i/>
          <w:sz w:val="28"/>
          <w:szCs w:val="24"/>
        </w:rPr>
      </w:pPr>
      <w:r w:rsidRPr="00AE107F">
        <w:rPr>
          <w:rFonts w:ascii="Times New Roman" w:hAnsi="Times New Roman" w:cs="Times New Roman"/>
          <w:b/>
          <w:i/>
          <w:sz w:val="28"/>
          <w:szCs w:val="24"/>
        </w:rPr>
        <w:t xml:space="preserve">Система дидактических принципов. </w:t>
      </w:r>
    </w:p>
    <w:p w:rsidR="00B50911" w:rsidRPr="00245A5B" w:rsidRDefault="00B50911" w:rsidP="00AE107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Реализация  технологии  деятельностного  метода  в  практическом  преподавании обеспечивается следующей системой дидактических принципов: </w:t>
      </w:r>
    </w:p>
    <w:p w:rsidR="00B50911" w:rsidRPr="00245A5B" w:rsidRDefault="00B50911" w:rsidP="000860C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lastRenderedPageBreak/>
        <w:t xml:space="preserve">1) Принцип </w:t>
      </w:r>
      <w:r w:rsidRPr="000E07EC">
        <w:rPr>
          <w:rFonts w:ascii="Times New Roman" w:hAnsi="Times New Roman" w:cs="Times New Roman"/>
          <w:b/>
          <w:sz w:val="28"/>
          <w:szCs w:val="24"/>
        </w:rPr>
        <w:t>деятельности</w:t>
      </w:r>
      <w:r w:rsidRPr="00245A5B">
        <w:rPr>
          <w:rFonts w:ascii="Times New Roman" w:hAnsi="Times New Roman" w:cs="Times New Roman"/>
          <w:sz w:val="28"/>
          <w:szCs w:val="24"/>
        </w:rPr>
        <w:t xml:space="preserve">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общеучебных умений. </w:t>
      </w:r>
    </w:p>
    <w:p w:rsidR="00B50911" w:rsidRPr="00245A5B" w:rsidRDefault="00B50911" w:rsidP="000860C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Принцип  </w:t>
      </w:r>
      <w:r w:rsidRPr="00AE107F">
        <w:rPr>
          <w:rFonts w:ascii="Times New Roman" w:hAnsi="Times New Roman" w:cs="Times New Roman"/>
          <w:b/>
          <w:sz w:val="28"/>
          <w:szCs w:val="24"/>
        </w:rPr>
        <w:t xml:space="preserve">непрерывности </w:t>
      </w:r>
      <w:r w:rsidRPr="00245A5B">
        <w:rPr>
          <w:rFonts w:ascii="Times New Roman" w:hAnsi="Times New Roman" w:cs="Times New Roman"/>
          <w:sz w:val="28"/>
          <w:szCs w:val="24"/>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3528A4" w:rsidRPr="00245A5B" w:rsidRDefault="003528A4" w:rsidP="000860C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3)  Принцип  </w:t>
      </w:r>
      <w:r w:rsidRPr="00AE107F">
        <w:rPr>
          <w:rFonts w:ascii="Times New Roman" w:hAnsi="Times New Roman" w:cs="Times New Roman"/>
          <w:b/>
          <w:sz w:val="28"/>
          <w:szCs w:val="24"/>
        </w:rPr>
        <w:t xml:space="preserve">целостности </w:t>
      </w:r>
      <w:r w:rsidRPr="00245A5B">
        <w:rPr>
          <w:rFonts w:ascii="Times New Roman" w:hAnsi="Times New Roman" w:cs="Times New Roman"/>
          <w:sz w:val="28"/>
          <w:szCs w:val="24"/>
        </w:rPr>
        <w:t xml:space="preserve">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 </w:t>
      </w:r>
    </w:p>
    <w:p w:rsidR="003528A4" w:rsidRPr="00245A5B" w:rsidRDefault="003528A4" w:rsidP="000860C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4) Принцип </w:t>
      </w:r>
      <w:r w:rsidRPr="00AE107F">
        <w:rPr>
          <w:rFonts w:ascii="Times New Roman" w:hAnsi="Times New Roman" w:cs="Times New Roman"/>
          <w:b/>
          <w:sz w:val="28"/>
          <w:szCs w:val="24"/>
        </w:rPr>
        <w:t>минимакса</w:t>
      </w:r>
      <w:r w:rsidRPr="00245A5B">
        <w:rPr>
          <w:rFonts w:ascii="Times New Roman" w:hAnsi="Times New Roman" w:cs="Times New Roman"/>
          <w:sz w:val="28"/>
          <w:szCs w:val="24"/>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 </w:t>
      </w:r>
    </w:p>
    <w:p w:rsidR="003528A4" w:rsidRPr="00245A5B" w:rsidRDefault="003528A4" w:rsidP="007E37A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5)  Принцип  </w:t>
      </w:r>
      <w:r w:rsidRPr="00AE107F">
        <w:rPr>
          <w:rFonts w:ascii="Times New Roman" w:hAnsi="Times New Roman" w:cs="Times New Roman"/>
          <w:b/>
          <w:sz w:val="28"/>
          <w:szCs w:val="24"/>
        </w:rPr>
        <w:t>психологической  комфортности</w:t>
      </w:r>
      <w:r w:rsidRPr="00245A5B">
        <w:rPr>
          <w:rFonts w:ascii="Times New Roman" w:hAnsi="Times New Roman" w:cs="Times New Roman"/>
          <w:sz w:val="28"/>
          <w:szCs w:val="24"/>
        </w:rPr>
        <w:t xml:space="preserve">  –  предполагает  снятие  всех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стрессообразующих  факторов  учебного  процесса,  создание  в  школе  и  на  уроках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доброжелательной  атмосферы,  ориентированной  на  реализацию  идей  педагогики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сотрудничества, развитие диалоговых форм общения. </w:t>
      </w:r>
    </w:p>
    <w:p w:rsidR="003528A4" w:rsidRPr="00245A5B" w:rsidRDefault="003528A4" w:rsidP="007E37A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6)  Принцип  </w:t>
      </w:r>
      <w:r w:rsidRPr="00010A45">
        <w:rPr>
          <w:rFonts w:ascii="Times New Roman" w:hAnsi="Times New Roman" w:cs="Times New Roman"/>
          <w:b/>
          <w:sz w:val="28"/>
          <w:szCs w:val="24"/>
        </w:rPr>
        <w:t>вариативности</w:t>
      </w:r>
      <w:r w:rsidRPr="00245A5B">
        <w:rPr>
          <w:rFonts w:ascii="Times New Roman" w:hAnsi="Times New Roman" w:cs="Times New Roman"/>
          <w:sz w:val="28"/>
          <w:szCs w:val="24"/>
        </w:rPr>
        <w:t xml:space="preserve">  –  предполагает  формирование  учащимися  способностей  к систематическому  перебору  вариантов  и  адекватному  принятию  решений  в  ситуациях выбора. </w:t>
      </w:r>
    </w:p>
    <w:p w:rsidR="003528A4" w:rsidRPr="00245A5B" w:rsidRDefault="003528A4" w:rsidP="007E37A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7) Принцип </w:t>
      </w:r>
      <w:r w:rsidRPr="00010A45">
        <w:rPr>
          <w:rFonts w:ascii="Times New Roman" w:hAnsi="Times New Roman" w:cs="Times New Roman"/>
          <w:b/>
          <w:sz w:val="28"/>
          <w:szCs w:val="24"/>
        </w:rPr>
        <w:t xml:space="preserve">творчества </w:t>
      </w:r>
      <w:r w:rsidRPr="00245A5B">
        <w:rPr>
          <w:rFonts w:ascii="Times New Roman" w:hAnsi="Times New Roman" w:cs="Times New Roman"/>
          <w:sz w:val="28"/>
          <w:szCs w:val="24"/>
        </w:rPr>
        <w:t xml:space="preserve"> –  означает максимальную  ориентацию  на  творческое  начало  в образовательном  процессе,  приобретение  учащимся  собственного  опыта  творческой деятельности. </w:t>
      </w:r>
    </w:p>
    <w:p w:rsidR="003528A4" w:rsidRPr="00421BF0" w:rsidRDefault="003528A4" w:rsidP="00421BF0">
      <w:pPr>
        <w:pStyle w:val="a6"/>
        <w:jc w:val="center"/>
        <w:rPr>
          <w:rFonts w:ascii="Times New Roman" w:hAnsi="Times New Roman" w:cs="Times New Roman"/>
          <w:b/>
          <w:sz w:val="28"/>
          <w:szCs w:val="24"/>
        </w:rPr>
      </w:pPr>
      <w:r w:rsidRPr="00421BF0">
        <w:rPr>
          <w:rFonts w:ascii="Times New Roman" w:hAnsi="Times New Roman" w:cs="Times New Roman"/>
          <w:b/>
          <w:sz w:val="28"/>
          <w:szCs w:val="24"/>
        </w:rPr>
        <w:t>Типология уроков А.К. Дусавицкого.</w:t>
      </w:r>
    </w:p>
    <w:p w:rsidR="003528A4" w:rsidRPr="00245A5B" w:rsidRDefault="003528A4" w:rsidP="00421BF0">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Тип  урока  определяет  формирование  того  или  иного  учебного  действия  в  структуре учебной деятельности.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1.  Урок постановки учебной задачи.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2.  Урок решения учебной задачи.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3.  Урок моделирования и преобразования модели.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4.  Урок решения частных задач с применением открытого способа.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5.  Урок контроля и оценки.  </w:t>
      </w:r>
    </w:p>
    <w:p w:rsidR="003528A4" w:rsidRPr="00421BF0" w:rsidRDefault="003528A4" w:rsidP="00421BF0">
      <w:pPr>
        <w:pStyle w:val="a6"/>
        <w:jc w:val="center"/>
        <w:rPr>
          <w:rFonts w:ascii="Times New Roman" w:hAnsi="Times New Roman" w:cs="Times New Roman"/>
          <w:b/>
          <w:sz w:val="28"/>
          <w:szCs w:val="24"/>
        </w:rPr>
      </w:pPr>
      <w:r w:rsidRPr="00421BF0">
        <w:rPr>
          <w:rFonts w:ascii="Times New Roman" w:hAnsi="Times New Roman" w:cs="Times New Roman"/>
          <w:b/>
          <w:sz w:val="28"/>
          <w:szCs w:val="24"/>
        </w:rPr>
        <w:t>Типология уроков в дидактической системе деятельностного метода</w:t>
      </w:r>
    </w:p>
    <w:p w:rsidR="003528A4" w:rsidRPr="00421BF0" w:rsidRDefault="003528A4" w:rsidP="00421BF0">
      <w:pPr>
        <w:pStyle w:val="a6"/>
        <w:jc w:val="center"/>
        <w:rPr>
          <w:rFonts w:ascii="Times New Roman" w:hAnsi="Times New Roman" w:cs="Times New Roman"/>
          <w:b/>
          <w:sz w:val="28"/>
          <w:szCs w:val="24"/>
        </w:rPr>
      </w:pPr>
      <w:r w:rsidRPr="00421BF0">
        <w:rPr>
          <w:rFonts w:ascii="Times New Roman" w:hAnsi="Times New Roman" w:cs="Times New Roman"/>
          <w:b/>
          <w:sz w:val="28"/>
          <w:szCs w:val="24"/>
        </w:rPr>
        <w:t>«Школа 2000…»</w:t>
      </w:r>
    </w:p>
    <w:p w:rsidR="003528A4" w:rsidRPr="00245A5B" w:rsidRDefault="003528A4" w:rsidP="003B4ADA">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Уроки деятельностной направленности по целеполаганию можно распределить на четыре группы: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1.  уроки «открытия» нового знания;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2.  уроки рефлексии;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3.  уроки общеметодологической направленности;  </w:t>
      </w:r>
    </w:p>
    <w:p w:rsidR="003528A4" w:rsidRPr="00245A5B" w:rsidRDefault="003528A4"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4.  уроки развивающего контроля.  </w:t>
      </w:r>
    </w:p>
    <w:p w:rsidR="003528A4" w:rsidRPr="003B4ADA" w:rsidRDefault="003528A4" w:rsidP="003B4ADA">
      <w:pPr>
        <w:pStyle w:val="a6"/>
        <w:ind w:firstLine="708"/>
        <w:jc w:val="both"/>
        <w:rPr>
          <w:rFonts w:ascii="Times New Roman" w:hAnsi="Times New Roman" w:cs="Times New Roman"/>
          <w:b/>
          <w:sz w:val="28"/>
          <w:szCs w:val="24"/>
        </w:rPr>
      </w:pPr>
      <w:r w:rsidRPr="003B4ADA">
        <w:rPr>
          <w:rFonts w:ascii="Times New Roman" w:hAnsi="Times New Roman" w:cs="Times New Roman"/>
          <w:b/>
          <w:sz w:val="28"/>
          <w:szCs w:val="24"/>
        </w:rPr>
        <w:t xml:space="preserve">1. Урок «открытия» нового знания. </w:t>
      </w:r>
    </w:p>
    <w:p w:rsidR="003528A4" w:rsidRPr="00245A5B" w:rsidRDefault="003528A4" w:rsidP="008E1DAB">
      <w:pPr>
        <w:pStyle w:val="a6"/>
        <w:jc w:val="both"/>
        <w:rPr>
          <w:rFonts w:ascii="Times New Roman" w:hAnsi="Times New Roman" w:cs="Times New Roman"/>
          <w:sz w:val="28"/>
          <w:szCs w:val="24"/>
        </w:rPr>
      </w:pPr>
      <w:r w:rsidRPr="003B4ADA">
        <w:rPr>
          <w:rFonts w:ascii="Times New Roman" w:hAnsi="Times New Roman" w:cs="Times New Roman"/>
          <w:i/>
          <w:sz w:val="28"/>
          <w:szCs w:val="24"/>
        </w:rPr>
        <w:t>Деятельностная цель:</w:t>
      </w:r>
      <w:r w:rsidRPr="00245A5B">
        <w:rPr>
          <w:rFonts w:ascii="Times New Roman" w:hAnsi="Times New Roman" w:cs="Times New Roman"/>
          <w:sz w:val="28"/>
          <w:szCs w:val="24"/>
        </w:rPr>
        <w:t xml:space="preserve"> формирование способности учащихся к новому способу действия. </w:t>
      </w:r>
    </w:p>
    <w:p w:rsidR="003528A4" w:rsidRPr="00245A5B" w:rsidRDefault="003528A4" w:rsidP="008E1DAB">
      <w:pPr>
        <w:pStyle w:val="a6"/>
        <w:jc w:val="both"/>
        <w:rPr>
          <w:rFonts w:ascii="Times New Roman" w:hAnsi="Times New Roman" w:cs="Times New Roman"/>
          <w:sz w:val="28"/>
          <w:szCs w:val="24"/>
        </w:rPr>
      </w:pPr>
      <w:r w:rsidRPr="003B4ADA">
        <w:rPr>
          <w:rFonts w:ascii="Times New Roman" w:hAnsi="Times New Roman" w:cs="Times New Roman"/>
          <w:i/>
          <w:sz w:val="28"/>
          <w:szCs w:val="24"/>
        </w:rPr>
        <w:lastRenderedPageBreak/>
        <w:t xml:space="preserve">Образовательная  цель:  </w:t>
      </w:r>
      <w:r w:rsidRPr="00245A5B">
        <w:rPr>
          <w:rFonts w:ascii="Times New Roman" w:hAnsi="Times New Roman" w:cs="Times New Roman"/>
          <w:sz w:val="28"/>
          <w:szCs w:val="24"/>
        </w:rPr>
        <w:t>расширение  понятийной  базы  за  счет  включения  в  нее  новых элементов.</w:t>
      </w:r>
    </w:p>
    <w:p w:rsidR="001279E0" w:rsidRPr="003B4ADA" w:rsidRDefault="001279E0" w:rsidP="003B4ADA">
      <w:pPr>
        <w:pStyle w:val="a6"/>
        <w:ind w:firstLine="708"/>
        <w:jc w:val="both"/>
        <w:rPr>
          <w:rFonts w:ascii="Times New Roman" w:hAnsi="Times New Roman" w:cs="Times New Roman"/>
          <w:b/>
          <w:sz w:val="28"/>
          <w:szCs w:val="24"/>
        </w:rPr>
      </w:pPr>
      <w:r w:rsidRPr="003B4ADA">
        <w:rPr>
          <w:rFonts w:ascii="Times New Roman" w:hAnsi="Times New Roman" w:cs="Times New Roman"/>
          <w:b/>
          <w:sz w:val="28"/>
          <w:szCs w:val="24"/>
        </w:rPr>
        <w:t xml:space="preserve">2. Урок рефлексии. </w:t>
      </w:r>
    </w:p>
    <w:p w:rsidR="001279E0" w:rsidRPr="00245A5B" w:rsidRDefault="001279E0" w:rsidP="008E1DAB">
      <w:pPr>
        <w:pStyle w:val="a6"/>
        <w:jc w:val="both"/>
        <w:rPr>
          <w:rFonts w:ascii="Times New Roman" w:hAnsi="Times New Roman" w:cs="Times New Roman"/>
          <w:sz w:val="28"/>
          <w:szCs w:val="24"/>
        </w:rPr>
      </w:pPr>
      <w:r w:rsidRPr="000A13BD">
        <w:rPr>
          <w:rFonts w:ascii="Times New Roman" w:hAnsi="Times New Roman" w:cs="Times New Roman"/>
          <w:i/>
          <w:sz w:val="28"/>
          <w:szCs w:val="24"/>
        </w:rPr>
        <w:t>Деятельностная  цель:</w:t>
      </w:r>
      <w:r w:rsidRPr="00245A5B">
        <w:rPr>
          <w:rFonts w:ascii="Times New Roman" w:hAnsi="Times New Roman" w:cs="Times New Roman"/>
          <w:sz w:val="28"/>
          <w:szCs w:val="24"/>
        </w:rPr>
        <w:t xml:space="preserve">  формирование  у  учащихся  способностей  к  рефлексии </w:t>
      </w:r>
    </w:p>
    <w:p w:rsidR="001279E0" w:rsidRPr="00245A5B" w:rsidRDefault="001279E0"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 </w:t>
      </w:r>
    </w:p>
    <w:p w:rsidR="001279E0" w:rsidRPr="00245A5B" w:rsidRDefault="001279E0" w:rsidP="008E1DAB">
      <w:pPr>
        <w:pStyle w:val="a6"/>
        <w:jc w:val="both"/>
        <w:rPr>
          <w:rFonts w:ascii="Times New Roman" w:hAnsi="Times New Roman" w:cs="Times New Roman"/>
          <w:sz w:val="28"/>
          <w:szCs w:val="24"/>
        </w:rPr>
      </w:pPr>
      <w:r w:rsidRPr="000A13BD">
        <w:rPr>
          <w:rFonts w:ascii="Times New Roman" w:hAnsi="Times New Roman" w:cs="Times New Roman"/>
          <w:i/>
          <w:sz w:val="28"/>
          <w:szCs w:val="24"/>
        </w:rPr>
        <w:t>Образовательная цель:</w:t>
      </w:r>
      <w:r w:rsidRPr="00245A5B">
        <w:rPr>
          <w:rFonts w:ascii="Times New Roman" w:hAnsi="Times New Roman" w:cs="Times New Roman"/>
          <w:sz w:val="28"/>
          <w:szCs w:val="24"/>
        </w:rPr>
        <w:t xml:space="preserve"> коррекция и тренинг изученных понятий, алгоритмов и т.д. </w:t>
      </w:r>
    </w:p>
    <w:p w:rsidR="001279E0" w:rsidRPr="000A13BD" w:rsidRDefault="001279E0" w:rsidP="000A13BD">
      <w:pPr>
        <w:pStyle w:val="a6"/>
        <w:ind w:firstLine="708"/>
        <w:jc w:val="both"/>
        <w:rPr>
          <w:rFonts w:ascii="Times New Roman" w:hAnsi="Times New Roman" w:cs="Times New Roman"/>
          <w:b/>
          <w:sz w:val="28"/>
          <w:szCs w:val="24"/>
        </w:rPr>
      </w:pPr>
      <w:r w:rsidRPr="000A13BD">
        <w:rPr>
          <w:rFonts w:ascii="Times New Roman" w:hAnsi="Times New Roman" w:cs="Times New Roman"/>
          <w:b/>
          <w:sz w:val="28"/>
          <w:szCs w:val="24"/>
        </w:rPr>
        <w:t xml:space="preserve">3. Урок общеметодологической направленности. </w:t>
      </w:r>
    </w:p>
    <w:p w:rsidR="001279E0" w:rsidRPr="00245A5B" w:rsidRDefault="001279E0" w:rsidP="008E1DAB">
      <w:pPr>
        <w:pStyle w:val="a6"/>
        <w:jc w:val="both"/>
        <w:rPr>
          <w:rFonts w:ascii="Times New Roman" w:hAnsi="Times New Roman" w:cs="Times New Roman"/>
          <w:sz w:val="28"/>
          <w:szCs w:val="24"/>
        </w:rPr>
      </w:pPr>
      <w:r w:rsidRPr="000A13BD">
        <w:rPr>
          <w:rFonts w:ascii="Times New Roman" w:hAnsi="Times New Roman" w:cs="Times New Roman"/>
          <w:i/>
          <w:sz w:val="28"/>
          <w:szCs w:val="24"/>
        </w:rPr>
        <w:t>Деятельностная цель:</w:t>
      </w:r>
      <w:r w:rsidRPr="00245A5B">
        <w:rPr>
          <w:rFonts w:ascii="Times New Roman" w:hAnsi="Times New Roman" w:cs="Times New Roman"/>
          <w:sz w:val="28"/>
          <w:szCs w:val="24"/>
        </w:rPr>
        <w:t xml:space="preserve"> формирование способности учащихся к новому способу действия, связанному с построением структуры изученных понятий и алгоритмов. </w:t>
      </w:r>
    </w:p>
    <w:p w:rsidR="001279E0" w:rsidRPr="00245A5B" w:rsidRDefault="001279E0" w:rsidP="008E1DAB">
      <w:pPr>
        <w:pStyle w:val="a6"/>
        <w:jc w:val="both"/>
        <w:rPr>
          <w:rFonts w:ascii="Times New Roman" w:hAnsi="Times New Roman" w:cs="Times New Roman"/>
          <w:sz w:val="28"/>
          <w:szCs w:val="24"/>
        </w:rPr>
      </w:pPr>
      <w:r w:rsidRPr="00714BDF">
        <w:rPr>
          <w:rFonts w:ascii="Times New Roman" w:hAnsi="Times New Roman" w:cs="Times New Roman"/>
          <w:i/>
          <w:sz w:val="28"/>
          <w:szCs w:val="24"/>
        </w:rPr>
        <w:t>Образовательная  цель:</w:t>
      </w:r>
      <w:r w:rsidRPr="00245A5B">
        <w:rPr>
          <w:rFonts w:ascii="Times New Roman" w:hAnsi="Times New Roman" w:cs="Times New Roman"/>
          <w:sz w:val="28"/>
          <w:szCs w:val="24"/>
        </w:rPr>
        <w:t xml:space="preserve">  выявление  теоретических  основ  построения  содержательно-методических линий. </w:t>
      </w:r>
    </w:p>
    <w:p w:rsidR="001279E0" w:rsidRPr="00714BDF" w:rsidRDefault="001279E0" w:rsidP="00714BDF">
      <w:pPr>
        <w:pStyle w:val="a6"/>
        <w:ind w:firstLine="708"/>
        <w:jc w:val="both"/>
        <w:rPr>
          <w:rFonts w:ascii="Times New Roman" w:hAnsi="Times New Roman" w:cs="Times New Roman"/>
          <w:b/>
          <w:sz w:val="28"/>
          <w:szCs w:val="24"/>
        </w:rPr>
      </w:pPr>
      <w:r w:rsidRPr="00714BDF">
        <w:rPr>
          <w:rFonts w:ascii="Times New Roman" w:hAnsi="Times New Roman" w:cs="Times New Roman"/>
          <w:b/>
          <w:sz w:val="28"/>
          <w:szCs w:val="24"/>
        </w:rPr>
        <w:t xml:space="preserve">4. Урок развивающего контроля. </w:t>
      </w:r>
    </w:p>
    <w:p w:rsidR="001279E0" w:rsidRPr="00245A5B" w:rsidRDefault="001279E0" w:rsidP="008E1DAB">
      <w:pPr>
        <w:pStyle w:val="a6"/>
        <w:jc w:val="both"/>
        <w:rPr>
          <w:rFonts w:ascii="Times New Roman" w:hAnsi="Times New Roman" w:cs="Times New Roman"/>
          <w:sz w:val="28"/>
          <w:szCs w:val="24"/>
        </w:rPr>
      </w:pPr>
      <w:r w:rsidRPr="00714BDF">
        <w:rPr>
          <w:rFonts w:ascii="Times New Roman" w:hAnsi="Times New Roman" w:cs="Times New Roman"/>
          <w:i/>
          <w:sz w:val="28"/>
          <w:szCs w:val="24"/>
        </w:rPr>
        <w:t>Деятельностная  цель:</w:t>
      </w:r>
      <w:r w:rsidRPr="00245A5B">
        <w:rPr>
          <w:rFonts w:ascii="Times New Roman" w:hAnsi="Times New Roman" w:cs="Times New Roman"/>
          <w:sz w:val="28"/>
          <w:szCs w:val="24"/>
        </w:rPr>
        <w:t xml:space="preserve">  формирование  способности  учащихся  к  осуществлению </w:t>
      </w:r>
    </w:p>
    <w:p w:rsidR="001279E0" w:rsidRPr="00245A5B" w:rsidRDefault="001279E0"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контрольной функции. </w:t>
      </w:r>
    </w:p>
    <w:p w:rsidR="001279E0" w:rsidRPr="00245A5B" w:rsidRDefault="001279E0" w:rsidP="008E1DAB">
      <w:pPr>
        <w:pStyle w:val="a6"/>
        <w:jc w:val="both"/>
        <w:rPr>
          <w:rFonts w:ascii="Times New Roman" w:hAnsi="Times New Roman" w:cs="Times New Roman"/>
          <w:sz w:val="28"/>
          <w:szCs w:val="24"/>
        </w:rPr>
      </w:pPr>
      <w:r w:rsidRPr="00714BDF">
        <w:rPr>
          <w:rFonts w:ascii="Times New Roman" w:hAnsi="Times New Roman" w:cs="Times New Roman"/>
          <w:i/>
          <w:sz w:val="28"/>
          <w:szCs w:val="24"/>
        </w:rPr>
        <w:t>Образовательная цель:</w:t>
      </w:r>
      <w:r w:rsidRPr="00245A5B">
        <w:rPr>
          <w:rFonts w:ascii="Times New Roman" w:hAnsi="Times New Roman" w:cs="Times New Roman"/>
          <w:sz w:val="28"/>
          <w:szCs w:val="24"/>
        </w:rPr>
        <w:t xml:space="preserve"> контроль и самоконтроль изученных понятий и алгоритмов. </w:t>
      </w:r>
    </w:p>
    <w:p w:rsidR="001279E0" w:rsidRPr="00245A5B" w:rsidRDefault="001279E0" w:rsidP="00746D3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Теоретически обоснованный механизм деятельности по контролю предполагает: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  предъявление контролируемого варианта;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наличие понятийно обоснованного эталона, а не субъективной версии;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3.  сопоставление проверяемого варианта с эталоном по оговоренному механизму;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4.  оценку  результата  сопоставления  в  соответствии  с  заранее  обоснованным </w:t>
      </w:r>
    </w:p>
    <w:p w:rsidR="001279E0" w:rsidRPr="00245A5B" w:rsidRDefault="001279E0"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критерием.  </w:t>
      </w:r>
    </w:p>
    <w:p w:rsidR="001279E0" w:rsidRPr="00245A5B" w:rsidRDefault="001279E0" w:rsidP="00746D3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Таким образом, уроки развивающего контроля предполагают организацию деятельности ученика в соответствии со следующей структурой: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  написание учащимися варианта контрольной работы;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сопоставление с объективно обоснованным эталоном выполнения этой работы;  </w:t>
      </w:r>
    </w:p>
    <w:p w:rsidR="001279E0" w:rsidRPr="00245A5B" w:rsidRDefault="001279E0" w:rsidP="00F840A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3.  оценка  учащимися  результата  сопоставления  в  соответствии  с  ранее </w:t>
      </w:r>
    </w:p>
    <w:p w:rsidR="001279E0" w:rsidRPr="00245A5B" w:rsidRDefault="001279E0"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установленными критериями.  </w:t>
      </w:r>
    </w:p>
    <w:p w:rsidR="001279E0" w:rsidRPr="00245A5B" w:rsidRDefault="001279E0" w:rsidP="00746D3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сохраняться  деятельностный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 </w:t>
      </w:r>
    </w:p>
    <w:p w:rsidR="001279E0" w:rsidRPr="00245A5B" w:rsidRDefault="001279E0"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Для построения ур</w:t>
      </w:r>
      <w:r w:rsidR="00A871CB">
        <w:rPr>
          <w:rFonts w:ascii="Times New Roman" w:hAnsi="Times New Roman" w:cs="Times New Roman"/>
          <w:sz w:val="28"/>
          <w:szCs w:val="24"/>
        </w:rPr>
        <w:t>ока в рамках обновления среднего образования</w:t>
      </w:r>
      <w:r w:rsidRPr="00245A5B">
        <w:rPr>
          <w:rFonts w:ascii="Times New Roman" w:hAnsi="Times New Roman" w:cs="Times New Roman"/>
          <w:sz w:val="28"/>
          <w:szCs w:val="24"/>
        </w:rPr>
        <w:t xml:space="preserve"> важно понять, какими должны быть критерии результативности урока, вне зависимости от того, какой типологии мы придерживаемся. </w:t>
      </w:r>
    </w:p>
    <w:p w:rsidR="001279E0" w:rsidRPr="00245A5B" w:rsidRDefault="00D475AE" w:rsidP="00D475AE">
      <w:pPr>
        <w:pStyle w:val="a6"/>
        <w:ind w:firstLine="708"/>
        <w:jc w:val="both"/>
        <w:rPr>
          <w:rFonts w:ascii="Times New Roman" w:hAnsi="Times New Roman" w:cs="Times New Roman"/>
          <w:sz w:val="28"/>
          <w:szCs w:val="24"/>
        </w:rPr>
      </w:pPr>
      <w:r>
        <w:rPr>
          <w:rFonts w:ascii="Times New Roman" w:hAnsi="Times New Roman" w:cs="Times New Roman"/>
          <w:sz w:val="28"/>
          <w:szCs w:val="24"/>
        </w:rPr>
        <w:t xml:space="preserve">1. </w:t>
      </w:r>
      <w:r w:rsidR="001279E0" w:rsidRPr="00245A5B">
        <w:rPr>
          <w:rFonts w:ascii="Times New Roman" w:hAnsi="Times New Roman" w:cs="Times New Roman"/>
          <w:sz w:val="28"/>
          <w:szCs w:val="24"/>
        </w:rPr>
        <w:t xml:space="preserve">Цели урока задаются с тенденцией передачи функции от учителя к ученику.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Учитель  систематически  обучает  детей  осуществлять  рефлексивное  действие (оценивать  свою  готовность,  обнаруживать  незнание,  находить  причины </w:t>
      </w:r>
    </w:p>
    <w:p w:rsidR="00434608" w:rsidRPr="00245A5B" w:rsidRDefault="00434608"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затруднений и т.п.)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3.  Используются  разнообразные  формы,  методы  и  приемы  обучения,  повышающие степень активности учащихся в учебном процессе.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lastRenderedPageBreak/>
        <w:t xml:space="preserve">4.  Учитель  владеет  технологией  диалога,  обучает  учащихся  ставить  и  адресовать вопросы.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5.  Учитель  эффективно  (адекватно  цели  урока)  сочетает  репродуктивную  и </w:t>
      </w:r>
    </w:p>
    <w:p w:rsidR="00434608" w:rsidRPr="00245A5B" w:rsidRDefault="00434608"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проблемную формы обучения, учит детей работать по правилу и творчески.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6.  На  уроке  задаются  задачи  и  четкие  критерии  самоконтроля  и  самооценки (происходит  специальное  формирование  контрольно-оценочной  деятельности  у обучающихся).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7.  Учитель добивается осмысления учебного материала всеми учащимися, используя для этого специальные приемы.  </w:t>
      </w:r>
    </w:p>
    <w:p w:rsidR="00434608" w:rsidRPr="00245A5B" w:rsidRDefault="00434608" w:rsidP="00D475AE">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8.  Учитель стремиться оценивать реальное продвижение каждого ученика, поощряет и поддерживает минимальные успехи.  </w:t>
      </w:r>
    </w:p>
    <w:p w:rsidR="00434608" w:rsidRPr="00245A5B" w:rsidRDefault="00434608" w:rsidP="00F04656">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9.  Учитель специально планирует коммуникативные задачи урока.  </w:t>
      </w:r>
    </w:p>
    <w:p w:rsidR="00434608" w:rsidRPr="00245A5B" w:rsidRDefault="00434608" w:rsidP="00F04656">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10. Учитель  принимает  и  поощряет,  выражаемую  учеником,  собственную  позицию, иное мнение, обучает корректным формам их выражения.  </w:t>
      </w:r>
    </w:p>
    <w:p w:rsidR="00434608" w:rsidRPr="00245A5B" w:rsidRDefault="00434608" w:rsidP="00F04656">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11. Стиль,  тон отношений,  задаваемый на  уроке,  создают  атмосферу  сотрудничества, сотворчества, психологического комфорта.  </w:t>
      </w:r>
    </w:p>
    <w:p w:rsidR="00434608" w:rsidRPr="00245A5B" w:rsidRDefault="00434608" w:rsidP="00F04656">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12. На  уроке  осуществляется  глубокое  личностное  воздействие  «учитель  –  ученик» (через отношения, совместную деятельность и т.д.)  </w:t>
      </w:r>
    </w:p>
    <w:p w:rsidR="00434608" w:rsidRPr="0052237D" w:rsidRDefault="0052237D" w:rsidP="0052237D">
      <w:pPr>
        <w:pStyle w:val="a6"/>
        <w:ind w:firstLine="708"/>
        <w:jc w:val="both"/>
        <w:rPr>
          <w:rFonts w:ascii="Times New Roman" w:hAnsi="Times New Roman" w:cs="Times New Roman"/>
          <w:b/>
          <w:sz w:val="28"/>
          <w:szCs w:val="24"/>
        </w:rPr>
      </w:pPr>
      <w:r w:rsidRPr="0052237D">
        <w:rPr>
          <w:rFonts w:ascii="Times New Roman" w:hAnsi="Times New Roman" w:cs="Times New Roman"/>
          <w:b/>
          <w:sz w:val="28"/>
          <w:szCs w:val="24"/>
        </w:rPr>
        <w:t>Ст</w:t>
      </w:r>
      <w:r w:rsidR="00434608" w:rsidRPr="0052237D">
        <w:rPr>
          <w:rFonts w:ascii="Times New Roman" w:hAnsi="Times New Roman" w:cs="Times New Roman"/>
          <w:b/>
          <w:sz w:val="28"/>
          <w:szCs w:val="24"/>
        </w:rPr>
        <w:t xml:space="preserve">руктура  уроков ведения нового  знания в рамках  деятельностного подхода имеет </w:t>
      </w:r>
      <w:r w:rsidRPr="0052237D">
        <w:rPr>
          <w:rFonts w:ascii="Times New Roman" w:hAnsi="Times New Roman" w:cs="Times New Roman"/>
          <w:b/>
          <w:sz w:val="28"/>
          <w:szCs w:val="24"/>
        </w:rPr>
        <w:t>сл</w:t>
      </w:r>
      <w:r w:rsidR="00434608" w:rsidRPr="0052237D">
        <w:rPr>
          <w:rFonts w:ascii="Times New Roman" w:hAnsi="Times New Roman" w:cs="Times New Roman"/>
          <w:b/>
          <w:sz w:val="28"/>
          <w:szCs w:val="24"/>
        </w:rPr>
        <w:t xml:space="preserve">едующий вид: </w:t>
      </w:r>
    </w:p>
    <w:p w:rsidR="00434608" w:rsidRPr="00D40C9A" w:rsidRDefault="00D40C9A" w:rsidP="00D40C9A">
      <w:pPr>
        <w:pStyle w:val="a6"/>
        <w:ind w:firstLine="708"/>
        <w:jc w:val="both"/>
        <w:rPr>
          <w:rFonts w:ascii="Times New Roman" w:hAnsi="Times New Roman" w:cs="Times New Roman"/>
          <w:b/>
          <w:sz w:val="28"/>
          <w:szCs w:val="24"/>
        </w:rPr>
      </w:pPr>
      <w:r w:rsidRPr="00D40C9A">
        <w:rPr>
          <w:rFonts w:ascii="Times New Roman" w:hAnsi="Times New Roman" w:cs="Times New Roman"/>
          <w:b/>
          <w:sz w:val="28"/>
          <w:szCs w:val="24"/>
        </w:rPr>
        <w:t>1.</w:t>
      </w:r>
      <w:r w:rsidR="00434608" w:rsidRPr="00D40C9A">
        <w:rPr>
          <w:rFonts w:ascii="Times New Roman" w:hAnsi="Times New Roman" w:cs="Times New Roman"/>
          <w:b/>
          <w:sz w:val="28"/>
          <w:szCs w:val="24"/>
        </w:rPr>
        <w:t xml:space="preserve">Мотивирование к учебной деятельности. </w:t>
      </w:r>
    </w:p>
    <w:p w:rsidR="00434608" w:rsidRPr="00245A5B" w:rsidRDefault="00D40C9A" w:rsidP="00D40C9A">
      <w:pPr>
        <w:pStyle w:val="a6"/>
        <w:ind w:firstLine="708"/>
        <w:jc w:val="both"/>
        <w:rPr>
          <w:rFonts w:ascii="Times New Roman" w:hAnsi="Times New Roman" w:cs="Times New Roman"/>
          <w:sz w:val="28"/>
          <w:szCs w:val="24"/>
        </w:rPr>
      </w:pPr>
      <w:r>
        <w:rPr>
          <w:rFonts w:ascii="Times New Roman" w:hAnsi="Times New Roman" w:cs="Times New Roman"/>
          <w:sz w:val="28"/>
          <w:szCs w:val="24"/>
        </w:rPr>
        <w:t>Да</w:t>
      </w:r>
      <w:r w:rsidR="00434608" w:rsidRPr="00245A5B">
        <w:rPr>
          <w:rFonts w:ascii="Times New Roman" w:hAnsi="Times New Roman" w:cs="Times New Roman"/>
          <w:sz w:val="28"/>
          <w:szCs w:val="24"/>
        </w:rPr>
        <w:t xml:space="preserve">нный  этап  процесса  обучения  предполагает  осознанное  вхождение  учащегося  в </w:t>
      </w:r>
      <w:r>
        <w:rPr>
          <w:rFonts w:ascii="Times New Roman" w:hAnsi="Times New Roman" w:cs="Times New Roman"/>
          <w:sz w:val="28"/>
          <w:szCs w:val="24"/>
        </w:rPr>
        <w:t>пр</w:t>
      </w:r>
      <w:r w:rsidR="00434608" w:rsidRPr="00245A5B">
        <w:rPr>
          <w:rFonts w:ascii="Times New Roman" w:hAnsi="Times New Roman" w:cs="Times New Roman"/>
          <w:sz w:val="28"/>
          <w:szCs w:val="24"/>
        </w:rPr>
        <w:t xml:space="preserve">остранство учебной деятельности на уроке. С этой целью на данном этапе организуется  мотивирование к учебной деятельности, а именно: </w:t>
      </w:r>
    </w:p>
    <w:p w:rsidR="00434608" w:rsidRPr="00245A5B" w:rsidRDefault="00CA272A" w:rsidP="00653836">
      <w:pPr>
        <w:pStyle w:val="a6"/>
        <w:ind w:firstLine="708"/>
        <w:jc w:val="both"/>
        <w:rPr>
          <w:rFonts w:ascii="Times New Roman" w:hAnsi="Times New Roman" w:cs="Times New Roman"/>
          <w:sz w:val="28"/>
          <w:szCs w:val="24"/>
        </w:rPr>
      </w:pPr>
      <w:r>
        <w:rPr>
          <w:rFonts w:ascii="Times New Roman" w:hAnsi="Times New Roman" w:cs="Times New Roman"/>
          <w:sz w:val="28"/>
          <w:szCs w:val="24"/>
        </w:rPr>
        <w:t>1)</w:t>
      </w:r>
      <w:r w:rsidR="00434608" w:rsidRPr="00245A5B">
        <w:rPr>
          <w:rFonts w:ascii="Times New Roman" w:hAnsi="Times New Roman" w:cs="Times New Roman"/>
          <w:sz w:val="28"/>
          <w:szCs w:val="24"/>
        </w:rPr>
        <w:t xml:space="preserve"> актуализируются  требования  к  нему  со  ст</w:t>
      </w:r>
      <w:r>
        <w:rPr>
          <w:rFonts w:ascii="Times New Roman" w:hAnsi="Times New Roman" w:cs="Times New Roman"/>
          <w:sz w:val="28"/>
          <w:szCs w:val="24"/>
        </w:rPr>
        <w:t>ороны  учебной  деятельности  («</w:t>
      </w:r>
      <w:r w:rsidR="00434608" w:rsidRPr="00245A5B">
        <w:rPr>
          <w:rFonts w:ascii="Times New Roman" w:hAnsi="Times New Roman" w:cs="Times New Roman"/>
          <w:sz w:val="28"/>
          <w:szCs w:val="24"/>
        </w:rPr>
        <w:t>надо</w:t>
      </w:r>
      <w:r>
        <w:rPr>
          <w:rFonts w:ascii="Cambria Math" w:hAnsi="Cambria Math" w:cs="Times New Roman"/>
          <w:sz w:val="28"/>
          <w:szCs w:val="24"/>
        </w:rPr>
        <w:t>»</w:t>
      </w:r>
      <w:r w:rsidR="00434608" w:rsidRPr="00245A5B">
        <w:rPr>
          <w:rFonts w:ascii="Times New Roman" w:hAnsi="Times New Roman" w:cs="Times New Roman"/>
          <w:sz w:val="28"/>
          <w:szCs w:val="24"/>
        </w:rPr>
        <w:t xml:space="preserve">); </w:t>
      </w:r>
    </w:p>
    <w:p w:rsidR="00434608" w:rsidRPr="00245A5B" w:rsidRDefault="00CA272A" w:rsidP="00653836">
      <w:pPr>
        <w:pStyle w:val="a6"/>
        <w:ind w:firstLine="708"/>
        <w:jc w:val="both"/>
        <w:rPr>
          <w:rFonts w:ascii="Times New Roman" w:hAnsi="Times New Roman" w:cs="Times New Roman"/>
          <w:sz w:val="28"/>
          <w:szCs w:val="24"/>
        </w:rPr>
      </w:pPr>
      <w:r>
        <w:rPr>
          <w:rFonts w:ascii="Times New Roman" w:hAnsi="Times New Roman" w:cs="Times New Roman"/>
          <w:sz w:val="28"/>
          <w:szCs w:val="24"/>
        </w:rPr>
        <w:t xml:space="preserve">2) </w:t>
      </w:r>
      <w:r w:rsidR="00434608" w:rsidRPr="00245A5B">
        <w:rPr>
          <w:rFonts w:ascii="Times New Roman" w:hAnsi="Times New Roman" w:cs="Times New Roman"/>
          <w:sz w:val="28"/>
          <w:szCs w:val="24"/>
        </w:rPr>
        <w:t xml:space="preserve">создаются  условия для возникновения внутренней потребности включения в учебную </w:t>
      </w:r>
      <w:r>
        <w:rPr>
          <w:rFonts w:ascii="Times New Roman" w:hAnsi="Times New Roman" w:cs="Times New Roman"/>
          <w:sz w:val="28"/>
          <w:szCs w:val="24"/>
        </w:rPr>
        <w:t xml:space="preserve"> деятельность («</w:t>
      </w:r>
      <w:r w:rsidR="00434608" w:rsidRPr="00245A5B">
        <w:rPr>
          <w:rFonts w:ascii="Times New Roman" w:hAnsi="Times New Roman" w:cs="Times New Roman"/>
          <w:sz w:val="28"/>
          <w:szCs w:val="24"/>
        </w:rPr>
        <w:t>хочу</w:t>
      </w:r>
      <w:r>
        <w:rPr>
          <w:rFonts w:ascii="Cambria Math" w:hAnsi="Cambria Math" w:cs="Times New Roman"/>
          <w:sz w:val="28"/>
          <w:szCs w:val="24"/>
        </w:rPr>
        <w:t>»</w:t>
      </w:r>
      <w:r w:rsidR="00434608" w:rsidRPr="00245A5B">
        <w:rPr>
          <w:rFonts w:ascii="Times New Roman" w:hAnsi="Times New Roman" w:cs="Times New Roman"/>
          <w:sz w:val="28"/>
          <w:szCs w:val="24"/>
        </w:rPr>
        <w:t xml:space="preserve">); </w:t>
      </w:r>
    </w:p>
    <w:p w:rsidR="00434608" w:rsidRPr="00245A5B" w:rsidRDefault="00CA272A" w:rsidP="00653836">
      <w:pPr>
        <w:pStyle w:val="a6"/>
        <w:ind w:firstLine="708"/>
        <w:jc w:val="both"/>
        <w:rPr>
          <w:rFonts w:ascii="Times New Roman" w:hAnsi="Times New Roman" w:cs="Times New Roman"/>
          <w:sz w:val="28"/>
          <w:szCs w:val="24"/>
        </w:rPr>
      </w:pPr>
      <w:r>
        <w:rPr>
          <w:rFonts w:ascii="Times New Roman" w:hAnsi="Times New Roman" w:cs="Times New Roman"/>
          <w:sz w:val="28"/>
          <w:szCs w:val="24"/>
        </w:rPr>
        <w:t xml:space="preserve">3) </w:t>
      </w:r>
      <w:r w:rsidR="00434608" w:rsidRPr="00245A5B">
        <w:rPr>
          <w:rFonts w:ascii="Times New Roman" w:hAnsi="Times New Roman" w:cs="Times New Roman"/>
          <w:sz w:val="28"/>
          <w:szCs w:val="24"/>
        </w:rPr>
        <w:t>устан</w:t>
      </w:r>
      <w:r>
        <w:rPr>
          <w:rFonts w:ascii="Times New Roman" w:hAnsi="Times New Roman" w:cs="Times New Roman"/>
          <w:sz w:val="28"/>
          <w:szCs w:val="24"/>
        </w:rPr>
        <w:t>авливаются тематические рамки («</w:t>
      </w:r>
      <w:r w:rsidR="00434608" w:rsidRPr="00245A5B">
        <w:rPr>
          <w:rFonts w:ascii="Times New Roman" w:hAnsi="Times New Roman" w:cs="Times New Roman"/>
          <w:sz w:val="28"/>
          <w:szCs w:val="24"/>
        </w:rPr>
        <w:t>могу</w:t>
      </w:r>
      <w:r>
        <w:rPr>
          <w:rFonts w:ascii="Cambria Math" w:hAnsi="Cambria Math" w:cs="Times New Roman"/>
          <w:sz w:val="28"/>
          <w:szCs w:val="24"/>
        </w:rPr>
        <w:t>»</w:t>
      </w:r>
      <w:r w:rsidR="00434608" w:rsidRPr="00245A5B">
        <w:rPr>
          <w:rFonts w:ascii="Times New Roman" w:hAnsi="Times New Roman" w:cs="Times New Roman"/>
          <w:sz w:val="28"/>
          <w:szCs w:val="24"/>
        </w:rPr>
        <w:t xml:space="preserve">). </w:t>
      </w:r>
    </w:p>
    <w:p w:rsidR="00434608" w:rsidRPr="00245A5B" w:rsidRDefault="004B7743" w:rsidP="008E1DAB">
      <w:pPr>
        <w:pStyle w:val="a6"/>
        <w:jc w:val="both"/>
        <w:rPr>
          <w:rFonts w:ascii="Times New Roman" w:hAnsi="Times New Roman" w:cs="Times New Roman"/>
          <w:sz w:val="28"/>
          <w:szCs w:val="24"/>
        </w:rPr>
      </w:pPr>
      <w:r>
        <w:rPr>
          <w:rFonts w:ascii="Times New Roman" w:hAnsi="Times New Roman" w:cs="Times New Roman"/>
          <w:sz w:val="28"/>
          <w:szCs w:val="24"/>
        </w:rPr>
        <w:t xml:space="preserve">В </w:t>
      </w:r>
      <w:r w:rsidR="00434608" w:rsidRPr="00245A5B">
        <w:rPr>
          <w:rFonts w:ascii="Times New Roman" w:hAnsi="Times New Roman" w:cs="Times New Roman"/>
          <w:sz w:val="28"/>
          <w:szCs w:val="24"/>
        </w:rPr>
        <w:t xml:space="preserve">развитом варианте здесь происходят процессы адекватного самоопределения в учебной </w:t>
      </w:r>
      <w:r>
        <w:rPr>
          <w:rFonts w:ascii="Times New Roman" w:hAnsi="Times New Roman" w:cs="Times New Roman"/>
          <w:sz w:val="28"/>
          <w:szCs w:val="24"/>
        </w:rPr>
        <w:t>де</w:t>
      </w:r>
      <w:r w:rsidR="00434608" w:rsidRPr="00245A5B">
        <w:rPr>
          <w:rFonts w:ascii="Times New Roman" w:hAnsi="Times New Roman" w:cs="Times New Roman"/>
          <w:sz w:val="28"/>
          <w:szCs w:val="24"/>
        </w:rPr>
        <w:t xml:space="preserve">ятельности  и  самополагания  в  ней,  предполагающие  сопоставление  учеником  своего </w:t>
      </w:r>
      <w:r w:rsidR="00B26D5D">
        <w:rPr>
          <w:rFonts w:ascii="Times New Roman" w:hAnsi="Times New Roman" w:cs="Times New Roman"/>
          <w:sz w:val="28"/>
          <w:szCs w:val="24"/>
        </w:rPr>
        <w:t>реального  «</w:t>
      </w:r>
      <w:r w:rsidR="00434608" w:rsidRPr="00245A5B">
        <w:rPr>
          <w:rFonts w:ascii="Times New Roman" w:hAnsi="Times New Roman" w:cs="Times New Roman"/>
          <w:sz w:val="28"/>
          <w:szCs w:val="24"/>
        </w:rPr>
        <w:t>Я</w:t>
      </w:r>
      <w:r w:rsidR="00B26D5D">
        <w:rPr>
          <w:rFonts w:ascii="Cambria Math" w:hAnsi="Cambria Math" w:cs="Times New Roman"/>
          <w:sz w:val="28"/>
          <w:szCs w:val="24"/>
        </w:rPr>
        <w:t>»</w:t>
      </w:r>
      <w:r w:rsidR="00B26D5D">
        <w:rPr>
          <w:rFonts w:ascii="Times New Roman" w:hAnsi="Times New Roman" w:cs="Times New Roman"/>
          <w:sz w:val="28"/>
          <w:szCs w:val="24"/>
        </w:rPr>
        <w:t xml:space="preserve">  с  образом  «</w:t>
      </w:r>
      <w:r w:rsidR="00434608" w:rsidRPr="00245A5B">
        <w:rPr>
          <w:rFonts w:ascii="Times New Roman" w:hAnsi="Times New Roman" w:cs="Times New Roman"/>
          <w:sz w:val="28"/>
          <w:szCs w:val="24"/>
        </w:rPr>
        <w:t>Я  -  идеальный  ученик</w:t>
      </w:r>
      <w:r w:rsidR="00B26D5D">
        <w:rPr>
          <w:rFonts w:ascii="Cambria Math" w:hAnsi="Cambria Math" w:cs="Times New Roman"/>
          <w:sz w:val="28"/>
          <w:szCs w:val="24"/>
        </w:rPr>
        <w:t>»</w:t>
      </w:r>
      <w:r w:rsidR="00434608" w:rsidRPr="00245A5B">
        <w:rPr>
          <w:rFonts w:ascii="Times New Roman" w:hAnsi="Times New Roman" w:cs="Times New Roman"/>
          <w:sz w:val="28"/>
          <w:szCs w:val="24"/>
        </w:rPr>
        <w:t xml:space="preserve">,  осознанное  подчинение  себя  системе </w:t>
      </w:r>
      <w:r w:rsidR="00DC3EEF">
        <w:rPr>
          <w:rFonts w:ascii="Times New Roman" w:hAnsi="Times New Roman" w:cs="Times New Roman"/>
          <w:sz w:val="28"/>
          <w:szCs w:val="24"/>
        </w:rPr>
        <w:t>но</w:t>
      </w:r>
      <w:r w:rsidR="00434608" w:rsidRPr="00245A5B">
        <w:rPr>
          <w:rFonts w:ascii="Times New Roman" w:hAnsi="Times New Roman" w:cs="Times New Roman"/>
          <w:sz w:val="28"/>
          <w:szCs w:val="24"/>
        </w:rPr>
        <w:t xml:space="preserve">рмативных требований учебной деятельности и выработку внутренней готовности к их </w:t>
      </w:r>
      <w:r w:rsidR="00DC3EEF">
        <w:rPr>
          <w:rFonts w:ascii="Times New Roman" w:hAnsi="Times New Roman" w:cs="Times New Roman"/>
          <w:sz w:val="28"/>
          <w:szCs w:val="24"/>
        </w:rPr>
        <w:t>ре</w:t>
      </w:r>
      <w:r w:rsidR="00434608" w:rsidRPr="00245A5B">
        <w:rPr>
          <w:rFonts w:ascii="Times New Roman" w:hAnsi="Times New Roman" w:cs="Times New Roman"/>
          <w:sz w:val="28"/>
          <w:szCs w:val="24"/>
        </w:rPr>
        <w:t xml:space="preserve">ализации. </w:t>
      </w:r>
    </w:p>
    <w:p w:rsidR="00434608" w:rsidRPr="00227A1A" w:rsidRDefault="00227A1A" w:rsidP="00227A1A">
      <w:pPr>
        <w:pStyle w:val="a6"/>
        <w:ind w:firstLine="708"/>
        <w:jc w:val="both"/>
        <w:rPr>
          <w:rFonts w:ascii="Times New Roman" w:hAnsi="Times New Roman" w:cs="Times New Roman"/>
          <w:b/>
          <w:sz w:val="28"/>
          <w:szCs w:val="24"/>
        </w:rPr>
      </w:pPr>
      <w:r w:rsidRPr="00227A1A">
        <w:rPr>
          <w:rFonts w:ascii="Times New Roman" w:hAnsi="Times New Roman" w:cs="Times New Roman"/>
          <w:b/>
          <w:sz w:val="28"/>
          <w:szCs w:val="24"/>
        </w:rPr>
        <w:t xml:space="preserve">2. </w:t>
      </w:r>
      <w:r w:rsidR="00434608" w:rsidRPr="00227A1A">
        <w:rPr>
          <w:rFonts w:ascii="Times New Roman" w:hAnsi="Times New Roman" w:cs="Times New Roman"/>
          <w:b/>
          <w:sz w:val="28"/>
          <w:szCs w:val="24"/>
        </w:rPr>
        <w:t xml:space="preserve">Актуализация и фиксирование индивидуального затруднения в пробном учебном </w:t>
      </w:r>
      <w:r>
        <w:rPr>
          <w:rFonts w:ascii="Times New Roman" w:hAnsi="Times New Roman" w:cs="Times New Roman"/>
          <w:b/>
          <w:sz w:val="28"/>
          <w:szCs w:val="24"/>
        </w:rPr>
        <w:t>де</w:t>
      </w:r>
      <w:r w:rsidR="00434608" w:rsidRPr="00227A1A">
        <w:rPr>
          <w:rFonts w:ascii="Times New Roman" w:hAnsi="Times New Roman" w:cs="Times New Roman"/>
          <w:b/>
          <w:sz w:val="28"/>
          <w:szCs w:val="24"/>
        </w:rPr>
        <w:t xml:space="preserve">йствии. </w:t>
      </w:r>
    </w:p>
    <w:p w:rsidR="00434608" w:rsidRPr="00245A5B" w:rsidRDefault="00434608" w:rsidP="00227A1A">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 </w:t>
      </w:r>
      <w:r w:rsidR="00227A1A">
        <w:rPr>
          <w:rFonts w:ascii="Times New Roman" w:hAnsi="Times New Roman" w:cs="Times New Roman"/>
          <w:sz w:val="28"/>
          <w:szCs w:val="24"/>
        </w:rPr>
        <w:t xml:space="preserve">На </w:t>
      </w:r>
      <w:r w:rsidRPr="00245A5B">
        <w:rPr>
          <w:rFonts w:ascii="Times New Roman" w:hAnsi="Times New Roman" w:cs="Times New Roman"/>
          <w:sz w:val="28"/>
          <w:szCs w:val="24"/>
        </w:rPr>
        <w:t xml:space="preserve">данном  этапе  организуется  подготовка  и  мотивация  учащихся  к  надлежащему </w:t>
      </w:r>
      <w:r w:rsidR="00227A1A">
        <w:rPr>
          <w:rFonts w:ascii="Times New Roman" w:hAnsi="Times New Roman" w:cs="Times New Roman"/>
          <w:sz w:val="28"/>
          <w:szCs w:val="24"/>
        </w:rPr>
        <w:t>са</w:t>
      </w:r>
      <w:r w:rsidRPr="00245A5B">
        <w:rPr>
          <w:rFonts w:ascii="Times New Roman" w:hAnsi="Times New Roman" w:cs="Times New Roman"/>
          <w:sz w:val="28"/>
          <w:szCs w:val="24"/>
        </w:rPr>
        <w:t xml:space="preserve">мостоятельному  выполнению  пробного  учебного  действия,  его  осуществление  и </w:t>
      </w:r>
      <w:r w:rsidR="00227A1A">
        <w:rPr>
          <w:rFonts w:ascii="Times New Roman" w:hAnsi="Times New Roman" w:cs="Times New Roman"/>
          <w:sz w:val="28"/>
          <w:szCs w:val="24"/>
        </w:rPr>
        <w:t>фи</w:t>
      </w:r>
      <w:r w:rsidRPr="00245A5B">
        <w:rPr>
          <w:rFonts w:ascii="Times New Roman" w:hAnsi="Times New Roman" w:cs="Times New Roman"/>
          <w:sz w:val="28"/>
          <w:szCs w:val="24"/>
        </w:rPr>
        <w:t>ксация индивидуального затруднения.</w:t>
      </w:r>
    </w:p>
    <w:p w:rsidR="00D635E6" w:rsidRPr="00245A5B" w:rsidRDefault="00D635E6" w:rsidP="00B02B1A">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Соответственно, данный этап предполагает: </w:t>
      </w:r>
    </w:p>
    <w:p w:rsidR="00D635E6" w:rsidRPr="00245A5B" w:rsidRDefault="00D635E6" w:rsidP="0036291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  актуализацию  изученных  способов  действий,  достаточных  для  построения  нового знания,  их  обобщение  и  знаковую  фиксацию; </w:t>
      </w:r>
    </w:p>
    <w:p w:rsidR="00D635E6" w:rsidRPr="00245A5B" w:rsidRDefault="00D635E6" w:rsidP="0036291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актуализацию соответствующих мыслительных операций и познавательных процессов; </w:t>
      </w:r>
    </w:p>
    <w:p w:rsidR="00D635E6" w:rsidRPr="00245A5B" w:rsidRDefault="00D635E6" w:rsidP="0036291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3)  мотивацию  к  </w:t>
      </w:r>
      <w:r w:rsidR="00B02B1A">
        <w:rPr>
          <w:rFonts w:ascii="Times New Roman" w:hAnsi="Times New Roman" w:cs="Times New Roman"/>
          <w:sz w:val="28"/>
          <w:szCs w:val="24"/>
        </w:rPr>
        <w:t>пробному  учебному  действию  («</w:t>
      </w:r>
      <w:r w:rsidRPr="00245A5B">
        <w:rPr>
          <w:rFonts w:ascii="Times New Roman" w:hAnsi="Times New Roman" w:cs="Times New Roman"/>
          <w:sz w:val="28"/>
          <w:szCs w:val="24"/>
        </w:rPr>
        <w:t>надо</w:t>
      </w:r>
      <w:r w:rsidR="00B02B1A">
        <w:rPr>
          <w:rFonts w:ascii="Cambria Math" w:hAnsi="Cambria Math" w:cs="Times New Roman"/>
          <w:sz w:val="28"/>
          <w:szCs w:val="24"/>
        </w:rPr>
        <w:t>»</w:t>
      </w:r>
      <w:r w:rsidR="00B02B1A">
        <w:rPr>
          <w:rFonts w:ascii="Times New Roman" w:hAnsi="Times New Roman" w:cs="Times New Roman"/>
          <w:sz w:val="28"/>
          <w:szCs w:val="24"/>
        </w:rPr>
        <w:t xml:space="preserve">  -  «</w:t>
      </w:r>
      <w:r w:rsidRPr="00245A5B">
        <w:rPr>
          <w:rFonts w:ascii="Times New Roman" w:hAnsi="Times New Roman" w:cs="Times New Roman"/>
          <w:sz w:val="28"/>
          <w:szCs w:val="24"/>
        </w:rPr>
        <w:t>могу</w:t>
      </w:r>
      <w:r w:rsidR="00B02B1A">
        <w:rPr>
          <w:rFonts w:ascii="Cambria Math" w:hAnsi="Cambria Math" w:cs="Times New Roman"/>
          <w:sz w:val="28"/>
          <w:szCs w:val="24"/>
        </w:rPr>
        <w:t>»</w:t>
      </w:r>
      <w:r w:rsidR="00B02B1A">
        <w:rPr>
          <w:rFonts w:ascii="Times New Roman" w:hAnsi="Times New Roman" w:cs="Times New Roman"/>
          <w:sz w:val="28"/>
          <w:szCs w:val="24"/>
        </w:rPr>
        <w:t xml:space="preserve">  -  «</w:t>
      </w:r>
      <w:r w:rsidRPr="00245A5B">
        <w:rPr>
          <w:rFonts w:ascii="Times New Roman" w:hAnsi="Times New Roman" w:cs="Times New Roman"/>
          <w:sz w:val="28"/>
          <w:szCs w:val="24"/>
        </w:rPr>
        <w:t>хочу</w:t>
      </w:r>
      <w:r w:rsidR="00B02B1A">
        <w:rPr>
          <w:rFonts w:ascii="Cambria Math" w:hAnsi="Cambria Math" w:cs="Times New Roman"/>
          <w:sz w:val="28"/>
          <w:szCs w:val="24"/>
        </w:rPr>
        <w:t>»</w:t>
      </w:r>
      <w:r w:rsidRPr="00245A5B">
        <w:rPr>
          <w:rFonts w:ascii="Times New Roman" w:hAnsi="Times New Roman" w:cs="Times New Roman"/>
          <w:sz w:val="28"/>
          <w:szCs w:val="24"/>
        </w:rPr>
        <w:t xml:space="preserve">)  и  его самостоятельное  осуществление; </w:t>
      </w:r>
    </w:p>
    <w:p w:rsidR="00D635E6" w:rsidRPr="00245A5B" w:rsidRDefault="00D635E6" w:rsidP="00362917">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lastRenderedPageBreak/>
        <w:t xml:space="preserve">4)  фиксацию  индивидуальных  затруднений  в  выполнении  пробного  учебного  действия или его обосновании. </w:t>
      </w:r>
    </w:p>
    <w:p w:rsidR="00D635E6" w:rsidRPr="00DF34E8" w:rsidRDefault="00D635E6" w:rsidP="00DF34E8">
      <w:pPr>
        <w:pStyle w:val="a6"/>
        <w:ind w:firstLine="708"/>
        <w:jc w:val="both"/>
        <w:rPr>
          <w:rFonts w:ascii="Times New Roman" w:hAnsi="Times New Roman" w:cs="Times New Roman"/>
          <w:b/>
          <w:sz w:val="28"/>
          <w:szCs w:val="24"/>
        </w:rPr>
      </w:pPr>
      <w:r w:rsidRPr="00DF34E8">
        <w:rPr>
          <w:rFonts w:ascii="Times New Roman" w:hAnsi="Times New Roman" w:cs="Times New Roman"/>
          <w:b/>
          <w:sz w:val="28"/>
          <w:szCs w:val="24"/>
        </w:rPr>
        <w:t xml:space="preserve">3. Выявление места и причины затруднения. </w:t>
      </w:r>
    </w:p>
    <w:p w:rsidR="00D635E6" w:rsidRPr="00245A5B" w:rsidRDefault="00D635E6" w:rsidP="00DF34E8">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учитель организует выявление учащимися места и причины затруднения. Для этого учащиеся должны: </w:t>
      </w:r>
    </w:p>
    <w:p w:rsidR="00D635E6" w:rsidRPr="00245A5B" w:rsidRDefault="00D635E6" w:rsidP="00CD6212">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1)  восстановить  выполненные  операции  и  зафиксировать  (вербально  и  знаково)  место- шаг, операцию, где возникло затруднение; </w:t>
      </w:r>
    </w:p>
    <w:p w:rsidR="00D635E6" w:rsidRPr="00245A5B" w:rsidRDefault="00D635E6" w:rsidP="00CD6212">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 </w:t>
      </w:r>
    </w:p>
    <w:p w:rsidR="00D635E6" w:rsidRPr="00DF34E8" w:rsidRDefault="00D635E6" w:rsidP="00DF34E8">
      <w:pPr>
        <w:pStyle w:val="a6"/>
        <w:ind w:firstLine="708"/>
        <w:jc w:val="both"/>
        <w:rPr>
          <w:rFonts w:ascii="Times New Roman" w:hAnsi="Times New Roman" w:cs="Times New Roman"/>
          <w:b/>
          <w:sz w:val="28"/>
          <w:szCs w:val="24"/>
        </w:rPr>
      </w:pPr>
      <w:r w:rsidRPr="00DF34E8">
        <w:rPr>
          <w:rFonts w:ascii="Times New Roman" w:hAnsi="Times New Roman" w:cs="Times New Roman"/>
          <w:b/>
          <w:sz w:val="28"/>
          <w:szCs w:val="24"/>
        </w:rPr>
        <w:t xml:space="preserve">4. Построение проекта выхода из затруднения (цель и тема, способ, план, средство). </w:t>
      </w:r>
    </w:p>
    <w:p w:rsidR="00D635E6" w:rsidRPr="00245A5B" w:rsidRDefault="00D635E6" w:rsidP="008C2E90">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 </w:t>
      </w:r>
    </w:p>
    <w:p w:rsidR="00D635E6" w:rsidRPr="00FB5564" w:rsidRDefault="00D635E6" w:rsidP="00FB5564">
      <w:pPr>
        <w:pStyle w:val="a6"/>
        <w:ind w:firstLine="708"/>
        <w:jc w:val="both"/>
        <w:rPr>
          <w:rFonts w:ascii="Times New Roman" w:hAnsi="Times New Roman" w:cs="Times New Roman"/>
          <w:b/>
          <w:sz w:val="28"/>
          <w:szCs w:val="24"/>
        </w:rPr>
      </w:pPr>
      <w:r w:rsidRPr="00FB5564">
        <w:rPr>
          <w:rFonts w:ascii="Times New Roman" w:hAnsi="Times New Roman" w:cs="Times New Roman"/>
          <w:b/>
          <w:sz w:val="28"/>
          <w:szCs w:val="24"/>
        </w:rPr>
        <w:t xml:space="preserve">5. Реализация построенного проекта. </w:t>
      </w:r>
    </w:p>
    <w:p w:rsidR="00D635E6" w:rsidRPr="00245A5B" w:rsidRDefault="00D635E6" w:rsidP="00FB5564">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 </w:t>
      </w:r>
    </w:p>
    <w:p w:rsidR="00D635E6" w:rsidRPr="00FB5564" w:rsidRDefault="00D635E6" w:rsidP="00FB5564">
      <w:pPr>
        <w:pStyle w:val="a6"/>
        <w:ind w:firstLine="708"/>
        <w:jc w:val="both"/>
        <w:rPr>
          <w:rFonts w:ascii="Times New Roman" w:hAnsi="Times New Roman" w:cs="Times New Roman"/>
          <w:b/>
          <w:sz w:val="28"/>
          <w:szCs w:val="24"/>
        </w:rPr>
      </w:pPr>
      <w:r w:rsidRPr="00FB5564">
        <w:rPr>
          <w:rFonts w:ascii="Times New Roman" w:hAnsi="Times New Roman" w:cs="Times New Roman"/>
          <w:b/>
          <w:sz w:val="28"/>
          <w:szCs w:val="24"/>
        </w:rPr>
        <w:t xml:space="preserve">6. Первичное закрепление с проговариванием во внешней речи. </w:t>
      </w:r>
    </w:p>
    <w:p w:rsidR="00D635E6" w:rsidRPr="00245A5B" w:rsidRDefault="00D635E6" w:rsidP="00FB5564">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 </w:t>
      </w:r>
    </w:p>
    <w:p w:rsidR="00D635E6" w:rsidRPr="00405B86" w:rsidRDefault="00D635E6" w:rsidP="00FB5564">
      <w:pPr>
        <w:pStyle w:val="a6"/>
        <w:ind w:firstLine="708"/>
        <w:jc w:val="both"/>
        <w:rPr>
          <w:rFonts w:ascii="Times New Roman" w:hAnsi="Times New Roman" w:cs="Times New Roman"/>
          <w:b/>
          <w:sz w:val="28"/>
          <w:szCs w:val="24"/>
        </w:rPr>
      </w:pPr>
      <w:r w:rsidRPr="00405B86">
        <w:rPr>
          <w:rFonts w:ascii="Times New Roman" w:hAnsi="Times New Roman" w:cs="Times New Roman"/>
          <w:b/>
          <w:sz w:val="28"/>
          <w:szCs w:val="24"/>
        </w:rPr>
        <w:t xml:space="preserve">7. Самостоятельная работа с самопроверкой по эталону. </w:t>
      </w:r>
    </w:p>
    <w:p w:rsidR="00C33AC6" w:rsidRPr="00245A5B" w:rsidRDefault="00D635E6" w:rsidP="00816BF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w:t>
      </w:r>
      <w:r w:rsidR="00B05A8C">
        <w:rPr>
          <w:rFonts w:ascii="Times New Roman" w:hAnsi="Times New Roman" w:cs="Times New Roman"/>
          <w:sz w:val="28"/>
          <w:szCs w:val="24"/>
        </w:rPr>
        <w:t xml:space="preserve"> </w:t>
      </w:r>
      <w:r w:rsidR="00C33AC6" w:rsidRPr="00245A5B">
        <w:rPr>
          <w:rFonts w:ascii="Times New Roman" w:hAnsi="Times New Roman" w:cs="Times New Roman"/>
          <w:sz w:val="28"/>
          <w:szCs w:val="24"/>
        </w:rPr>
        <w:t xml:space="preserve">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 </w:t>
      </w:r>
    </w:p>
    <w:p w:rsidR="00C33AC6" w:rsidRPr="00245A5B" w:rsidRDefault="00C33AC6" w:rsidP="00816BF3">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 </w:t>
      </w:r>
    </w:p>
    <w:p w:rsidR="00C33AC6" w:rsidRPr="00816BF3" w:rsidRDefault="00C33AC6" w:rsidP="00816BF3">
      <w:pPr>
        <w:pStyle w:val="a6"/>
        <w:ind w:firstLine="708"/>
        <w:jc w:val="both"/>
        <w:rPr>
          <w:rFonts w:ascii="Times New Roman" w:hAnsi="Times New Roman" w:cs="Times New Roman"/>
          <w:b/>
          <w:sz w:val="28"/>
          <w:szCs w:val="24"/>
        </w:rPr>
      </w:pPr>
      <w:r w:rsidRPr="00816BF3">
        <w:rPr>
          <w:rFonts w:ascii="Times New Roman" w:hAnsi="Times New Roman" w:cs="Times New Roman"/>
          <w:b/>
          <w:sz w:val="28"/>
          <w:szCs w:val="24"/>
        </w:rPr>
        <w:t xml:space="preserve">8. Включение в систему знаний и повторение. </w:t>
      </w:r>
    </w:p>
    <w:p w:rsidR="00C33AC6" w:rsidRPr="00245A5B" w:rsidRDefault="00C33AC6" w:rsidP="00721F4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 </w:t>
      </w:r>
    </w:p>
    <w:p w:rsidR="00C33AC6" w:rsidRPr="00245A5B" w:rsidRDefault="00C33AC6" w:rsidP="00721F4F">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w:t>
      </w:r>
      <w:r w:rsidRPr="00245A5B">
        <w:rPr>
          <w:rFonts w:ascii="Times New Roman" w:hAnsi="Times New Roman" w:cs="Times New Roman"/>
          <w:sz w:val="28"/>
          <w:szCs w:val="24"/>
        </w:rPr>
        <w:lastRenderedPageBreak/>
        <w:t xml:space="preserve">происходит,  с  одной  стороны, автоматизация  умственных  действий  по  изученным  нормам,  а  с  другой  –  подготовка  к введению в будущем новых норм. </w:t>
      </w:r>
    </w:p>
    <w:p w:rsidR="00C33AC6" w:rsidRPr="00721F4F" w:rsidRDefault="00C33AC6" w:rsidP="00721F4F">
      <w:pPr>
        <w:pStyle w:val="a6"/>
        <w:ind w:firstLine="708"/>
        <w:jc w:val="both"/>
        <w:rPr>
          <w:rFonts w:ascii="Times New Roman" w:hAnsi="Times New Roman" w:cs="Times New Roman"/>
          <w:b/>
          <w:sz w:val="28"/>
          <w:szCs w:val="24"/>
        </w:rPr>
      </w:pPr>
      <w:r w:rsidRPr="00721F4F">
        <w:rPr>
          <w:rFonts w:ascii="Times New Roman" w:hAnsi="Times New Roman" w:cs="Times New Roman"/>
          <w:b/>
          <w:sz w:val="28"/>
          <w:szCs w:val="24"/>
        </w:rPr>
        <w:t xml:space="preserve">9. Рефлексия учебной деятельности на уроке (итог). </w:t>
      </w:r>
    </w:p>
    <w:p w:rsidR="00C33AC6" w:rsidRPr="00245A5B" w:rsidRDefault="00C33AC6" w:rsidP="0052141D">
      <w:pPr>
        <w:pStyle w:val="a6"/>
        <w:ind w:firstLine="708"/>
        <w:jc w:val="both"/>
        <w:rPr>
          <w:rFonts w:ascii="Times New Roman" w:hAnsi="Times New Roman" w:cs="Times New Roman"/>
          <w:sz w:val="28"/>
          <w:szCs w:val="24"/>
        </w:rPr>
      </w:pPr>
      <w:r w:rsidRPr="00245A5B">
        <w:rPr>
          <w:rFonts w:ascii="Times New Roman" w:hAnsi="Times New Roman" w:cs="Times New Roman"/>
          <w:sz w:val="28"/>
          <w:szCs w:val="24"/>
        </w:rPr>
        <w:t xml:space="preserve">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 </w:t>
      </w:r>
    </w:p>
    <w:p w:rsidR="0052141D" w:rsidRDefault="0052141D" w:rsidP="008E1DAB">
      <w:pPr>
        <w:pStyle w:val="a6"/>
        <w:jc w:val="both"/>
        <w:rPr>
          <w:rFonts w:ascii="Times New Roman" w:hAnsi="Times New Roman" w:cs="Times New Roman"/>
          <w:sz w:val="28"/>
          <w:szCs w:val="24"/>
        </w:rPr>
      </w:pP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Работая по СДП качество обучения значительно повысилось. Кроме того, учащиеся показали высокие результаты в различных городских и республиканских конкурсах.</w:t>
      </w: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 xml:space="preserve">Резерв: </w:t>
      </w: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Продолжить проектную деятельность</w:t>
      </w: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Продолжить сотрудничество и участие в различных городских и республиканских конкурсах.</w:t>
      </w: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Принять участие в фестивале педагогических идей</w:t>
      </w:r>
    </w:p>
    <w:p w:rsidR="00A871CB" w:rsidRDefault="00A871CB" w:rsidP="00A871CB">
      <w:pPr>
        <w:pStyle w:val="a6"/>
        <w:ind w:firstLine="708"/>
        <w:jc w:val="both"/>
        <w:rPr>
          <w:rFonts w:ascii="Times New Roman" w:hAnsi="Times New Roman" w:cs="Times New Roman"/>
          <w:sz w:val="28"/>
          <w:szCs w:val="24"/>
        </w:rPr>
      </w:pPr>
      <w:r>
        <w:rPr>
          <w:rFonts w:ascii="Times New Roman" w:hAnsi="Times New Roman" w:cs="Times New Roman"/>
          <w:sz w:val="28"/>
          <w:szCs w:val="24"/>
        </w:rPr>
        <w:t>Выпустить сборник «Комплексный тренажер по решению задач»</w:t>
      </w:r>
    </w:p>
    <w:p w:rsidR="00A871CB" w:rsidRDefault="00A871CB" w:rsidP="00A871CB">
      <w:pPr>
        <w:pStyle w:val="a6"/>
        <w:ind w:firstLine="708"/>
        <w:jc w:val="both"/>
        <w:rPr>
          <w:rFonts w:ascii="Times New Roman" w:hAnsi="Times New Roman" w:cs="Times New Roman"/>
          <w:sz w:val="28"/>
          <w:szCs w:val="24"/>
        </w:rPr>
      </w:pPr>
    </w:p>
    <w:p w:rsidR="0052141D" w:rsidRDefault="0052141D" w:rsidP="008E1DAB">
      <w:pPr>
        <w:pStyle w:val="a6"/>
        <w:jc w:val="both"/>
        <w:rPr>
          <w:rFonts w:ascii="Times New Roman" w:hAnsi="Times New Roman" w:cs="Times New Roman"/>
          <w:sz w:val="28"/>
          <w:szCs w:val="24"/>
        </w:rPr>
      </w:pPr>
    </w:p>
    <w:p w:rsidR="00C33AC6" w:rsidRPr="0052141D" w:rsidRDefault="00C33AC6" w:rsidP="0052141D">
      <w:pPr>
        <w:pStyle w:val="a6"/>
        <w:jc w:val="center"/>
        <w:rPr>
          <w:rFonts w:ascii="Times New Roman" w:hAnsi="Times New Roman" w:cs="Times New Roman"/>
          <w:b/>
          <w:sz w:val="32"/>
          <w:szCs w:val="24"/>
        </w:rPr>
      </w:pPr>
      <w:r w:rsidRPr="0052141D">
        <w:rPr>
          <w:rFonts w:ascii="Times New Roman" w:hAnsi="Times New Roman" w:cs="Times New Roman"/>
          <w:b/>
          <w:sz w:val="32"/>
          <w:szCs w:val="24"/>
        </w:rPr>
        <w:t>Использованные источники.</w:t>
      </w:r>
    </w:p>
    <w:p w:rsidR="00C33AC6" w:rsidRPr="00245A5B" w:rsidRDefault="00C33AC6"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1.  Дусавицкий  А.К.,  Кондратюк  Е.М.,  Толмачева  И.Н.,  Шилкунова  З.И.  Урок  в </w:t>
      </w:r>
    </w:p>
    <w:p w:rsidR="00C33AC6" w:rsidRDefault="00C33AC6"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развивающем обучении: Книга для учителя. – М.:ВИТА-ПРЕСС, 2008. </w:t>
      </w:r>
    </w:p>
    <w:p w:rsidR="00B74C18" w:rsidRPr="00245A5B" w:rsidRDefault="00B74C18" w:rsidP="008E1DAB">
      <w:pPr>
        <w:pStyle w:val="a6"/>
        <w:jc w:val="both"/>
        <w:rPr>
          <w:rFonts w:ascii="Times New Roman" w:hAnsi="Times New Roman" w:cs="Times New Roman"/>
          <w:sz w:val="28"/>
          <w:szCs w:val="24"/>
        </w:rPr>
      </w:pPr>
    </w:p>
    <w:p w:rsidR="00C33AC6" w:rsidRDefault="00C33AC6"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2.  Матвеева  Е.И.,  Патрикеева  И.Е.  Деятельностный  подход  к  обучению  в  начальной школе:  урок  литературного  чтения  (из  опыта  работы)//Серия  «Новые  образовательные стандарты». – М.:ВИТА-ПРЕСС, 2011. </w:t>
      </w:r>
    </w:p>
    <w:p w:rsidR="00B74C18" w:rsidRPr="00245A5B" w:rsidRDefault="00B74C18" w:rsidP="008E1DAB">
      <w:pPr>
        <w:pStyle w:val="a6"/>
        <w:jc w:val="both"/>
        <w:rPr>
          <w:rFonts w:ascii="Times New Roman" w:hAnsi="Times New Roman" w:cs="Times New Roman"/>
          <w:sz w:val="28"/>
          <w:szCs w:val="24"/>
        </w:rPr>
      </w:pPr>
    </w:p>
    <w:p w:rsidR="00C33AC6" w:rsidRDefault="00C33AC6" w:rsidP="008E1DAB">
      <w:pPr>
        <w:pStyle w:val="a6"/>
        <w:jc w:val="both"/>
        <w:rPr>
          <w:rFonts w:ascii="Times New Roman" w:hAnsi="Times New Roman" w:cs="Times New Roman"/>
          <w:sz w:val="28"/>
          <w:szCs w:val="24"/>
        </w:rPr>
      </w:pPr>
      <w:r w:rsidRPr="00245A5B">
        <w:rPr>
          <w:rFonts w:ascii="Times New Roman" w:hAnsi="Times New Roman" w:cs="Times New Roman"/>
          <w:sz w:val="28"/>
          <w:szCs w:val="24"/>
        </w:rPr>
        <w:t xml:space="preserve">3. Петерсон Л.Г., Кубышева М.А., Кудряшова Т.Г. Требование к составлению плана урока по дидактической системе деятельностного метода. – Москва, 2006 г. </w:t>
      </w:r>
    </w:p>
    <w:p w:rsidR="00B74C18" w:rsidRPr="00245A5B" w:rsidRDefault="00B74C18" w:rsidP="008E1DAB">
      <w:pPr>
        <w:pStyle w:val="a6"/>
        <w:jc w:val="both"/>
        <w:rPr>
          <w:rFonts w:ascii="Times New Roman" w:hAnsi="Times New Roman" w:cs="Times New Roman"/>
          <w:sz w:val="28"/>
          <w:szCs w:val="24"/>
        </w:rPr>
      </w:pPr>
    </w:p>
    <w:p w:rsidR="00C33AC6" w:rsidRDefault="00C33AC6" w:rsidP="00B74C18">
      <w:pPr>
        <w:pStyle w:val="a6"/>
        <w:rPr>
          <w:rFonts w:ascii="Times New Roman" w:hAnsi="Times New Roman" w:cs="Times New Roman"/>
          <w:sz w:val="28"/>
          <w:szCs w:val="24"/>
        </w:rPr>
      </w:pPr>
      <w:r w:rsidRPr="00245A5B">
        <w:rPr>
          <w:rFonts w:ascii="Times New Roman" w:hAnsi="Times New Roman" w:cs="Times New Roman"/>
          <w:sz w:val="28"/>
          <w:szCs w:val="24"/>
        </w:rPr>
        <w:t>4.</w:t>
      </w:r>
      <w:r w:rsidR="0052141D">
        <w:rPr>
          <w:rFonts w:ascii="Times New Roman" w:hAnsi="Times New Roman" w:cs="Times New Roman"/>
          <w:sz w:val="28"/>
          <w:szCs w:val="24"/>
        </w:rPr>
        <w:t xml:space="preserve"> </w:t>
      </w:r>
      <w:r w:rsidRPr="00245A5B">
        <w:rPr>
          <w:rFonts w:ascii="Times New Roman" w:hAnsi="Times New Roman" w:cs="Times New Roman"/>
          <w:sz w:val="28"/>
          <w:szCs w:val="24"/>
        </w:rPr>
        <w:t xml:space="preserve">Шубина Т.И. Деятельностный метод в школе http://festival.1september.ru/articles/527236/ </w:t>
      </w: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5A7507" w:rsidRDefault="005A7507" w:rsidP="00B74C18">
      <w:pPr>
        <w:pStyle w:val="a6"/>
        <w:rPr>
          <w:rFonts w:ascii="Times New Roman" w:hAnsi="Times New Roman" w:cs="Times New Roman"/>
          <w:sz w:val="28"/>
          <w:szCs w:val="24"/>
        </w:rPr>
      </w:pPr>
    </w:p>
    <w:p w:rsidR="003F37B4" w:rsidRPr="003F37B4" w:rsidRDefault="003F37B4" w:rsidP="001A5380">
      <w:pPr>
        <w:pStyle w:val="a6"/>
        <w:rPr>
          <w:rFonts w:ascii="Times New Roman" w:hAnsi="Times New Roman" w:cs="Times New Roman"/>
          <w:b/>
          <w:sz w:val="36"/>
          <w:szCs w:val="36"/>
        </w:rPr>
      </w:pPr>
    </w:p>
    <w:sectPr w:rsidR="003F37B4" w:rsidRPr="003F37B4" w:rsidSect="005A7507">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6052"/>
    <w:multiLevelType w:val="hybridMultilevel"/>
    <w:tmpl w:val="1E82CB84"/>
    <w:lvl w:ilvl="0" w:tplc="0419000D">
      <w:start w:val="1"/>
      <w:numFmt w:val="bullet"/>
      <w:lvlText w:val=""/>
      <w:lvlJc w:val="left"/>
      <w:pPr>
        <w:ind w:left="766" w:hanging="360"/>
      </w:pPr>
      <w:rPr>
        <w:rFonts w:ascii="Wingdings" w:hAnsi="Wingdings"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4975D84"/>
    <w:multiLevelType w:val="hybridMultilevel"/>
    <w:tmpl w:val="D1B8F99E"/>
    <w:lvl w:ilvl="0" w:tplc="0419000D">
      <w:start w:val="1"/>
      <w:numFmt w:val="bullet"/>
      <w:lvlText w:val=""/>
      <w:lvlJc w:val="left"/>
      <w:pPr>
        <w:ind w:left="766" w:hanging="360"/>
      </w:pPr>
      <w:rPr>
        <w:rFonts w:ascii="Wingdings" w:hAnsi="Wingdings"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 w15:restartNumberingAfterBreak="0">
    <w:nsid w:val="48A94C4D"/>
    <w:multiLevelType w:val="hybridMultilevel"/>
    <w:tmpl w:val="E156436A"/>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3" w15:restartNumberingAfterBreak="0">
    <w:nsid w:val="63452BE7"/>
    <w:multiLevelType w:val="hybridMultilevel"/>
    <w:tmpl w:val="A134B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B18F5"/>
    <w:multiLevelType w:val="hybridMultilevel"/>
    <w:tmpl w:val="71A0AAEE"/>
    <w:lvl w:ilvl="0" w:tplc="0419000B">
      <w:start w:val="1"/>
      <w:numFmt w:val="bullet"/>
      <w:lvlText w:val=""/>
      <w:lvlJc w:val="left"/>
      <w:pPr>
        <w:ind w:left="859" w:hanging="360"/>
      </w:pPr>
      <w:rPr>
        <w:rFonts w:ascii="Wingdings" w:hAnsi="Wingdings"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DB"/>
    <w:rsid w:val="0000420D"/>
    <w:rsid w:val="00005039"/>
    <w:rsid w:val="00010A45"/>
    <w:rsid w:val="00075A9C"/>
    <w:rsid w:val="000860C3"/>
    <w:rsid w:val="000A13BD"/>
    <w:rsid w:val="000B20E8"/>
    <w:rsid w:val="000E07EC"/>
    <w:rsid w:val="001279E0"/>
    <w:rsid w:val="001A5380"/>
    <w:rsid w:val="002016FD"/>
    <w:rsid w:val="00227A1A"/>
    <w:rsid w:val="00245A5B"/>
    <w:rsid w:val="002A7668"/>
    <w:rsid w:val="002B1775"/>
    <w:rsid w:val="003245D1"/>
    <w:rsid w:val="003403DE"/>
    <w:rsid w:val="003528A4"/>
    <w:rsid w:val="00362917"/>
    <w:rsid w:val="003726C4"/>
    <w:rsid w:val="003B4ADA"/>
    <w:rsid w:val="003D3A20"/>
    <w:rsid w:val="003F37B4"/>
    <w:rsid w:val="003F6E89"/>
    <w:rsid w:val="00405B86"/>
    <w:rsid w:val="00421BF0"/>
    <w:rsid w:val="00434608"/>
    <w:rsid w:val="00473946"/>
    <w:rsid w:val="004B7743"/>
    <w:rsid w:val="004C1E4C"/>
    <w:rsid w:val="005061F5"/>
    <w:rsid w:val="0052141D"/>
    <w:rsid w:val="0052237D"/>
    <w:rsid w:val="005A7507"/>
    <w:rsid w:val="005D413B"/>
    <w:rsid w:val="00653836"/>
    <w:rsid w:val="00714BDF"/>
    <w:rsid w:val="00721F4F"/>
    <w:rsid w:val="00746D37"/>
    <w:rsid w:val="007E37AF"/>
    <w:rsid w:val="00816BF3"/>
    <w:rsid w:val="0083787B"/>
    <w:rsid w:val="008C04B7"/>
    <w:rsid w:val="008C2E90"/>
    <w:rsid w:val="008E1DAB"/>
    <w:rsid w:val="008E4930"/>
    <w:rsid w:val="0094193E"/>
    <w:rsid w:val="009B1621"/>
    <w:rsid w:val="00A871CB"/>
    <w:rsid w:val="00AC24F6"/>
    <w:rsid w:val="00AE107F"/>
    <w:rsid w:val="00B02B1A"/>
    <w:rsid w:val="00B05A8C"/>
    <w:rsid w:val="00B26D5D"/>
    <w:rsid w:val="00B30F77"/>
    <w:rsid w:val="00B50911"/>
    <w:rsid w:val="00B74C18"/>
    <w:rsid w:val="00B81AEA"/>
    <w:rsid w:val="00BD0389"/>
    <w:rsid w:val="00BE187A"/>
    <w:rsid w:val="00C33AC6"/>
    <w:rsid w:val="00C61EDB"/>
    <w:rsid w:val="00C62150"/>
    <w:rsid w:val="00CA272A"/>
    <w:rsid w:val="00CA338B"/>
    <w:rsid w:val="00CB5952"/>
    <w:rsid w:val="00CD6212"/>
    <w:rsid w:val="00D40C9A"/>
    <w:rsid w:val="00D475AE"/>
    <w:rsid w:val="00D635E6"/>
    <w:rsid w:val="00D82196"/>
    <w:rsid w:val="00DA070A"/>
    <w:rsid w:val="00DB72B0"/>
    <w:rsid w:val="00DC3EEF"/>
    <w:rsid w:val="00DF34E8"/>
    <w:rsid w:val="00E27C87"/>
    <w:rsid w:val="00E4340C"/>
    <w:rsid w:val="00E668DD"/>
    <w:rsid w:val="00F04656"/>
    <w:rsid w:val="00F840A7"/>
    <w:rsid w:val="00FB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54C5"/>
  <w15:docId w15:val="{EF269E09-0232-4F2D-B438-C687CBA8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E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1EDB"/>
    <w:rPr>
      <w:rFonts w:ascii="Tahoma" w:hAnsi="Tahoma" w:cs="Tahoma"/>
      <w:sz w:val="16"/>
      <w:szCs w:val="16"/>
    </w:rPr>
  </w:style>
  <w:style w:type="paragraph" w:styleId="a5">
    <w:name w:val="List Paragraph"/>
    <w:basedOn w:val="a"/>
    <w:uiPriority w:val="34"/>
    <w:qFormat/>
    <w:rsid w:val="00434608"/>
    <w:pPr>
      <w:ind w:left="720"/>
      <w:contextualSpacing/>
    </w:pPr>
  </w:style>
  <w:style w:type="paragraph" w:styleId="a6">
    <w:name w:val="No Spacing"/>
    <w:uiPriority w:val="1"/>
    <w:qFormat/>
    <w:rsid w:val="00DA0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B1814-284E-4D7F-85E3-8A482197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3234</Words>
  <Characters>18438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МОУ СОШ им. В.И. Ленина</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АО</dc:creator>
  <cp:lastModifiedBy>Пользователь</cp:lastModifiedBy>
  <cp:revision>8</cp:revision>
  <cp:lastPrinted>2017-01-05T04:48:00Z</cp:lastPrinted>
  <dcterms:created xsi:type="dcterms:W3CDTF">2017-01-05T04:39:00Z</dcterms:created>
  <dcterms:modified xsi:type="dcterms:W3CDTF">2020-11-07T00:45:00Z</dcterms:modified>
</cp:coreProperties>
</file>