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ind w:left="2694" w:hanging="24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«Каникулы на «5» или как весело провести каникулы и </w:t>
      </w:r>
    </w:p>
    <w:p>
      <w:pPr>
        <w:spacing w:after="0" w:line="240" w:lineRule="auto"/>
        <w:ind w:left="2694" w:hanging="24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преодолеть языковой барьер!»</w:t>
      </w:r>
    </w:p>
    <w:p>
      <w:pPr>
        <w:spacing w:after="0" w:line="240" w:lineRule="auto"/>
        <w:ind w:left="2694" w:hanging="2409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2694" w:hanging="2409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240" w:lineRule="auto"/>
        <w:ind w:left="2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«Задача учителя не только в том, чтобы дать ученикам максимум знаний, а в том, чтобы привить им интерес к самостоятельному поиску знаний, научить добывать знания и пользоваться ими».</w:t>
      </w:r>
    </w:p>
    <w:p>
      <w:pPr>
        <w:spacing w:after="0" w:line="240" w:lineRule="auto"/>
        <w:ind w:left="4536" w:firstLine="1701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Константин Кушнер</w:t>
      </w:r>
    </w:p>
    <w:p>
      <w:pPr>
        <w:spacing w:after="0" w:line="240" w:lineRule="auto"/>
        <w:ind w:left="4536" w:firstLine="1701"/>
        <w:jc w:val="right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Каникулы для учащихся- это долгожданное событие. Мы решили, что каникулы можно провести с пользой для школьников. Поэтому было принято решение создать языковые площадки, в рамках которых учащиеся могут не только интересно провести время, но и развить практические разговорные навыки на английском и казахском языках. «Языковая площадка» для учащихся 7-х классов была организована с </w:t>
      </w:r>
      <w:r>
        <w:rPr>
          <w:rFonts w:ascii="Times New Roman" w:hAnsi="Times New Roman" w:cs="Times New Roman"/>
          <w:i/>
          <w:sz w:val="26"/>
          <w:szCs w:val="26"/>
        </w:rPr>
        <w:t>целью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создания максимально благоприятных условий для раскрытия и проявления творческого потенциала учеников, </w:t>
      </w:r>
      <w:r>
        <w:rPr>
          <w:rFonts w:ascii="Times New Roman" w:hAnsi="Times New Roman" w:cs="Times New Roman"/>
          <w:sz w:val="26"/>
          <w:szCs w:val="26"/>
        </w:rPr>
        <w:t xml:space="preserve">вовлечения каждого учащегося в процесс обучения, привития интереса к самостоятельному поиску знаний, стимулирования  познавательной активности учащихся.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языковой площадки: расширение и углубление знаний учащихся по английскому и казахскому языку в различных видах речевой деятельности, расширение общеобразовательного кругозора учащихся, повышение мотивации к изучению языков, развитие навыков индивидуальной, парной и групповой работы в различных видах деятельности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</w:p>
    <w:p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3206750</wp:posOffset>
            </wp:positionH>
            <wp:positionV relativeFrom="paragraph">
              <wp:posOffset>210820</wp:posOffset>
            </wp:positionV>
            <wp:extent cx="2903220" cy="1935480"/>
            <wp:effectExtent l="19050" t="0" r="0" b="0"/>
            <wp:wrapTight wrapText="bothSides">
              <wp:wrapPolygon edited="0">
                <wp:start x="-142" y="0"/>
                <wp:lineTo x="-142" y="21472"/>
                <wp:lineTo x="21543" y="21472"/>
                <wp:lineTo x="21543" y="0"/>
                <wp:lineTo x="-142" y="0"/>
              </wp:wrapPolygon>
            </wp:wrapTight>
            <wp:docPr id="1" name="Рисунок 0" descr="IMG_2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96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Программа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«Языковой площадки»  была предназначена для учащихся 7-х классов. Занятия проводились с 29 октября по 1 ноября 2018 года с 9.00 до 12.00.  Учащиеся 7-х классов были разделены на 4 группы (красная, оранжевая, зеленая и желтая). Было составлено расписание. Каждый день проходило по 4 занятия на казахском и английском языках. Каждое занятие имело свое название, подчиненное общей тематике курса. Программа языковой площадки была построена с учетом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межпредметных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связей  между английским и казахским языками с другими предметами, такими как литература, история, география, музыка, художественный труд. Занятия проводились в нетрадиционной форме- викторины, игры, заочное путешествие, ролевая игра, уроки-мастерские по изготовлению постеров, поделок, сувениров. Занятия были ориентированы на проведение различных форм работы- индивидуальной, парной, групповой.  Во время работы в группах ребята раскрываются, что позволяет им легко и непринужденно вести беседу или выражать свои мысли. Темы занятий были интересны учащимся: «Песни», «Мой рассказ», «Блоги»,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Квэст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», «Кухня», игра «100/1». </w:t>
      </w:r>
    </w:p>
    <w:p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Каждый ребенок талантлив. Перед педагогами стоял вопрос, как раскрыть талант, найти заветный ключик к каждому, к его внутреннему миру, зажечь искру, вызвать неподдельный интерес к происходящему на первом занятии и удержать этот интерес до окончания языковой площадки и заставить говорить на английском языке без страха ошибиться? И решение пришло- надо приобщить детей к творческому процессу, чтобы они были не только слушателями, исполнителями, но и творцами. </w:t>
      </w:r>
    </w:p>
    <w:p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ходе занятий педагоги старались взаимодействовать со всеми учениками и использовать различные виды деятельности, поддерживать учащихся сталкивающихся с трудностями. Удалось так организовать занятия, что практически каждый ученик проявил </w:t>
      </w:r>
      <w:r>
        <w:rPr>
          <w:rFonts w:ascii="Times New Roman" w:hAnsi="Times New Roman" w:cs="Times New Roman"/>
          <w:sz w:val="26"/>
          <w:szCs w:val="26"/>
        </w:rPr>
        <w:lastRenderedPageBreak/>
        <w:t>себя, показал свои способности. На протяжении всех занятий присутствовали поощрения в виде бонусов и призы. В конце каникул учащиеся могли на заработанные бонусы приобрести канцелярские товары. Наглядные и технические средства обучения способствовали быстрому включению учащихся в работу. На занятиях ученики писали блоги, соревновались в песенном творчестве, делали бутерброды. Затем ученики сами давали оценку своим работам, презентовали их и оценивали творчество других учащихся.</w:t>
      </w:r>
    </w:p>
    <w:p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-393700</wp:posOffset>
            </wp:positionH>
            <wp:positionV relativeFrom="paragraph">
              <wp:posOffset>514985</wp:posOffset>
            </wp:positionV>
            <wp:extent cx="2914650" cy="2042160"/>
            <wp:effectExtent l="19050" t="0" r="0" b="0"/>
            <wp:wrapTight wrapText="bothSides">
              <wp:wrapPolygon edited="0">
                <wp:start x="-141" y="0"/>
                <wp:lineTo x="-141" y="21358"/>
                <wp:lineTo x="21600" y="21358"/>
                <wp:lineTo x="21600" y="0"/>
                <wp:lineTo x="-141" y="0"/>
              </wp:wrapPolygon>
            </wp:wrapTight>
            <wp:docPr id="3" name="Рисунок 1" descr="IMG_3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025.JPG"/>
                    <pic:cNvPicPr/>
                  </pic:nvPicPr>
                  <pic:blipFill>
                    <a:blip r:embed="rId6" cstate="print"/>
                    <a:srcRect l="21112" t="10526" b="6502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</w:rPr>
        <w:t>На одном из занятий по теме «</w:t>
      </w:r>
      <w:r>
        <w:rPr>
          <w:rFonts w:ascii="Times New Roman" w:hAnsi="Times New Roman" w:cs="Times New Roman"/>
          <w:sz w:val="26"/>
          <w:szCs w:val="26"/>
          <w:lang w:val="en-US"/>
        </w:rPr>
        <w:t>Songs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учителями  </w:t>
      </w:r>
      <w:proofErr w:type="spellStart"/>
      <w:r>
        <w:rPr>
          <w:rFonts w:ascii="Times New Roman" w:hAnsi="Times New Roman" w:cs="Times New Roman"/>
          <w:sz w:val="26"/>
          <w:szCs w:val="26"/>
        </w:rPr>
        <w:t>Шарифулиной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Л.Р. и Мальцевой И.А., была взята известная песня группы  «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Linkin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en-US"/>
        </w:rPr>
        <w:t>park</w:t>
      </w:r>
      <w:r>
        <w:rPr>
          <w:rFonts w:ascii="Times New Roman" w:hAnsi="Times New Roman" w:cs="Times New Roman"/>
          <w:sz w:val="26"/>
          <w:szCs w:val="26"/>
        </w:rPr>
        <w:t>»- «</w:t>
      </w:r>
      <w:r>
        <w:rPr>
          <w:rFonts w:ascii="Times New Roman" w:hAnsi="Times New Roman" w:cs="Times New Roman"/>
          <w:sz w:val="26"/>
          <w:szCs w:val="26"/>
          <w:lang w:val="en-US"/>
        </w:rPr>
        <w:t>Numb</w:t>
      </w:r>
      <w:r>
        <w:rPr>
          <w:rFonts w:ascii="Times New Roman" w:hAnsi="Times New Roman" w:cs="Times New Roman"/>
          <w:sz w:val="26"/>
          <w:szCs w:val="26"/>
        </w:rPr>
        <w:t>». учащиеся были в восторге. Ведь это современная песня в стиле рок очень близка ученикам их возраста. Они с удовольствием выполняли задания к песне, фантазировали, разыгрывали ситуации и пели эту песню. Самым интересным было задание, где учащимся было необходимо нарисовать комиксы к песне. Это было своеобразной рефлексией, стало сразу ясно, как ученики поняли смысл песни и какую лексику запомнили. Самым ярким заданием для детей было задание по теме «Хэллоуин». Фантазия учащихся буквально била ключом. Учащиеся делали бутерброды, которые получились очень даже аппетитными. Ребятам нравилось выходить и защищать свои работы. Спикеры презентовали свои творения увлеченно и с интересом.</w:t>
      </w:r>
    </w:p>
    <w:p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Главный успех «Языковой площадки» заключался в том, что главной фигурой всех занятий был ученик с его интересами и способностями. Учащиеся, участвуя в коллективном взаимодействии, старались использовать свои языковые возможности, а это хорошая основа мотивации, повышения интереса к изучению языка. «Языковая площадка» дала возможность творить, развивать свой потенциал, обогащать словарный запас, расширять кругозор, развивать коммуникативные навыки.</w:t>
      </w:r>
    </w:p>
    <w:p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Были проведены первые пробные занятия, которые дали нам возможность проверить на практике, насколько полезным будет неформальное времяпрепровождение. Выяснилось, что дети и сами были очень довольны, что смогли не только встретиться со своими одноклассниками, но и весело провести каникулы.</w:t>
      </w:r>
    </w:p>
    <w:p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директора по НМР гимназии №</w:t>
      </w:r>
      <w:proofErr w:type="gramStart"/>
      <w:r>
        <w:rPr>
          <w:rFonts w:ascii="Times New Roman" w:hAnsi="Times New Roman" w:cs="Times New Roman"/>
          <w:sz w:val="26"/>
          <w:szCs w:val="26"/>
        </w:rPr>
        <w:t>40  города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Тараз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6"/>
          <w:szCs w:val="26"/>
        </w:rPr>
        <w:t>Квон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Т.В.</w:t>
      </w:r>
    </w:p>
    <w:sectPr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70B2B-AC5B-4C32-9832-E79AF7BD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3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46C37-7DCA-4703-8F68-840C112C2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2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17</cp:revision>
  <dcterms:created xsi:type="dcterms:W3CDTF">2020-12-05T11:58:00Z</dcterms:created>
  <dcterms:modified xsi:type="dcterms:W3CDTF">2020-12-21T06:31:00Z</dcterms:modified>
</cp:coreProperties>
</file>