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C7" w:rsidRPr="00E31FC7" w:rsidRDefault="00E31FC7" w:rsidP="00E31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FC7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C7">
        <w:rPr>
          <w:rFonts w:ascii="Times New Roman" w:hAnsi="Times New Roman" w:cs="Times New Roman"/>
          <w:sz w:val="24"/>
          <w:szCs w:val="24"/>
        </w:rPr>
        <w:t>Бибигуль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C7">
        <w:rPr>
          <w:rFonts w:ascii="Times New Roman" w:hAnsi="Times New Roman" w:cs="Times New Roman"/>
          <w:sz w:val="24"/>
          <w:szCs w:val="24"/>
        </w:rPr>
        <w:t>Каировна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  <w:bookmarkStart w:id="0" w:name="_GoBack"/>
      <w:bookmarkEnd w:id="0"/>
      <w:r w:rsidRPr="00E31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FC7">
        <w:rPr>
          <w:rFonts w:ascii="Times New Roman" w:hAnsi="Times New Roman" w:cs="Times New Roman"/>
          <w:sz w:val="24"/>
          <w:szCs w:val="24"/>
        </w:rPr>
        <w:t xml:space="preserve">КГУ "Общеобразовательная школа имени Героя Советского Союза, </w:t>
      </w:r>
      <w:proofErr w:type="spellStart"/>
      <w:proofErr w:type="gramStart"/>
      <w:r w:rsidRPr="00E31FC7">
        <w:rPr>
          <w:rFonts w:ascii="Times New Roman" w:hAnsi="Times New Roman" w:cs="Times New Roman"/>
          <w:sz w:val="24"/>
          <w:szCs w:val="24"/>
        </w:rPr>
        <w:t>Халы</w:t>
      </w:r>
      <w:proofErr w:type="gramEnd"/>
      <w:r w:rsidRPr="00E31FC7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C7">
        <w:rPr>
          <w:rFonts w:ascii="Times New Roman" w:hAnsi="Times New Roman" w:cs="Times New Roman"/>
          <w:sz w:val="24"/>
          <w:szCs w:val="24"/>
        </w:rPr>
        <w:t>Қаһарманы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FC7">
        <w:rPr>
          <w:rFonts w:ascii="Times New Roman" w:hAnsi="Times New Roman" w:cs="Times New Roman"/>
          <w:sz w:val="24"/>
          <w:szCs w:val="24"/>
        </w:rPr>
        <w:t>С.Нурмагамбетова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E31FC7">
        <w:rPr>
          <w:rFonts w:ascii="Times New Roman" w:hAnsi="Times New Roman" w:cs="Times New Roman"/>
          <w:sz w:val="24"/>
          <w:szCs w:val="24"/>
        </w:rPr>
        <w:t>Енбек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по отделу образования </w:t>
      </w:r>
      <w:proofErr w:type="spellStart"/>
      <w:r w:rsidRPr="00E31FC7">
        <w:rPr>
          <w:rFonts w:ascii="Times New Roman" w:hAnsi="Times New Roman" w:cs="Times New Roman"/>
          <w:sz w:val="24"/>
          <w:szCs w:val="24"/>
        </w:rPr>
        <w:t>Аккольского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района управления образования </w:t>
      </w:r>
      <w:proofErr w:type="spellStart"/>
      <w:r w:rsidRPr="00E31FC7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E31FC7">
        <w:rPr>
          <w:rFonts w:ascii="Times New Roman" w:hAnsi="Times New Roman" w:cs="Times New Roman"/>
          <w:sz w:val="24"/>
          <w:szCs w:val="24"/>
        </w:rPr>
        <w:t xml:space="preserve"> области"</w:t>
      </w:r>
    </w:p>
    <w:p w:rsidR="00E31FC7" w:rsidRDefault="00E31FC7" w:rsidP="00E31F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02D" w:rsidRDefault="00C0202D" w:rsidP="00447C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Играя – </w:t>
      </w:r>
      <w:r w:rsidR="00EC798F">
        <w:rPr>
          <w:rFonts w:ascii="Times New Roman" w:hAnsi="Times New Roman" w:cs="Times New Roman"/>
          <w:b/>
          <w:sz w:val="28"/>
          <w:szCs w:val="28"/>
        </w:rPr>
        <w:t>обучаем</w:t>
      </w: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447C56" w:rsidRDefault="00E06DAE" w:rsidP="00447C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FC1">
        <w:rPr>
          <w:rFonts w:ascii="Times New Roman" w:hAnsi="Times New Roman" w:cs="Times New Roman"/>
          <w:b/>
          <w:sz w:val="28"/>
          <w:szCs w:val="28"/>
        </w:rPr>
        <w:t>Развитие умственных способностей</w:t>
      </w:r>
      <w:r w:rsidR="00980919" w:rsidRPr="00865FC1">
        <w:rPr>
          <w:rFonts w:ascii="Times New Roman" w:hAnsi="Times New Roman" w:cs="Times New Roman"/>
          <w:b/>
          <w:sz w:val="28"/>
          <w:szCs w:val="28"/>
        </w:rPr>
        <w:t xml:space="preserve"> ребенка через </w:t>
      </w:r>
      <w:proofErr w:type="spellStart"/>
      <w:r w:rsidR="00447C56">
        <w:rPr>
          <w:rFonts w:ascii="Times New Roman" w:hAnsi="Times New Roman" w:cs="Times New Roman"/>
          <w:b/>
          <w:sz w:val="28"/>
          <w:szCs w:val="28"/>
        </w:rPr>
        <w:t>кинезиологические</w:t>
      </w:r>
      <w:proofErr w:type="spellEnd"/>
      <w:r w:rsidR="00447C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5FC1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p w:rsidR="00447C56" w:rsidRDefault="00447C56" w:rsidP="00447C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77" w:rsidRPr="00447C56" w:rsidRDefault="00447C56" w:rsidP="00447C5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="00E06DAE" w:rsidRPr="00447C56">
        <w:rPr>
          <w:rFonts w:ascii="Times New Roman" w:hAnsi="Times New Roman" w:cs="Times New Roman"/>
          <w:spacing w:val="-5"/>
          <w:sz w:val="28"/>
          <w:szCs w:val="28"/>
        </w:rPr>
        <w:t>Наш мозг состоит из двух полушарий – левого и правого. Когда ребенок растет, его мозг развивается поэтапно, с каждым годом улучшая межполушарные связи. У детей до 5 лет за восприятие мира отвечает эмоциональное правое полушарие, а левое, логическое, с этого возраста только-только начинает подключ</w:t>
      </w:r>
      <w:r w:rsidR="001801E4" w:rsidRPr="00447C56">
        <w:rPr>
          <w:rFonts w:ascii="Times New Roman" w:hAnsi="Times New Roman" w:cs="Times New Roman"/>
          <w:spacing w:val="-5"/>
          <w:sz w:val="28"/>
          <w:szCs w:val="28"/>
        </w:rPr>
        <w:t xml:space="preserve">аться, продолжая дозревать до 25 </w:t>
      </w:r>
      <w:r w:rsidR="00E06DAE" w:rsidRPr="00447C56">
        <w:rPr>
          <w:rFonts w:ascii="Times New Roman" w:hAnsi="Times New Roman" w:cs="Times New Roman"/>
          <w:spacing w:val="-5"/>
          <w:sz w:val="28"/>
          <w:szCs w:val="28"/>
        </w:rPr>
        <w:t>лет.</w:t>
      </w:r>
    </w:p>
    <w:p w:rsidR="00447C56" w:rsidRPr="00865FC1" w:rsidRDefault="00E06DAE" w:rsidP="00447C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5"/>
          <w:sz w:val="28"/>
          <w:szCs w:val="28"/>
        </w:rPr>
      </w:pPr>
      <w:r w:rsidRPr="00865FC1">
        <w:rPr>
          <w:spacing w:val="-5"/>
          <w:sz w:val="28"/>
          <w:szCs w:val="28"/>
        </w:rPr>
        <w:t xml:space="preserve">Для обучения чтению и письму, как и другим наукам, нужно, чтобы у ребенка хорошо взаимодействовали между собой левое и правое полушария. </w:t>
      </w:r>
      <w:proofErr w:type="spellStart"/>
      <w:r w:rsidRPr="00865FC1">
        <w:rPr>
          <w:spacing w:val="-5"/>
          <w:sz w:val="28"/>
          <w:szCs w:val="28"/>
        </w:rPr>
        <w:t>Кинезиологические</w:t>
      </w:r>
      <w:proofErr w:type="spellEnd"/>
      <w:r w:rsidRPr="00865FC1">
        <w:rPr>
          <w:spacing w:val="-5"/>
          <w:sz w:val="28"/>
          <w:szCs w:val="28"/>
        </w:rPr>
        <w:t xml:space="preserve"> упражнения помогают синхронизировать работу полушарий через определенные физические </w:t>
      </w:r>
      <w:r w:rsidR="00981E77" w:rsidRPr="00865FC1">
        <w:rPr>
          <w:spacing w:val="-5"/>
          <w:sz w:val="28"/>
          <w:szCs w:val="28"/>
        </w:rPr>
        <w:t>действия,</w:t>
      </w:r>
      <w:r w:rsidRPr="00865FC1">
        <w:rPr>
          <w:spacing w:val="-5"/>
          <w:sz w:val="28"/>
          <w:szCs w:val="28"/>
        </w:rPr>
        <w:t xml:space="preserve"> в результате чего у ребенка улучшается внимание, память, пространственное мышление и речь.</w:t>
      </w:r>
    </w:p>
    <w:p w:rsidR="00E2763D" w:rsidRDefault="000D192D" w:rsidP="00E2763D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pacing w:val="-5"/>
          <w:sz w:val="28"/>
          <w:szCs w:val="28"/>
        </w:rPr>
      </w:pPr>
      <w:r w:rsidRPr="00865FC1">
        <w:rPr>
          <w:b w:val="0"/>
          <w:spacing w:val="-5"/>
          <w:sz w:val="28"/>
          <w:szCs w:val="28"/>
        </w:rPr>
        <w:t>Н</w:t>
      </w:r>
      <w:r w:rsidR="00E06DAE" w:rsidRPr="00865FC1">
        <w:rPr>
          <w:b w:val="0"/>
          <w:spacing w:val="-5"/>
          <w:sz w:val="28"/>
          <w:szCs w:val="28"/>
        </w:rPr>
        <w:t xml:space="preserve">есмотря на столь необычное название, </w:t>
      </w:r>
      <w:proofErr w:type="spellStart"/>
      <w:r w:rsidR="00E06DAE" w:rsidRPr="00865FC1">
        <w:rPr>
          <w:b w:val="0"/>
          <w:spacing w:val="-5"/>
          <w:sz w:val="28"/>
          <w:szCs w:val="28"/>
        </w:rPr>
        <w:t>кинезиологические</w:t>
      </w:r>
      <w:proofErr w:type="spellEnd"/>
      <w:r w:rsidR="00E06DAE" w:rsidRPr="00865FC1">
        <w:rPr>
          <w:b w:val="0"/>
          <w:spacing w:val="-5"/>
          <w:sz w:val="28"/>
          <w:szCs w:val="28"/>
        </w:rPr>
        <w:t xml:space="preserve"> упражнения простые, веселые и эффективные и ребенок с удовольствием будет выполнять их вместе с вами.</w:t>
      </w:r>
    </w:p>
    <w:p w:rsidR="00E2763D" w:rsidRPr="00447C56" w:rsidRDefault="00EA5B63" w:rsidP="00E2763D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447C56">
        <w:rPr>
          <w:b w:val="0"/>
          <w:sz w:val="28"/>
          <w:szCs w:val="28"/>
        </w:rPr>
        <w:t>Упражнения необходимо проводить ежедневно. После того как дети научи</w:t>
      </w:r>
      <w:r w:rsidR="00865FC1" w:rsidRPr="00447C56">
        <w:rPr>
          <w:b w:val="0"/>
          <w:sz w:val="28"/>
          <w:szCs w:val="28"/>
        </w:rPr>
        <w:t>лись выполнять пальчиковые игры</w:t>
      </w:r>
      <w:r w:rsidRPr="00447C56">
        <w:rPr>
          <w:b w:val="0"/>
          <w:sz w:val="28"/>
          <w:szCs w:val="28"/>
        </w:rPr>
        <w:t xml:space="preserve">, даем комплекс пальчиковых </w:t>
      </w:r>
      <w:proofErr w:type="spellStart"/>
      <w:r w:rsidRPr="00447C56">
        <w:rPr>
          <w:b w:val="0"/>
          <w:sz w:val="28"/>
          <w:szCs w:val="28"/>
        </w:rPr>
        <w:t>кинезиологических</w:t>
      </w:r>
      <w:proofErr w:type="spellEnd"/>
      <w:r w:rsidRPr="00447C56">
        <w:rPr>
          <w:b w:val="0"/>
          <w:sz w:val="28"/>
          <w:szCs w:val="28"/>
        </w:rPr>
        <w:t xml:space="preserve"> упражнений, состоящих из трех положений рук последовательно сменяющих друг друга. Ребенок выполняет вместе с взрослым, затем самостоятельно по памяти. Упражнение выполняется сначала правой рукой, затем левой, затем двумя руками вместе. При затруднениях взрослый предлагает ребенку помогать себе командами (“гусь-курица-петух”), произносимыми вслух или про себя.</w:t>
      </w:r>
    </w:p>
    <w:p w:rsidR="00E2763D" w:rsidRDefault="00EA5B63" w:rsidP="00E2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FC1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865FC1">
        <w:rPr>
          <w:rFonts w:ascii="Times New Roman" w:hAnsi="Times New Roman" w:cs="Times New Roman"/>
          <w:sz w:val="28"/>
          <w:szCs w:val="28"/>
        </w:rPr>
        <w:t xml:space="preserve"> методики направлены на активизацию различных отделов коры больших полушарий мозга, что позволяет развивать способности человека или корректировать проблемы в различных областях.</w:t>
      </w:r>
    </w:p>
    <w:p w:rsidR="00E2763D" w:rsidRDefault="00EA5B63" w:rsidP="00E2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 </w:t>
      </w:r>
      <w:proofErr w:type="spellStart"/>
      <w:r w:rsidRPr="00865FC1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кинезиологии</w:t>
      </w:r>
      <w:proofErr w:type="spellEnd"/>
      <w:r w:rsidRPr="00865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нам скоординировать у детей деятельность основных центров мозга. Ведь обучая левое полушарие, мы обучаем только левое полушарие. Обучая правое полушарие, мы обучаем весь мозг. Дифференцированное обучение с учётом функциональной асимметрии полушарий головного мозга ребёнка – один из самых</w:t>
      </w:r>
      <w:r w:rsidR="00E27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эффективных способов обучения.</w:t>
      </w:r>
    </w:p>
    <w:p w:rsidR="00E2763D" w:rsidRDefault="00EA5B63" w:rsidP="00E2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  </w:t>
      </w:r>
      <w:proofErr w:type="spellStart"/>
      <w:r w:rsidRPr="00865FC1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Pr="00865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в начале занятий способствуют более быстрой настройке детей на урок, улучшает концентрацию внимания. После динамической паузы с применением телесных упражнений и упражнений на мелкую моторику  улучшается работоспособность, координация движений, снимается напряжение с мышц рук. Использование упражнений  на релаксацию, дыхательных упражнений в конце занятия снимает напряжение и утомление после интенсивной интеллектуальной деятельности.</w:t>
      </w:r>
    </w:p>
    <w:p w:rsidR="00865FC1" w:rsidRPr="00865FC1" w:rsidRDefault="00EA5B63" w:rsidP="00E27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FC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 обратить внимание еще на несколько важных моментов в </w:t>
      </w:r>
      <w:r w:rsidR="00865FC1" w:rsidRPr="00865FC1">
        <w:rPr>
          <w:rFonts w:ascii="Times New Roman" w:hAnsi="Times New Roman" w:cs="Times New Roman"/>
          <w:sz w:val="28"/>
          <w:szCs w:val="28"/>
        </w:rPr>
        <w:t>проведении подобных упражнений:</w:t>
      </w:r>
    </w:p>
    <w:p w:rsidR="00865FC1" w:rsidRPr="00865FC1" w:rsidRDefault="00EA5B63" w:rsidP="00E27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урока проводить такие упражнения рекомендуется при проведении  стандартной учебной работы. Творческую деятельность прерывать </w:t>
      </w:r>
      <w:proofErr w:type="spellStart"/>
      <w:r w:rsidRPr="00865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кинезиологическими</w:t>
      </w:r>
      <w:proofErr w:type="spellEnd"/>
      <w:r w:rsidRPr="0086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упражнениями нецелесообразно.</w:t>
      </w:r>
      <w:r w:rsidR="00865FC1" w:rsidRPr="0086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учащимся предстоит интенсивная умственная нагрузка, то комплекс упражнений лучше проводить перед работой. </w:t>
      </w:r>
    </w:p>
    <w:p w:rsidR="00EA5B63" w:rsidRDefault="00EA5B63" w:rsidP="00E27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5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86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дают как немедленный, так и кумулятивный, т.е. накапливающийся эффект.</w:t>
      </w:r>
    </w:p>
    <w:p w:rsidR="000D192D" w:rsidRPr="00865FC1" w:rsidRDefault="00865FC1" w:rsidP="00E2763D">
      <w:pPr>
        <w:spacing w:after="0" w:line="240" w:lineRule="auto"/>
        <w:ind w:firstLine="567"/>
        <w:jc w:val="both"/>
        <w:rPr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гимнастические методы для развития головного мозга, которые улучшают познавательную деятельность.</w:t>
      </w:r>
      <w:r w:rsidR="000D192D" w:rsidRPr="00865FC1">
        <w:rPr>
          <w:spacing w:val="-5"/>
          <w:sz w:val="28"/>
          <w:szCs w:val="28"/>
        </w:rPr>
        <w:t xml:space="preserve"> </w:t>
      </w:r>
      <w:r w:rsidR="000D192D" w:rsidRPr="00865FC1">
        <w:rPr>
          <w:spacing w:val="-5"/>
          <w:sz w:val="28"/>
          <w:szCs w:val="28"/>
        </w:rPr>
        <w:tab/>
        <w:t xml:space="preserve">  </w:t>
      </w:r>
    </w:p>
    <w:p w:rsidR="00865FC1" w:rsidRDefault="000D192D" w:rsidP="00E27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65FC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Сейчас будьте внимательны. После того как прочтете, сначала попробуйте выполнить сами каждое упражнение. Несмотря на простоту, с первого раза у вас может и не получиться. Вашему мозгу тоже </w:t>
      </w:r>
      <w:r w:rsidR="00865FC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нужно немного попрактиковаться.</w:t>
      </w:r>
    </w:p>
    <w:p w:rsidR="000D192D" w:rsidRPr="00865FC1" w:rsidRDefault="000D192D" w:rsidP="00E276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65FC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Итак, приступаем к упражнениям. Будем двигаться от </w:t>
      </w:r>
      <w:proofErr w:type="gramStart"/>
      <w:r w:rsidRPr="00865FC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простого</w:t>
      </w:r>
      <w:proofErr w:type="gramEnd"/>
      <w:r w:rsidRPr="00865FC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 более сложному.</w:t>
      </w:r>
    </w:p>
    <w:p w:rsidR="000D192D" w:rsidRPr="00865FC1" w:rsidRDefault="000D192D" w:rsidP="00E2763D">
      <w:pPr>
        <w:pStyle w:val="3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65FC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ru-RU"/>
        </w:rPr>
        <w:t xml:space="preserve">         </w:t>
      </w:r>
      <w:r w:rsidRPr="00865FC1">
        <w:rPr>
          <w:rFonts w:ascii="Times New Roman" w:hAnsi="Times New Roman" w:cs="Times New Roman"/>
          <w:color w:val="auto"/>
          <w:spacing w:val="-5"/>
          <w:sz w:val="28"/>
          <w:szCs w:val="28"/>
        </w:rPr>
        <w:t>Упражнение «Колечко»</w:t>
      </w:r>
    </w:p>
    <w:p w:rsidR="00C17B07" w:rsidRDefault="000D192D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5"/>
          <w:sz w:val="28"/>
          <w:szCs w:val="28"/>
        </w:rPr>
      </w:pPr>
      <w:r w:rsidRPr="00865FC1">
        <w:rPr>
          <w:spacing w:val="-5"/>
          <w:sz w:val="28"/>
          <w:szCs w:val="28"/>
        </w:rPr>
        <w:t xml:space="preserve">        Нужно всеми пальцами одной руки по </w:t>
      </w:r>
      <w:proofErr w:type="spellStart"/>
      <w:r w:rsidRPr="00865FC1">
        <w:rPr>
          <w:spacing w:val="-5"/>
          <w:sz w:val="28"/>
          <w:szCs w:val="28"/>
        </w:rPr>
        <w:t>оч</w:t>
      </w:r>
      <w:proofErr w:type="spellEnd"/>
    </w:p>
    <w:p w:rsidR="000D192D" w:rsidRPr="00865FC1" w:rsidRDefault="000D192D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5"/>
          <w:sz w:val="28"/>
          <w:szCs w:val="28"/>
        </w:rPr>
      </w:pPr>
      <w:proofErr w:type="spellStart"/>
      <w:r w:rsidRPr="00865FC1">
        <w:rPr>
          <w:spacing w:val="-5"/>
          <w:sz w:val="28"/>
          <w:szCs w:val="28"/>
        </w:rPr>
        <w:t>ереди</w:t>
      </w:r>
      <w:proofErr w:type="spellEnd"/>
      <w:r w:rsidRPr="00865FC1">
        <w:rPr>
          <w:spacing w:val="-5"/>
          <w:sz w:val="28"/>
          <w:szCs w:val="28"/>
        </w:rPr>
        <w:t xml:space="preserve"> сложить колечко с большим пальцем. Попросите ребенка пройтись сначала в одну сторону, потом в другую. Чем быстрее будет получаться, тем лучше. Когда движения будут отработаны каждой рукой, можно усложнить задачу и делать двумя руками одновременно.</w:t>
      </w:r>
    </w:p>
    <w:p w:rsidR="00131F1B" w:rsidRPr="00865FC1" w:rsidRDefault="00131F1B" w:rsidP="00E2763D">
      <w:pPr>
        <w:pStyle w:val="3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65FC1">
        <w:rPr>
          <w:rFonts w:ascii="Arial" w:hAnsi="Arial" w:cs="Arial"/>
          <w:color w:val="auto"/>
          <w:spacing w:val="-5"/>
          <w:sz w:val="28"/>
          <w:szCs w:val="28"/>
        </w:rPr>
        <w:t xml:space="preserve">       </w:t>
      </w:r>
      <w:r w:rsidRPr="00865FC1">
        <w:rPr>
          <w:rFonts w:ascii="Times New Roman" w:hAnsi="Times New Roman" w:cs="Times New Roman"/>
          <w:color w:val="auto"/>
          <w:spacing w:val="-5"/>
          <w:sz w:val="28"/>
          <w:szCs w:val="28"/>
        </w:rPr>
        <w:t>Упражнение «Зайчик и лисичка»</w:t>
      </w:r>
    </w:p>
    <w:p w:rsidR="00131F1B" w:rsidRPr="00865FC1" w:rsidRDefault="00131F1B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5"/>
          <w:sz w:val="28"/>
          <w:szCs w:val="28"/>
        </w:rPr>
      </w:pPr>
      <w:r w:rsidRPr="00865FC1">
        <w:rPr>
          <w:spacing w:val="-5"/>
          <w:sz w:val="28"/>
          <w:szCs w:val="28"/>
        </w:rPr>
        <w:t xml:space="preserve">        Суть упражнения в том, чтобы научиться складывать из пальцев зайчика и лисичку. Сначала покажите ребенку, как делать лисичку. Для этого необходимо соединить средний и безымянный пальцы с большим таким образом, чтобы получилось подобие вытянутой мордочки лисы. Получилось? Отлично, пусть отработает это движение, пока не начнет получаться без ошибок и быстро. То же самое проделайте и с зайцем. Затем скажите ребенку, что зверушки не должны встречаться, поэтому руки следует чередовать, показывая одной зайца, а другой лису.</w:t>
      </w:r>
    </w:p>
    <w:p w:rsidR="00131F1B" w:rsidRPr="00865FC1" w:rsidRDefault="00131F1B" w:rsidP="00E2763D">
      <w:pPr>
        <w:pStyle w:val="3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65FC1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      Упражнение «Колечко-зайчик-цепочка» </w:t>
      </w:r>
    </w:p>
    <w:p w:rsidR="00131F1B" w:rsidRPr="00865FC1" w:rsidRDefault="00131F1B" w:rsidP="00E2763D">
      <w:pPr>
        <w:pStyle w:val="3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b w:val="0"/>
          <w:color w:val="auto"/>
          <w:spacing w:val="-5"/>
          <w:sz w:val="28"/>
          <w:szCs w:val="28"/>
        </w:rPr>
      </w:pPr>
      <w:r w:rsidRPr="00865FC1">
        <w:rPr>
          <w:rFonts w:ascii="Times New Roman" w:hAnsi="Times New Roman" w:cs="Times New Roman"/>
          <w:b w:val="0"/>
          <w:color w:val="auto"/>
          <w:spacing w:val="-5"/>
          <w:sz w:val="28"/>
          <w:szCs w:val="28"/>
        </w:rPr>
        <w:t xml:space="preserve">       В работе будут задействованы пальцы. Ребенок уже может складывать зайчика и колечко, а цепочку сделать легко. Сначала покажите упражнение, затем попросите ребенка повторить. Пусть попеременно складывает колечко, зайчика и цепочку сначала одной рукой, потом другой, а затем обеими одновременно.</w:t>
      </w:r>
    </w:p>
    <w:p w:rsidR="00131F1B" w:rsidRPr="00865FC1" w:rsidRDefault="00131F1B" w:rsidP="00E2763D">
      <w:pPr>
        <w:pStyle w:val="3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65FC1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      Упражнение «Танцующие пальчики»</w:t>
      </w:r>
    </w:p>
    <w:p w:rsidR="00131F1B" w:rsidRPr="00865FC1" w:rsidRDefault="00131F1B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pacing w:val="-5"/>
          <w:sz w:val="28"/>
          <w:szCs w:val="28"/>
        </w:rPr>
      </w:pPr>
      <w:r w:rsidRPr="00865FC1">
        <w:rPr>
          <w:spacing w:val="-5"/>
          <w:sz w:val="28"/>
          <w:szCs w:val="28"/>
        </w:rPr>
        <w:t xml:space="preserve">       Чтобы было веселее, можете включить ребенку любимую песню или мелодию. Затем хлопните в ладоши и покажите на одной руке мизинец, хлопните еще раз и покажите на другой руке указательный палец. Попросите ребенка повторить. Если хорошо получается, то </w:t>
      </w:r>
      <w:r w:rsidR="001801E4" w:rsidRPr="00865FC1">
        <w:rPr>
          <w:spacing w:val="-5"/>
          <w:sz w:val="28"/>
          <w:szCs w:val="28"/>
        </w:rPr>
        <w:t>усложните задачу и попросите ребенка</w:t>
      </w:r>
      <w:r w:rsidRPr="00865FC1">
        <w:rPr>
          <w:spacing w:val="-5"/>
          <w:sz w:val="28"/>
          <w:szCs w:val="28"/>
        </w:rPr>
        <w:t xml:space="preserve"> чередовать руки после каждого хлопка</w:t>
      </w:r>
      <w:r w:rsidRPr="00865FC1">
        <w:rPr>
          <w:rFonts w:ascii="Arial" w:hAnsi="Arial" w:cs="Arial"/>
          <w:spacing w:val="-5"/>
          <w:sz w:val="28"/>
          <w:szCs w:val="28"/>
        </w:rPr>
        <w:t>.</w:t>
      </w:r>
    </w:p>
    <w:p w:rsidR="0088418D" w:rsidRPr="00865FC1" w:rsidRDefault="0088418D" w:rsidP="00E2763D">
      <w:pPr>
        <w:pStyle w:val="3"/>
        <w:shd w:val="clear" w:color="auto" w:fill="FFFFFF"/>
        <w:spacing w:before="0" w:line="240" w:lineRule="auto"/>
        <w:ind w:firstLine="567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65FC1">
        <w:rPr>
          <w:rFonts w:ascii="Arial" w:hAnsi="Arial" w:cs="Arial"/>
          <w:color w:val="auto"/>
          <w:spacing w:val="-5"/>
          <w:sz w:val="28"/>
          <w:szCs w:val="28"/>
        </w:rPr>
        <w:lastRenderedPageBreak/>
        <w:t xml:space="preserve">       </w:t>
      </w:r>
      <w:r w:rsidRPr="00865FC1">
        <w:rPr>
          <w:rFonts w:ascii="Times New Roman" w:hAnsi="Times New Roman" w:cs="Times New Roman"/>
          <w:color w:val="auto"/>
          <w:spacing w:val="-5"/>
          <w:sz w:val="28"/>
          <w:szCs w:val="28"/>
        </w:rPr>
        <w:t>Упражнение «Червивое яблоко»</w:t>
      </w:r>
    </w:p>
    <w:p w:rsidR="0088418D" w:rsidRPr="00865FC1" w:rsidRDefault="0088418D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5"/>
          <w:sz w:val="28"/>
          <w:szCs w:val="28"/>
        </w:rPr>
      </w:pPr>
      <w:r w:rsidRPr="00865FC1">
        <w:rPr>
          <w:spacing w:val="-5"/>
          <w:sz w:val="28"/>
          <w:szCs w:val="28"/>
        </w:rPr>
        <w:t xml:space="preserve">        Попросите ребенка сжать кулак и поднять большой палец. Сначала делаем «класс», потом прячем пальчик в кулак. Скажите ребенку, что кулак – это яблоко, а большой пальчик </w:t>
      </w:r>
    </w:p>
    <w:p w:rsidR="0088418D" w:rsidRPr="00865FC1" w:rsidRDefault="0088418D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5"/>
          <w:sz w:val="28"/>
          <w:szCs w:val="28"/>
        </w:rPr>
      </w:pPr>
      <w:r w:rsidRPr="00865FC1">
        <w:rPr>
          <w:spacing w:val="-5"/>
          <w:sz w:val="28"/>
          <w:szCs w:val="28"/>
        </w:rPr>
        <w:t>некий червячок, который то вылезает, то прячется обратно. А еще можно начать чередовать движения и менять руки через хлопок,</w:t>
      </w:r>
    </w:p>
    <w:p w:rsidR="00C17B07" w:rsidRDefault="0088418D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pacing w:val="-5"/>
          <w:sz w:val="28"/>
          <w:szCs w:val="28"/>
          <w:shd w:val="clear" w:color="auto" w:fill="FFFFFF"/>
        </w:rPr>
      </w:pPr>
      <w:r w:rsidRPr="00865FC1">
        <w:rPr>
          <w:rStyle w:val="a5"/>
          <w:b w:val="0"/>
          <w:spacing w:val="-5"/>
          <w:sz w:val="28"/>
          <w:szCs w:val="28"/>
          <w:shd w:val="clear" w:color="auto" w:fill="FFFFFF"/>
        </w:rPr>
        <w:t xml:space="preserve">        Важно</w:t>
      </w:r>
      <w:r w:rsidR="002C6B10" w:rsidRPr="00865FC1">
        <w:rPr>
          <w:rStyle w:val="a5"/>
          <w:b w:val="0"/>
          <w:spacing w:val="-5"/>
          <w:sz w:val="28"/>
          <w:szCs w:val="28"/>
          <w:shd w:val="clear" w:color="auto" w:fill="FFFFFF"/>
        </w:rPr>
        <w:t xml:space="preserve"> </w:t>
      </w:r>
      <w:r w:rsidR="00C17B07" w:rsidRPr="00865FC1">
        <w:rPr>
          <w:rStyle w:val="a5"/>
          <w:b w:val="0"/>
          <w:spacing w:val="-5"/>
          <w:sz w:val="28"/>
          <w:szCs w:val="28"/>
          <w:shd w:val="clear" w:color="auto" w:fill="FFFFFF"/>
        </w:rPr>
        <w:t>понимать,</w:t>
      </w:r>
      <w:r w:rsidRPr="00865FC1">
        <w:rPr>
          <w:spacing w:val="-5"/>
          <w:sz w:val="28"/>
          <w:szCs w:val="28"/>
          <w:shd w:val="clear" w:color="auto" w:fill="FFFFFF"/>
        </w:rPr>
        <w:t xml:space="preserve"> чем быстрее ребенок будет выполнять </w:t>
      </w:r>
      <w:proofErr w:type="spellStart"/>
      <w:r w:rsidRPr="00865FC1">
        <w:rPr>
          <w:spacing w:val="-5"/>
          <w:sz w:val="28"/>
          <w:szCs w:val="28"/>
          <w:shd w:val="clear" w:color="auto" w:fill="FFFFFF"/>
        </w:rPr>
        <w:t>кинезиологические</w:t>
      </w:r>
      <w:proofErr w:type="spellEnd"/>
      <w:r w:rsidRPr="00865FC1">
        <w:rPr>
          <w:spacing w:val="-5"/>
          <w:sz w:val="28"/>
          <w:szCs w:val="28"/>
          <w:shd w:val="clear" w:color="auto" w:fill="FFFFFF"/>
        </w:rPr>
        <w:t xml:space="preserve"> упражнения без ошибок, тем</w:t>
      </w:r>
      <w:r w:rsidR="002C6B10" w:rsidRPr="00865FC1">
        <w:rPr>
          <w:spacing w:val="-5"/>
          <w:sz w:val="28"/>
          <w:szCs w:val="28"/>
          <w:shd w:val="clear" w:color="auto" w:fill="FFFFFF"/>
        </w:rPr>
        <w:t xml:space="preserve"> более заметным будет прогресс. Самым важным аспектом является заниматься с детьми</w:t>
      </w:r>
      <w:r w:rsidRPr="00865FC1">
        <w:rPr>
          <w:spacing w:val="-5"/>
          <w:sz w:val="28"/>
          <w:szCs w:val="28"/>
          <w:shd w:val="clear" w:color="auto" w:fill="FFFFFF"/>
        </w:rPr>
        <w:t xml:space="preserve"> по 10 – 15 минут каждый день и</w:t>
      </w:r>
      <w:r w:rsidR="002C6B10" w:rsidRPr="00865FC1">
        <w:rPr>
          <w:spacing w:val="-5"/>
          <w:sz w:val="28"/>
          <w:szCs w:val="28"/>
          <w:shd w:val="clear" w:color="auto" w:fill="FFFFFF"/>
        </w:rPr>
        <w:t xml:space="preserve"> в </w:t>
      </w:r>
      <w:r w:rsidRPr="00865FC1">
        <w:rPr>
          <w:spacing w:val="-5"/>
          <w:sz w:val="28"/>
          <w:szCs w:val="28"/>
          <w:shd w:val="clear" w:color="auto" w:fill="FFFFFF"/>
        </w:rPr>
        <w:t>скоро</w:t>
      </w:r>
      <w:r w:rsidR="00CB2148" w:rsidRPr="00865FC1">
        <w:rPr>
          <w:spacing w:val="-5"/>
          <w:sz w:val="28"/>
          <w:szCs w:val="28"/>
          <w:shd w:val="clear" w:color="auto" w:fill="FFFFFF"/>
        </w:rPr>
        <w:t>м времени</w:t>
      </w:r>
      <w:r w:rsidRPr="00865FC1">
        <w:rPr>
          <w:spacing w:val="-5"/>
          <w:sz w:val="28"/>
          <w:szCs w:val="28"/>
          <w:shd w:val="clear" w:color="auto" w:fill="FFFFFF"/>
        </w:rPr>
        <w:t xml:space="preserve"> </w:t>
      </w:r>
      <w:r w:rsidR="00CB2148" w:rsidRPr="00865FC1">
        <w:rPr>
          <w:spacing w:val="-5"/>
          <w:sz w:val="28"/>
          <w:szCs w:val="28"/>
          <w:shd w:val="clear" w:color="auto" w:fill="FFFFFF"/>
        </w:rPr>
        <w:t>можно будет заметить</w:t>
      </w:r>
      <w:r w:rsidRPr="00865FC1">
        <w:rPr>
          <w:spacing w:val="-5"/>
          <w:sz w:val="28"/>
          <w:szCs w:val="28"/>
          <w:shd w:val="clear" w:color="auto" w:fill="FFFFFF"/>
        </w:rPr>
        <w:t xml:space="preserve"> </w:t>
      </w:r>
      <w:r w:rsidR="00CB2148" w:rsidRPr="00865FC1">
        <w:rPr>
          <w:spacing w:val="-5"/>
          <w:sz w:val="28"/>
          <w:szCs w:val="28"/>
          <w:shd w:val="clear" w:color="auto" w:fill="FFFFFF"/>
        </w:rPr>
        <w:t xml:space="preserve">положительные </w:t>
      </w:r>
      <w:r w:rsidRPr="00865FC1">
        <w:rPr>
          <w:spacing w:val="-5"/>
          <w:sz w:val="28"/>
          <w:szCs w:val="28"/>
          <w:shd w:val="clear" w:color="auto" w:fill="FFFFFF"/>
        </w:rPr>
        <w:t>результат</w:t>
      </w:r>
      <w:r w:rsidR="00CB2148" w:rsidRPr="00865FC1">
        <w:rPr>
          <w:spacing w:val="-5"/>
          <w:sz w:val="28"/>
          <w:szCs w:val="28"/>
          <w:shd w:val="clear" w:color="auto" w:fill="FFFFFF"/>
        </w:rPr>
        <w:t>ы.</w:t>
      </w:r>
      <w:r w:rsidR="00CB2148" w:rsidRPr="00865FC1">
        <w:rPr>
          <w:rFonts w:ascii="Arial" w:hAnsi="Arial" w:cs="Arial"/>
          <w:spacing w:val="-5"/>
          <w:sz w:val="28"/>
          <w:szCs w:val="28"/>
          <w:shd w:val="clear" w:color="auto" w:fill="FFFFFF"/>
        </w:rPr>
        <w:t xml:space="preserve"> </w:t>
      </w:r>
    </w:p>
    <w:p w:rsidR="0088418D" w:rsidRPr="00865FC1" w:rsidRDefault="00CB2148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5"/>
          <w:sz w:val="28"/>
          <w:szCs w:val="28"/>
          <w:shd w:val="clear" w:color="auto" w:fill="FFFFFF"/>
        </w:rPr>
      </w:pPr>
      <w:r w:rsidRPr="00865FC1">
        <w:rPr>
          <w:spacing w:val="-5"/>
          <w:sz w:val="28"/>
          <w:szCs w:val="28"/>
          <w:shd w:val="clear" w:color="auto" w:fill="FFFFFF"/>
        </w:rPr>
        <w:t>Теперь мы знаем, как тренировать и развивать мозг детей.</w:t>
      </w:r>
    </w:p>
    <w:p w:rsidR="00BE702E" w:rsidRPr="00865FC1" w:rsidRDefault="00BE702E" w:rsidP="00E276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-5"/>
          <w:sz w:val="28"/>
          <w:szCs w:val="28"/>
        </w:rPr>
      </w:pPr>
      <w:r w:rsidRPr="00865FC1">
        <w:rPr>
          <w:spacing w:val="-5"/>
          <w:sz w:val="28"/>
          <w:szCs w:val="28"/>
          <w:shd w:val="clear" w:color="auto" w:fill="FFFFFF"/>
        </w:rPr>
        <w:t xml:space="preserve">       </w:t>
      </w:r>
    </w:p>
    <w:p w:rsidR="00FA75E6" w:rsidRDefault="00FA75E6" w:rsidP="00FA75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75E6" w:rsidRDefault="00FA75E6" w:rsidP="00FA75E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</w:t>
      </w:r>
    </w:p>
    <w:p w:rsidR="00FA75E6" w:rsidRPr="008823E6" w:rsidRDefault="00FA75E6" w:rsidP="00FA75E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Афонькин</w:t>
      </w:r>
      <w:proofErr w:type="spell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</w:t>
      </w:r>
      <w:proofErr w:type="spell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Рузина</w:t>
      </w:r>
      <w:proofErr w:type="spell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 Страна пальчиковых игр. - СПб</w:t>
      </w:r>
      <w:proofErr w:type="gram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1997.</w:t>
      </w:r>
    </w:p>
    <w:p w:rsidR="00FA75E6" w:rsidRPr="008823E6" w:rsidRDefault="00FA75E6" w:rsidP="00FA75E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Данилова Н.Н., Крылова А.Л. Физиология высшей нервной деятельности - М., 1989.</w:t>
      </w:r>
    </w:p>
    <w:p w:rsidR="00FA75E6" w:rsidRPr="008823E6" w:rsidRDefault="00FA75E6" w:rsidP="00FA75E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Деннисон</w:t>
      </w:r>
      <w:proofErr w:type="spell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spell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Деннисон</w:t>
      </w:r>
      <w:proofErr w:type="spell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«Программа «Гимнастика ума». Пер. С.М.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Масгутовой</w:t>
      </w:r>
      <w:proofErr w:type="spell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Москва, 1997 г.</w:t>
      </w:r>
    </w:p>
    <w:p w:rsidR="00FA75E6" w:rsidRDefault="00FA75E6" w:rsidP="00FA75E6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Сиротюк А.Л. «Обучение детей с учётом психофизиологии», «Сфера», Москва 2001г</w:t>
      </w:r>
    </w:p>
    <w:p w:rsidR="00FA75E6" w:rsidRPr="008823E6" w:rsidRDefault="00FA75E6" w:rsidP="00FA75E6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Сиротюк А.Л. «Нейропсихологическое и психофизиологическое сопровождение обучения», «Сфера», Москва 2003г</w:t>
      </w:r>
    </w:p>
    <w:p w:rsidR="00FA75E6" w:rsidRPr="008823E6" w:rsidRDefault="00FA75E6" w:rsidP="00FA75E6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Стамбулова</w:t>
      </w:r>
      <w:proofErr w:type="spell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Н.Б. Опыт использования специальных физических упражнений для развития некоторых психических процессов у младших школьников – М.,1977</w:t>
      </w:r>
    </w:p>
    <w:p w:rsidR="00FA75E6" w:rsidRPr="008823E6" w:rsidRDefault="00FA75E6" w:rsidP="00FA75E6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Семенович А.В. Нейропсихологическая коррекция в детском возрасте. Метод заме</w:t>
      </w:r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щающего онтогенеза: Учебное пособие. — М.: Генезис, 2007.</w:t>
      </w:r>
    </w:p>
    <w:p w:rsidR="00FA75E6" w:rsidRPr="008823E6" w:rsidRDefault="00FA75E6" w:rsidP="00FA75E6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Самоукина</w:t>
      </w:r>
      <w:proofErr w:type="spell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Игры в школе и дома: психотехнические </w:t>
      </w:r>
      <w:proofErr w:type="gramStart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proofErr w:type="gramEnd"/>
      <w:r w:rsidRPr="008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коррекционные программы. – М., 1993.</w:t>
      </w:r>
    </w:p>
    <w:p w:rsidR="00FA75E6" w:rsidRDefault="00FA75E6" w:rsidP="00E2763D">
      <w:pPr>
        <w:spacing w:after="0" w:line="240" w:lineRule="auto"/>
        <w:ind w:firstLine="567"/>
        <w:rPr>
          <w:sz w:val="24"/>
          <w:szCs w:val="24"/>
        </w:rPr>
      </w:pPr>
    </w:p>
    <w:p w:rsidR="005218DF" w:rsidRDefault="005218DF" w:rsidP="00E2763D">
      <w:pPr>
        <w:spacing w:after="0" w:line="240" w:lineRule="auto"/>
        <w:ind w:firstLine="567"/>
        <w:rPr>
          <w:sz w:val="24"/>
          <w:szCs w:val="24"/>
        </w:rPr>
      </w:pPr>
    </w:p>
    <w:p w:rsidR="005218DF" w:rsidRDefault="005218DF" w:rsidP="00E2763D">
      <w:pPr>
        <w:spacing w:after="0" w:line="240" w:lineRule="auto"/>
        <w:ind w:firstLine="567"/>
        <w:rPr>
          <w:sz w:val="24"/>
          <w:szCs w:val="24"/>
        </w:rPr>
      </w:pPr>
    </w:p>
    <w:p w:rsidR="005218DF" w:rsidRDefault="005218DF" w:rsidP="00E2763D">
      <w:pPr>
        <w:spacing w:after="0" w:line="240" w:lineRule="auto"/>
        <w:ind w:firstLine="567"/>
        <w:rPr>
          <w:sz w:val="24"/>
          <w:szCs w:val="24"/>
        </w:rPr>
      </w:pPr>
    </w:p>
    <w:p w:rsidR="005218DF" w:rsidRDefault="005218DF" w:rsidP="00E2763D">
      <w:pPr>
        <w:spacing w:after="0" w:line="240" w:lineRule="auto"/>
        <w:ind w:firstLine="567"/>
        <w:rPr>
          <w:sz w:val="24"/>
          <w:szCs w:val="24"/>
        </w:rPr>
      </w:pPr>
    </w:p>
    <w:p w:rsidR="005218DF" w:rsidRDefault="005218DF" w:rsidP="00E2763D">
      <w:pPr>
        <w:spacing w:after="0" w:line="240" w:lineRule="auto"/>
        <w:ind w:firstLine="567"/>
        <w:rPr>
          <w:sz w:val="24"/>
          <w:szCs w:val="24"/>
        </w:rPr>
      </w:pPr>
    </w:p>
    <w:p w:rsidR="005218DF" w:rsidRDefault="005218DF" w:rsidP="00E2763D">
      <w:pPr>
        <w:spacing w:after="0" w:line="240" w:lineRule="auto"/>
        <w:ind w:firstLine="567"/>
        <w:rPr>
          <w:sz w:val="24"/>
          <w:szCs w:val="24"/>
        </w:rPr>
      </w:pPr>
    </w:p>
    <w:p w:rsidR="005218DF" w:rsidRDefault="005218DF" w:rsidP="00E2763D">
      <w:pPr>
        <w:spacing w:after="0" w:line="240" w:lineRule="auto"/>
        <w:ind w:firstLine="567"/>
        <w:rPr>
          <w:sz w:val="24"/>
          <w:szCs w:val="24"/>
        </w:rPr>
      </w:pPr>
    </w:p>
    <w:sectPr w:rsidR="005218DF" w:rsidSect="00E31FC7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27049"/>
    <w:multiLevelType w:val="multilevel"/>
    <w:tmpl w:val="23920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A1432"/>
    <w:multiLevelType w:val="multilevel"/>
    <w:tmpl w:val="23920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31"/>
    <w:rsid w:val="000A7431"/>
    <w:rsid w:val="000D192D"/>
    <w:rsid w:val="00131F1B"/>
    <w:rsid w:val="001801E4"/>
    <w:rsid w:val="002C6B10"/>
    <w:rsid w:val="002D542D"/>
    <w:rsid w:val="004400A8"/>
    <w:rsid w:val="00447C56"/>
    <w:rsid w:val="005218DF"/>
    <w:rsid w:val="0072758C"/>
    <w:rsid w:val="00865FC1"/>
    <w:rsid w:val="0088418D"/>
    <w:rsid w:val="00980919"/>
    <w:rsid w:val="00981E77"/>
    <w:rsid w:val="00BE702E"/>
    <w:rsid w:val="00C0202D"/>
    <w:rsid w:val="00C17B07"/>
    <w:rsid w:val="00CB2148"/>
    <w:rsid w:val="00E06DAE"/>
    <w:rsid w:val="00E2763D"/>
    <w:rsid w:val="00E31FC7"/>
    <w:rsid w:val="00EA5B63"/>
    <w:rsid w:val="00EC798F"/>
    <w:rsid w:val="00FA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1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19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6DA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D19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9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8418D"/>
    <w:rPr>
      <w:b/>
      <w:bCs/>
    </w:rPr>
  </w:style>
  <w:style w:type="paragraph" w:styleId="a6">
    <w:name w:val="No Spacing"/>
    <w:uiPriority w:val="1"/>
    <w:qFormat/>
    <w:rsid w:val="00EA5B6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A75E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1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19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6DA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D19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9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88418D"/>
    <w:rPr>
      <w:b/>
      <w:bCs/>
    </w:rPr>
  </w:style>
  <w:style w:type="paragraph" w:styleId="a6">
    <w:name w:val="No Spacing"/>
    <w:uiPriority w:val="1"/>
    <w:qFormat/>
    <w:rsid w:val="00EA5B6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A75E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3403-A725-46A4-8BD4-46EBEF98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12</cp:revision>
  <dcterms:created xsi:type="dcterms:W3CDTF">2023-12-09T12:07:00Z</dcterms:created>
  <dcterms:modified xsi:type="dcterms:W3CDTF">2023-12-11T04:38:00Z</dcterms:modified>
</cp:coreProperties>
</file>