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17" w:rsidRDefault="00B66A17" w:rsidP="00FB1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Придя на практику </w:t>
      </w:r>
      <w:r w:rsidR="007039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39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курсов</w:t>
      </w:r>
      <w:r w:rsidR="00B3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039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 смогла составить </w:t>
      </w:r>
      <w:r w:rsidR="007039AF" w:rsidRPr="00A90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среднесрочно</w:t>
      </w:r>
      <w:r w:rsidR="00A90F37" w:rsidRPr="00A90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039AF" w:rsidRPr="00A90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планировани</w:t>
      </w:r>
      <w:r w:rsidR="00A90F37" w:rsidRPr="00A90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90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147D7" w:rsidRPr="003147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47D7" w:rsidRPr="00856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серии последовательных уроков, я не забыла и о структуре урока: вызов  осмысление, рефлексию.</w:t>
      </w:r>
      <w:r w:rsidR="003147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0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перед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 как составить среднесрочное планирование провела анкетирование «Голос ученика»,</w:t>
      </w:r>
      <w:r w:rsidR="00B3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выявила потребности учеников.</w:t>
      </w:r>
      <w:r w:rsidR="00A7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Ученики </w:t>
      </w:r>
      <w:r w:rsidR="00A90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готовы к изменениям и им очень интересно все новое. </w:t>
      </w:r>
      <w:r w:rsidR="00B3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 комфортно работать на моем уроке. </w:t>
      </w:r>
    </w:p>
    <w:p w:rsidR="00A10C2F" w:rsidRDefault="00B31350" w:rsidP="00FB1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Составляя </w:t>
      </w:r>
      <w:r w:rsidRPr="00A90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среднесрочное планирование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0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четыре урока попыталась включить все семь модулей, но это было не совсем  для меня просто в отличи</w:t>
      </w:r>
      <w:r w:rsidR="00327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90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других предметов, так как у меня в спорт зале нет</w:t>
      </w:r>
      <w:r w:rsidR="00BC2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0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 парт</w:t>
      </w:r>
      <w:r w:rsidR="00BC2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0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 доски. Поэтому все планировалась для того чтобы </w:t>
      </w:r>
      <w:r w:rsidR="007C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достичь цели урока, но при этом </w:t>
      </w:r>
      <w:r w:rsidR="00A90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ученики меньше писали, а больше вступали в диалог</w:t>
      </w:r>
      <w:r w:rsidR="00144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чего на моих уроках физической культуры практически не</w:t>
      </w:r>
      <w:r w:rsidR="007C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4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</w:t>
      </w:r>
      <w:r w:rsidR="00023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</w:t>
      </w:r>
      <w:r w:rsidR="007C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 забывала про свою основную цель направленную на развитие физических качеств</w:t>
      </w:r>
      <w:r w:rsidR="00A90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23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как урок физической культуры </w:t>
      </w:r>
      <w:r w:rsidR="00327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специфический и </w:t>
      </w:r>
      <w:r w:rsidR="00023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же требует большой моторной плотности и минимум простоя.</w:t>
      </w:r>
      <w:r w:rsidR="00A90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023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</w:t>
      </w:r>
      <w:r w:rsidR="00A90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взяла </w:t>
      </w:r>
      <w:r w:rsidR="00023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</w:t>
      </w:r>
      <w:r w:rsidR="00327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овать</w:t>
      </w:r>
      <w:r w:rsidR="00023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модуль «Диалог и обучение, тому как учиться». </w:t>
      </w:r>
      <w:r w:rsidR="00327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0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4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0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144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очу не только видеть </w:t>
      </w:r>
      <w:r w:rsidR="007C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покорное </w:t>
      </w:r>
      <w:r w:rsidR="00144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выполнение упражнений учениками, но и развивать в них критическое мышление</w:t>
      </w:r>
      <w:r w:rsidR="00814B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877B1" w:rsidRPr="00287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4B62" w:rsidRPr="00814B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ученикам давалась возможность самим определить тему и цель урока через постановку проблемных вопросов</w:t>
      </w:r>
      <w:r w:rsidR="00815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действий</w:t>
      </w:r>
      <w:r w:rsidR="00814B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14B62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815E34" w:rsidRPr="00815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</w:t>
      </w:r>
      <w:r w:rsidR="00815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15E34" w:rsidRPr="00815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какому разделу  гимнастики относятся эти команды?</w:t>
      </w:r>
      <w:r w:rsidR="00815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необходимо соблюдать</w:t>
      </w:r>
      <w:r w:rsidR="004E0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15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выполнение строевых упражнений, чтобы не получить травму? О</w:t>
      </w:r>
      <w:r w:rsidR="00815E34" w:rsidRPr="00815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тветить на которые помогали такие стратегии как «Мозговой штурм», «Корзина идей».</w:t>
      </w:r>
    </w:p>
    <w:p w:rsidR="0079750D" w:rsidRDefault="00815E34" w:rsidP="00FB1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5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Ученики</w:t>
      </w:r>
      <w:r w:rsidR="00915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5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2877B1" w:rsidRPr="00815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абота</w:t>
      </w:r>
      <w:r w:rsidR="00A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2877B1" w:rsidRPr="00815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групп</w:t>
      </w:r>
      <w:r w:rsidR="00C35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="002877B1" w:rsidRPr="00815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пар</w:t>
      </w:r>
      <w:r w:rsidR="00C35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="002877B1" w:rsidRPr="00815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35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ещё раз убедили меня  в том, что групповая работа эффективна. </w:t>
      </w:r>
      <w:r w:rsidR="00287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6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Здесь я увидела </w:t>
      </w:r>
      <w:r w:rsidR="00C35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196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другом ракурсе</w:t>
      </w:r>
      <w:r w:rsidR="00196A9B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="007C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7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они относятся к процессу обучения</w:t>
      </w:r>
      <w:r w:rsidR="00A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35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ведут диалог</w:t>
      </w:r>
      <w:r w:rsidR="00915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10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решении проблемных вопросов</w:t>
      </w:r>
      <w:r w:rsidR="004F6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</w:t>
      </w:r>
      <w:r w:rsidR="00915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овали</w:t>
      </w:r>
      <w:r w:rsidR="004F6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три типа бесед.</w:t>
      </w:r>
      <w:r w:rsidR="00C35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5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которых приходили все вместе к единому правильному ответу и действию при выполнении упражнений. Но когда в парах я ставила </w:t>
      </w:r>
      <w:r w:rsidR="00DA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слабый </w:t>
      </w:r>
      <w:r w:rsidR="0079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DA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слабый</w:t>
      </w:r>
      <w:r w:rsidR="0079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ученик </w:t>
      </w:r>
      <w:r w:rsidR="00DA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 w:rsidR="00DA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терялись, но не все некоторые наоборот раскрывались</w:t>
      </w:r>
      <w:r w:rsidR="002A7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превращались в ведущего.</w:t>
      </w:r>
      <w:r w:rsidR="00DA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для того чтобы поддержать слабых учеников стала ставить пары слабый – сильный.</w:t>
      </w:r>
      <w:r w:rsidR="004E0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случае сильный помогал слабому</w:t>
      </w:r>
      <w:r w:rsidR="00114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ученику</w:t>
      </w:r>
      <w:r w:rsidR="004E0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направлял его</w:t>
      </w:r>
      <w:r w:rsidR="0079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E0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таких действиях были охвачены все ученики</w:t>
      </w:r>
      <w:r w:rsidR="00114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8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 традиционных уроках не всегда получалось.</w:t>
      </w:r>
      <w:r w:rsidR="004E0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654B6" w:rsidRDefault="0079750D" w:rsidP="00FB1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это в целом помогло мне скорректировать задания для индивидуальных особенностей учеников. Когда более талантливые и одарённые ученики выполняли сложное задание, например различные стойки я видела, что ученики менее подготовленные  хотели на них ровняться и просили их научить выполнять то или иное упражнение. И здесь я поняла как можно заинтересовать учеников к занятиям физической культуре. Но ученики со слабыми физическими  способностями оказались сильными в другом они составили презентацию</w:t>
      </w:r>
      <w:r w:rsidR="0096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которую затем показали всему классу. </w:t>
      </w:r>
      <w:r w:rsidR="0013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114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кже я смогла применить ИКТ в спортивном зале показав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4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планшете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видео </w:t>
      </w:r>
      <w:r w:rsidR="00114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правильное выполнение упражнений, не заходя в класс. После которого</w:t>
      </w:r>
      <w:r w:rsidR="00AD1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видео</w:t>
      </w:r>
      <w:r w:rsidR="00114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ученикам намного проще было составить и выполнить комплекс гимнастических упражнений.</w:t>
      </w:r>
      <w:r w:rsidR="00DA3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9750D" w:rsidRDefault="004F64A2" w:rsidP="00FB1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A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ении</w:t>
      </w:r>
      <w:r w:rsidR="00A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кластер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A10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включа</w:t>
      </w:r>
      <w:r w:rsidR="00DF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лись</w:t>
      </w:r>
      <w:r w:rsidR="00A10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ученики</w:t>
      </w:r>
      <w:r w:rsidR="00DF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915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F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меня поразило</w:t>
      </w:r>
      <w:r w:rsidR="00915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F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выполнял свою миссию. </w:t>
      </w:r>
      <w:r w:rsidR="00A10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Ученики стали более раскрепощенными к четвертому уроку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 боялись высказывать свое мнение</w:t>
      </w:r>
      <w:r w:rsidR="00DF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</w:t>
      </w:r>
      <w:r w:rsidR="00DF25FD" w:rsidRPr="00DF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2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защите постера или показа упражнений.</w:t>
      </w:r>
      <w:r w:rsidR="00287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оценивании увидела как ученики выстраивают критерии</w:t>
      </w:r>
      <w:r w:rsidR="0013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«Ей я показываю жёлтую карточку потому что при равновесии она не держит баланс»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r w:rsidR="00A10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самооценивания </w:t>
      </w:r>
      <w:r w:rsidR="0013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</w:t>
      </w:r>
      <w:r w:rsidR="00A10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взаимооценивания.</w:t>
      </w:r>
      <w:r w:rsidR="00A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5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9A5FD2" w:rsidRPr="009A5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стадии осмысления, я увидела</w:t>
      </w:r>
      <w:r w:rsidR="004E4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A5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9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новые технологии оживили мой процесс обучения. </w:t>
      </w:r>
    </w:p>
    <w:p w:rsidR="003147D7" w:rsidRDefault="003147D7" w:rsidP="00FB1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так</w:t>
      </w:r>
      <w:r w:rsidR="00757D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у меня возникли и затруднения в групповой работе.</w:t>
      </w:r>
    </w:p>
    <w:p w:rsidR="00327DAE" w:rsidRPr="002338DD" w:rsidRDefault="00856171" w:rsidP="00FB1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первом уроке при выполнении учениками поворотов на месте мне хотелось подвести их к осмыслению и самим назвать тему урока</w:t>
      </w:r>
      <w:r w:rsidR="00903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Я увидела, что ученики непривыкшие к таким вопросам вначале растерялись, но когда</w:t>
      </w:r>
      <w:r w:rsidR="007F0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03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стала зад</w:t>
      </w:r>
      <w:r w:rsidR="007F0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903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вать наводящие вопросы</w:t>
      </w:r>
      <w:r w:rsidR="007F0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03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включились в работу. И так продолжалось в течении всего урока и при основных заданиях</w:t>
      </w:r>
      <w:r w:rsidR="003147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03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даже читая карточки и подсказки на картинках они всё равно обращались ко мне за вопросом</w:t>
      </w:r>
      <w:r w:rsidR="0078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65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Ученики забыли, что они в группе и действовали не сплоченно</w:t>
      </w:r>
      <w:r w:rsidR="0078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хотя мы проговаривали правило работы в группе</w:t>
      </w:r>
      <w:r w:rsidR="00765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Задавая вопрос</w:t>
      </w:r>
      <w:r w:rsidR="0078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65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почему они себя так вели? Оказалось</w:t>
      </w:r>
      <w:r w:rsidR="0078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65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 классе много </w:t>
      </w:r>
      <w:r w:rsidR="0078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лидеров и не кто, не хотел, подчиняться тому, кто взял первый на себя это право.</w:t>
      </w:r>
      <w:r w:rsidR="005F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Раньше на моих традиционных </w:t>
      </w:r>
      <w:r w:rsidR="009F2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уроках</w:t>
      </w:r>
      <w:r w:rsidR="005F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не замечала такого количества лидеров</w:t>
      </w:r>
      <w:r w:rsidR="00274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Проанализировав</w:t>
      </w:r>
      <w:r w:rsidR="005F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всю ситуацию, пришла к выводу раньше я </w:t>
      </w:r>
      <w:r w:rsidR="005F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 давала задания и выбирала кто ответственный</w:t>
      </w:r>
      <w:r w:rsidR="00274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теперь все это распределяли сами  ученики. </w:t>
      </w:r>
      <w:r w:rsidR="005F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урока поговорив с учениками показав им видеролик про то, что вместе можно достичь больших высот, мы пришли к выводу</w:t>
      </w:r>
      <w:r w:rsidR="003147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F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нужно прислушиваться и к другим, а не только все делать самому.  </w:t>
      </w:r>
      <w:r w:rsidR="00765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0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вот на следующих уроках уже был виден прогресс</w:t>
      </w:r>
      <w:r w:rsidR="00233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F0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видела</w:t>
      </w:r>
      <w:r w:rsidR="003147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F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</w:t>
      </w:r>
      <w:r w:rsidR="007F0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ученики </w:t>
      </w:r>
      <w:r w:rsidR="007A1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 диалог</w:t>
      </w:r>
      <w:r w:rsidR="00233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A1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выслушивали других</w:t>
      </w:r>
      <w:r w:rsidR="00233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A1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0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уже меньше обращались ко мне, а работали </w:t>
      </w:r>
      <w:r w:rsidR="00765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группах сообща</w:t>
      </w:r>
      <w:r w:rsidR="004E4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65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чего не было на первом уроке. </w:t>
      </w:r>
      <w:r w:rsidR="002338DD" w:rsidRPr="00233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говорит о том, что нет «сильных» и «слабых» учеников, а есть те, кому интересно получать знания и те, кому это неинтересно.</w:t>
      </w:r>
    </w:p>
    <w:p w:rsidR="00327DAE" w:rsidRDefault="00327DAE" w:rsidP="00FB1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38DD" w:rsidRPr="002338DD" w:rsidRDefault="002338DD" w:rsidP="00FB1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7DAE" w:rsidRDefault="00327DAE" w:rsidP="00FB1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7DAE" w:rsidRDefault="00327DAE" w:rsidP="00FB1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7DAE" w:rsidRDefault="00327DAE" w:rsidP="00FB1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7DAE" w:rsidRDefault="00327DAE" w:rsidP="00FB1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7DAE" w:rsidRDefault="00327DAE" w:rsidP="00FB1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7DAE" w:rsidRDefault="00327DAE" w:rsidP="00FB1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7DAE" w:rsidRDefault="00327DAE" w:rsidP="00FB1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0D1B" w:rsidRDefault="00530D1B" w:rsidP="00320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0D1B" w:rsidRDefault="00530D1B" w:rsidP="00320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5F2" w:rsidRPr="00CA6BD9" w:rsidRDefault="000035F2" w:rsidP="00003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BD9">
        <w:rPr>
          <w:rFonts w:ascii="Times New Roman" w:hAnsi="Times New Roman" w:cs="Times New Roman"/>
          <w:sz w:val="28"/>
          <w:szCs w:val="28"/>
        </w:rPr>
        <w:t>В нашей школе постоянно проводятся мероприятия, где учителя прошедшие курсы постоянно показывают на практике как внедрять на уроках новые технологии. Поэтому все увиденное, меня заинтересовала ещё до посещения курсов. И я подумала, почему бы мне тоже не окончить курсы «Лидерство учителя в педагогическом сообществе». Наше время требует перемен и поэтому  хотелось изменить урок физической культуры и вывести его на новый уровень, где ученики будут гармонически развиты, а учителя выдут на новый уровень преподавания и поэтому считаю необходимо внедрить новые технологии.</w:t>
      </w:r>
    </w:p>
    <w:p w:rsidR="000035F2" w:rsidRPr="00CA6BD9" w:rsidRDefault="000035F2" w:rsidP="00003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6BD9">
        <w:rPr>
          <w:rFonts w:ascii="Times New Roman" w:hAnsi="Times New Roman" w:cs="Times New Roman"/>
          <w:sz w:val="28"/>
          <w:szCs w:val="28"/>
        </w:rPr>
        <w:t>В нашей школе нет, ещё не одного учителя физической культуры, который бы окончил эти курсы, поэтому  мне коллеги говорили о том, что эти  семь модулей не применимы в нашей области преподавания. И поэтому чтобы самой разобраться во всем, пошла на курсы.</w:t>
      </w:r>
      <w:r w:rsidRPr="00CA6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861E66" w:rsidRPr="00CA6BD9" w:rsidRDefault="00AD156D" w:rsidP="00320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Придя на практику и в</w:t>
      </w:r>
      <w:r w:rsidR="00320731" w:rsidRPr="00CA6BD9">
        <w:rPr>
          <w:rFonts w:ascii="Times New Roman" w:eastAsia="Times New Roman" w:hAnsi="Times New Roman" w:cs="Times New Roman"/>
          <w:sz w:val="28"/>
          <w:szCs w:val="28"/>
        </w:rPr>
        <w:t xml:space="preserve"> оказания помощи учителям и в их профессиональном развитии и совершенствовании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0731" w:rsidRPr="00CA6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20731" w:rsidRPr="00CA6BD9">
        <w:rPr>
          <w:rFonts w:ascii="Times New Roman" w:hAnsi="Times New Roman" w:cs="Times New Roman"/>
          <w:sz w:val="28"/>
          <w:szCs w:val="28"/>
        </w:rPr>
        <w:t>редложила провести кооучинг на тему:</w:t>
      </w:r>
      <w:r w:rsidR="00322374" w:rsidRPr="00CA6BD9">
        <w:rPr>
          <w:rFonts w:ascii="Times New Roman" w:hAnsi="Times New Roman" w:cs="Times New Roman"/>
          <w:sz w:val="28"/>
          <w:szCs w:val="28"/>
        </w:rPr>
        <w:t xml:space="preserve"> </w:t>
      </w:r>
      <w:r w:rsidR="00320731" w:rsidRPr="00CA6BD9">
        <w:rPr>
          <w:rFonts w:ascii="Times New Roman" w:hAnsi="Times New Roman" w:cs="Times New Roman"/>
          <w:sz w:val="28"/>
          <w:szCs w:val="28"/>
        </w:rPr>
        <w:t>«Виды оценивания учащихся на уроке. Критериальный подход к оцениванию учащихся»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43B0" w:rsidRPr="00CA6BD9">
        <w:rPr>
          <w:rFonts w:ascii="Times New Roman" w:hAnsi="Times New Roman" w:cs="Times New Roman"/>
          <w:sz w:val="28"/>
          <w:szCs w:val="28"/>
        </w:rPr>
        <w:t xml:space="preserve"> </w:t>
      </w:r>
      <w:r w:rsidR="00861E66" w:rsidRPr="00CA6BD9">
        <w:rPr>
          <w:rFonts w:ascii="Times New Roman" w:hAnsi="Times New Roman" w:cs="Times New Roman"/>
          <w:sz w:val="28"/>
          <w:szCs w:val="28"/>
        </w:rPr>
        <w:t>При проведении коучинга учителя работали в группах, использовала активные приемы и методы, которые дадут возможность учителям увидеть основы эффективного обучения и применять их в собственной практике.</w:t>
      </w:r>
    </w:p>
    <w:p w:rsidR="00D24380" w:rsidRPr="00CA6BD9" w:rsidRDefault="00D24380" w:rsidP="00D243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6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мною была выбрана именно этот модуль для исследования? «Оценивание для обучения и оценивание обучения». Так как не все учителя физической культуры прошли курсы по обновлённой программе и впервые на уроке физической культуре  убрали традиционное оценивание. Посещая уроки выявила потребности учителей, которые так или иначе сводились к оцениванию.</w:t>
      </w:r>
      <w:r w:rsidRPr="00CA6BD9">
        <w:rPr>
          <w:rFonts w:ascii="Times New Roman" w:hAnsi="Times New Roman" w:cs="Times New Roman"/>
          <w:sz w:val="28"/>
          <w:szCs w:val="28"/>
        </w:rPr>
        <w:t xml:space="preserve"> А так же с целью выявления степени владения инновационными технологиями я провела анкетирование. В результате чего выяснила, что из опрошенных педагогов нашего методического объединения 100%  нуждаются в информации по модулю «Оценивание для обучения и оценивание обучения», 63% по модулю «Диалогическое обучение», 23% по модулю «Критическое мышление». Итоги анкетирования и стали отправной точкой в выборе темы коучинга. Поэтому оценивание это актуальная тема для методического о</w:t>
      </w:r>
      <w:r w:rsidR="00AD156D">
        <w:rPr>
          <w:rFonts w:ascii="Times New Roman" w:hAnsi="Times New Roman" w:cs="Times New Roman"/>
          <w:sz w:val="28"/>
          <w:szCs w:val="28"/>
        </w:rPr>
        <w:t>б</w:t>
      </w:r>
      <w:r w:rsidRPr="00CA6BD9">
        <w:rPr>
          <w:rFonts w:ascii="Times New Roman" w:hAnsi="Times New Roman" w:cs="Times New Roman"/>
          <w:sz w:val="28"/>
          <w:szCs w:val="28"/>
        </w:rPr>
        <w:t>ъединения физической культуры.</w:t>
      </w:r>
      <w:r w:rsidRPr="00CA6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E7C68" w:rsidRDefault="006F3B12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BD9">
        <w:rPr>
          <w:rFonts w:ascii="Times New Roman" w:hAnsi="Times New Roman" w:cs="Times New Roman"/>
          <w:sz w:val="28"/>
          <w:szCs w:val="28"/>
        </w:rPr>
        <w:t>Данный коучинг проводил</w:t>
      </w:r>
      <w:r w:rsidR="00AB2844" w:rsidRPr="00CA6BD9">
        <w:rPr>
          <w:rFonts w:ascii="Times New Roman" w:hAnsi="Times New Roman" w:cs="Times New Roman"/>
          <w:sz w:val="28"/>
          <w:szCs w:val="28"/>
        </w:rPr>
        <w:t>ся</w:t>
      </w:r>
      <w:r w:rsidRPr="00CA6BD9">
        <w:rPr>
          <w:rFonts w:ascii="Times New Roman" w:hAnsi="Times New Roman" w:cs="Times New Roman"/>
          <w:sz w:val="28"/>
          <w:szCs w:val="28"/>
        </w:rPr>
        <w:t xml:space="preserve">  по Программе иде</w:t>
      </w:r>
      <w:r w:rsidR="00AB2844" w:rsidRPr="00CA6BD9">
        <w:rPr>
          <w:rFonts w:ascii="Times New Roman" w:hAnsi="Times New Roman" w:cs="Times New Roman"/>
          <w:sz w:val="28"/>
          <w:szCs w:val="28"/>
        </w:rPr>
        <w:t>и</w:t>
      </w:r>
      <w:r w:rsidRPr="00CA6BD9">
        <w:rPr>
          <w:rFonts w:ascii="Times New Roman" w:hAnsi="Times New Roman" w:cs="Times New Roman"/>
          <w:sz w:val="28"/>
          <w:szCs w:val="28"/>
        </w:rPr>
        <w:t xml:space="preserve"> семи модулей с учителями, МО физической культуры и я предложила </w:t>
      </w:r>
      <w:r w:rsidR="00AB2844" w:rsidRPr="00CA6BD9">
        <w:rPr>
          <w:rFonts w:ascii="Times New Roman" w:hAnsi="Times New Roman" w:cs="Times New Roman"/>
          <w:sz w:val="28"/>
          <w:szCs w:val="28"/>
        </w:rPr>
        <w:t xml:space="preserve">объединиться с нами учителям МО эстетического цикла которые тоже не все  прошли курсы и с радостью согласились. Было заметно, по тому как они работали в группах, что   </w:t>
      </w:r>
      <w:r w:rsidRPr="00CA6BD9">
        <w:rPr>
          <w:rFonts w:ascii="Times New Roman" w:hAnsi="Times New Roman" w:cs="Times New Roman"/>
          <w:sz w:val="28"/>
          <w:szCs w:val="28"/>
        </w:rPr>
        <w:t>учителя  заинтересованны</w:t>
      </w:r>
      <w:r w:rsidR="00AB2844" w:rsidRPr="00CA6BD9">
        <w:rPr>
          <w:rFonts w:ascii="Times New Roman" w:hAnsi="Times New Roman" w:cs="Times New Roman"/>
          <w:sz w:val="28"/>
          <w:szCs w:val="28"/>
        </w:rPr>
        <w:t>е</w:t>
      </w:r>
      <w:r w:rsidRPr="00CA6BD9">
        <w:rPr>
          <w:rFonts w:ascii="Times New Roman" w:hAnsi="Times New Roman" w:cs="Times New Roman"/>
          <w:sz w:val="28"/>
          <w:szCs w:val="28"/>
        </w:rPr>
        <w:t xml:space="preserve"> в изменениях своей практической деятельности и открыты</w:t>
      </w:r>
      <w:r w:rsidR="00AB2844" w:rsidRPr="00CA6BD9">
        <w:rPr>
          <w:rFonts w:ascii="Times New Roman" w:hAnsi="Times New Roman" w:cs="Times New Roman"/>
          <w:sz w:val="28"/>
          <w:szCs w:val="28"/>
        </w:rPr>
        <w:t>е</w:t>
      </w:r>
      <w:r w:rsidRPr="00CA6BD9">
        <w:rPr>
          <w:rFonts w:ascii="Times New Roman" w:hAnsi="Times New Roman" w:cs="Times New Roman"/>
          <w:sz w:val="28"/>
          <w:szCs w:val="28"/>
        </w:rPr>
        <w:t xml:space="preserve"> ко всему новому. Они были направлены на развитие и улучшение имеющихся знаний, навыков и опыта.</w:t>
      </w:r>
      <w:r w:rsidR="006D5BA2" w:rsidRPr="00CA6BD9">
        <w:rPr>
          <w:rFonts w:ascii="Times New Roman" w:hAnsi="Times New Roman" w:cs="Times New Roman"/>
          <w:sz w:val="28"/>
          <w:szCs w:val="28"/>
        </w:rPr>
        <w:t xml:space="preserve"> </w:t>
      </w:r>
      <w:r w:rsidRPr="00CA6BD9">
        <w:rPr>
          <w:rFonts w:ascii="Times New Roman" w:hAnsi="Times New Roman" w:cs="Times New Roman"/>
          <w:sz w:val="28"/>
          <w:szCs w:val="28"/>
        </w:rPr>
        <w:t xml:space="preserve"> Желание учителей познакомиться с модулем по оцениванию понятно, так как  объективное выставление оценок учащимся – одна из актуальных и самых обсуждаемых тем.  Ведь именно с </w:t>
      </w:r>
      <w:r w:rsidRPr="00CA6BD9">
        <w:rPr>
          <w:rFonts w:ascii="Times New Roman" w:hAnsi="Times New Roman" w:cs="Times New Roman"/>
          <w:sz w:val="28"/>
          <w:szCs w:val="28"/>
        </w:rPr>
        <w:lastRenderedPageBreak/>
        <w:t xml:space="preserve">этой проблемой постоянно сталкиваются учителя, видя недовольство со стороны учеников и их родителей. </w:t>
      </w:r>
      <w:r w:rsidR="0022788E" w:rsidRPr="00CA6BD9">
        <w:rPr>
          <w:rFonts w:ascii="Times New Roman" w:hAnsi="Times New Roman" w:cs="Times New Roman"/>
          <w:sz w:val="28"/>
          <w:szCs w:val="28"/>
        </w:rPr>
        <w:t>Иногда</w:t>
      </w:r>
      <w:r w:rsidRPr="00CA6BD9">
        <w:rPr>
          <w:rFonts w:ascii="Times New Roman" w:hAnsi="Times New Roman" w:cs="Times New Roman"/>
          <w:sz w:val="28"/>
          <w:szCs w:val="28"/>
        </w:rPr>
        <w:t xml:space="preserve"> и самого учителя одолевают сомнения,  объективно ли  выставлена оценка.  Как разобраться в данной ситуации? Ответы на поставленные вопросы легли в основу моего коучинга, после проведения</w:t>
      </w:r>
      <w:r w:rsidR="00AD156D">
        <w:rPr>
          <w:rFonts w:ascii="Times New Roman" w:hAnsi="Times New Roman" w:cs="Times New Roman"/>
          <w:sz w:val="28"/>
          <w:szCs w:val="28"/>
        </w:rPr>
        <w:t>,</w:t>
      </w:r>
      <w:r w:rsidRPr="00CA6BD9">
        <w:rPr>
          <w:rFonts w:ascii="Times New Roman" w:hAnsi="Times New Roman" w:cs="Times New Roman"/>
          <w:sz w:val="28"/>
          <w:szCs w:val="28"/>
        </w:rPr>
        <w:t xml:space="preserve"> которого в своей рефлексии учителя указали на понимание пройденной темы</w:t>
      </w:r>
      <w:r w:rsidRPr="007A0B07">
        <w:rPr>
          <w:rFonts w:ascii="Times New Roman" w:hAnsi="Times New Roman" w:cs="Times New Roman"/>
          <w:sz w:val="28"/>
          <w:szCs w:val="28"/>
        </w:rPr>
        <w:t xml:space="preserve">. </w:t>
      </w:r>
      <w:r w:rsidR="007A0B07" w:rsidRPr="007A0B07">
        <w:rPr>
          <w:rFonts w:ascii="Times New Roman" w:hAnsi="Times New Roman" w:cs="Times New Roman"/>
          <w:sz w:val="28"/>
          <w:szCs w:val="28"/>
        </w:rPr>
        <w:t xml:space="preserve">Как </w:t>
      </w:r>
      <w:r w:rsidR="007A0B07" w:rsidRPr="007A0B07">
        <w:rPr>
          <w:rFonts w:ascii="Times New Roman" w:hAnsi="Times New Roman" w:cs="Times New Roman"/>
          <w:iCs/>
          <w:sz w:val="28"/>
          <w:szCs w:val="28"/>
        </w:rPr>
        <w:t>показалось</w:t>
      </w:r>
      <w:r w:rsidR="007A0B07" w:rsidRPr="007A0B07">
        <w:rPr>
          <w:rFonts w:ascii="Times New Roman" w:hAnsi="Times New Roman" w:cs="Times New Roman"/>
          <w:sz w:val="28"/>
          <w:szCs w:val="28"/>
        </w:rPr>
        <w:t>, легче всего им было оценить по критериям, это же оценивание, по мнению коллег, является наиболее объективным. Меня порадовал тот факт, что благодаря удачно выбранному заданию я смогла не только донести до учителей особенности видов оценивания, но и убедить их в необходимости применения  критериев для выставления оценки.</w:t>
      </w:r>
      <w:r w:rsidR="00896F48">
        <w:rPr>
          <w:rFonts w:ascii="Times New Roman" w:hAnsi="Times New Roman" w:cs="Times New Roman"/>
          <w:sz w:val="28"/>
          <w:szCs w:val="28"/>
        </w:rPr>
        <w:t xml:space="preserve"> </w:t>
      </w:r>
      <w:r w:rsidRPr="007A0B07">
        <w:rPr>
          <w:rFonts w:ascii="Times New Roman" w:hAnsi="Times New Roman" w:cs="Times New Roman"/>
          <w:sz w:val="28"/>
          <w:szCs w:val="28"/>
        </w:rPr>
        <w:t>Я считаю, что занятие цели достигло. Люди разного поколения были вдохновлены, они раскрылись, раскрепостились</w:t>
      </w:r>
      <w:r w:rsidRPr="00CA6BD9">
        <w:rPr>
          <w:rFonts w:ascii="Times New Roman" w:hAnsi="Times New Roman" w:cs="Times New Roman"/>
          <w:sz w:val="28"/>
          <w:szCs w:val="28"/>
        </w:rPr>
        <w:t>, активизировали свою мыслительную деятельность, были рады сотрудничать, обмениваться опытом.</w:t>
      </w:r>
      <w:r w:rsidR="00A4003E" w:rsidRPr="00CA6BD9">
        <w:rPr>
          <w:rFonts w:ascii="Times New Roman" w:hAnsi="Times New Roman" w:cs="Times New Roman"/>
          <w:sz w:val="28"/>
          <w:szCs w:val="28"/>
        </w:rPr>
        <w:t xml:space="preserve"> </w:t>
      </w:r>
      <w:r w:rsidRPr="00CA6BD9">
        <w:rPr>
          <w:rFonts w:ascii="Times New Roman" w:hAnsi="Times New Roman" w:cs="Times New Roman"/>
          <w:sz w:val="28"/>
          <w:szCs w:val="28"/>
        </w:rPr>
        <w:t>Самое главное то, что после коучинга ко мне подходили  коллеги и просили помочь теоретическим материалом по формативному оцениванию. Это меня очень порадовало.</w:t>
      </w:r>
      <w:r w:rsidR="003E7C68" w:rsidRPr="003E7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053" w:rsidRDefault="002A2053" w:rsidP="002A20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A2053">
        <w:rPr>
          <w:rFonts w:ascii="Times New Roman" w:eastAsia="Calibri" w:hAnsi="Times New Roman" w:cs="Times New Roman"/>
          <w:sz w:val="28"/>
          <w:szCs w:val="28"/>
        </w:rPr>
        <w:t>Анализируя проведение коучинг</w:t>
      </w:r>
      <w:r w:rsidRPr="002A2053">
        <w:rPr>
          <w:rFonts w:ascii="Times New Roman" w:hAnsi="Times New Roman" w:cs="Times New Roman"/>
          <w:sz w:val="28"/>
          <w:szCs w:val="28"/>
        </w:rPr>
        <w:t>а</w:t>
      </w:r>
      <w:r w:rsidRPr="002A2053">
        <w:rPr>
          <w:rFonts w:ascii="Times New Roman" w:eastAsia="Calibri" w:hAnsi="Times New Roman" w:cs="Times New Roman"/>
          <w:sz w:val="28"/>
          <w:szCs w:val="28"/>
        </w:rPr>
        <w:t>, хочу отметить, что обучение для меня ещё один шаг вперёд в моём профессиональном развитии. Ведь готовясь к занятиям, я пересмотрела большое количество литературы, вчитывалась в каждую строчку Руководства, думаю, что на этом останавливаться не буду, продолжу своё самообразование. Мне необходимо ещё</w:t>
      </w:r>
      <w:r w:rsidRPr="002A2053">
        <w:rPr>
          <w:rFonts w:ascii="Times New Roman" w:eastAsia="Calibri" w:hAnsi="Times New Roman" w:cs="Times New Roman"/>
        </w:rPr>
        <w:t xml:space="preserve"> </w:t>
      </w:r>
      <w:r w:rsidRPr="002A2053">
        <w:rPr>
          <w:rFonts w:ascii="Times New Roman" w:eastAsia="Calibri" w:hAnsi="Times New Roman" w:cs="Times New Roman"/>
          <w:sz w:val="28"/>
          <w:szCs w:val="28"/>
        </w:rPr>
        <w:t>работать над собой, совершенствоваться, чтобы стать успешным коучем.</w:t>
      </w:r>
    </w:p>
    <w:p w:rsidR="00B86C19" w:rsidRPr="00B86C19" w:rsidRDefault="00B86C19" w:rsidP="00B86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19">
        <w:rPr>
          <w:rFonts w:ascii="Times New Roman" w:eastAsia="Calibri" w:hAnsi="Times New Roman" w:cs="Times New Roman"/>
          <w:sz w:val="28"/>
          <w:szCs w:val="28"/>
        </w:rPr>
        <w:t>Я считаю, что в своей практике достигла некоторых результатов. Так как я смогла заинтересовать учителей, даже которые отсутствовали на коучинге: просили оказать помощь в планировании уроков, поиске литературы, раздаточного материала</w:t>
      </w:r>
    </w:p>
    <w:p w:rsidR="00954DE8" w:rsidRPr="00954DE8" w:rsidRDefault="002A2053" w:rsidP="002A20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954DE8" w:rsidRPr="00954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тесной связи с процессом коучинга находится и процесс менторинга, так как оба направлены на улучшение образовательной практики.</w:t>
      </w:r>
    </w:p>
    <w:p w:rsidR="00D24380" w:rsidRDefault="000A6113" w:rsidP="00D24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Менторинг  как часть моей практики была начат с выбора  подопечного, который сам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24380" w:rsidRPr="00CA6BD9">
        <w:rPr>
          <w:rFonts w:ascii="Times New Roman" w:hAnsi="Times New Roman" w:cs="Times New Roman"/>
          <w:sz w:val="28"/>
          <w:szCs w:val="28"/>
        </w:rPr>
        <w:t xml:space="preserve">осле посещения моего коучинга по оцениванию, изъявил желание, стать моим подопечным и </w:t>
      </w:r>
      <w:r w:rsidR="00D24380" w:rsidRPr="00CA6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2788E" w:rsidRPr="00CA6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CA6BD9" w:rsidRPr="00CA6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индивидуальной беседе </w:t>
      </w:r>
      <w:r w:rsidR="00D24380" w:rsidRPr="00CA6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попросил оказать ему помощь.</w:t>
      </w:r>
      <w:r w:rsidR="00D24380" w:rsidRPr="00CA6BD9">
        <w:rPr>
          <w:rFonts w:ascii="Times New Roman" w:hAnsi="Times New Roman" w:cs="Times New Roman"/>
          <w:sz w:val="28"/>
          <w:szCs w:val="28"/>
        </w:rPr>
        <w:t xml:space="preserve"> Его интересовал вопрос как правильно применять на практике оценивание в нашей специфики физической культуры после того как у нас убрали традиционные оценки «4», «5». и ввели «Зачёт»</w:t>
      </w:r>
      <w:r w:rsidR="00896F48">
        <w:rPr>
          <w:rFonts w:ascii="Times New Roman" w:hAnsi="Times New Roman" w:cs="Times New Roman"/>
          <w:sz w:val="28"/>
          <w:szCs w:val="28"/>
        </w:rPr>
        <w:t xml:space="preserve"> и быть обьективным.</w:t>
      </w:r>
    </w:p>
    <w:p w:rsidR="006F4FBC" w:rsidRDefault="002A2053" w:rsidP="00D24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4FBC">
        <w:rPr>
          <w:rFonts w:ascii="Times New Roman" w:hAnsi="Times New Roman" w:cs="Times New Roman"/>
          <w:sz w:val="28"/>
          <w:szCs w:val="28"/>
        </w:rPr>
        <w:t>Посещая уроки учителей моего методического обьединения</w:t>
      </w:r>
      <w:r w:rsidR="00811646">
        <w:rPr>
          <w:rFonts w:ascii="Times New Roman" w:hAnsi="Times New Roman" w:cs="Times New Roman"/>
          <w:sz w:val="28"/>
          <w:szCs w:val="28"/>
        </w:rPr>
        <w:t>,</w:t>
      </w:r>
      <w:r w:rsidR="006F4FBC">
        <w:rPr>
          <w:rFonts w:ascii="Times New Roman" w:hAnsi="Times New Roman" w:cs="Times New Roman"/>
          <w:sz w:val="28"/>
          <w:szCs w:val="28"/>
        </w:rPr>
        <w:t xml:space="preserve">  я поняла</w:t>
      </w:r>
      <w:r w:rsidR="007A0B07">
        <w:rPr>
          <w:rFonts w:ascii="Times New Roman" w:hAnsi="Times New Roman" w:cs="Times New Roman"/>
          <w:sz w:val="28"/>
          <w:szCs w:val="28"/>
        </w:rPr>
        <w:t>,</w:t>
      </w:r>
      <w:r w:rsidR="006F4FBC">
        <w:rPr>
          <w:rFonts w:ascii="Times New Roman" w:hAnsi="Times New Roman" w:cs="Times New Roman"/>
          <w:sz w:val="28"/>
          <w:szCs w:val="28"/>
        </w:rPr>
        <w:t xml:space="preserve"> что коучинг </w:t>
      </w:r>
      <w:r w:rsidR="00811646">
        <w:rPr>
          <w:rFonts w:ascii="Times New Roman" w:hAnsi="Times New Roman" w:cs="Times New Roman"/>
          <w:sz w:val="28"/>
          <w:szCs w:val="28"/>
        </w:rPr>
        <w:t>дал</w:t>
      </w:r>
      <w:r w:rsidR="006F4FBC">
        <w:rPr>
          <w:rFonts w:ascii="Times New Roman" w:hAnsi="Times New Roman" w:cs="Times New Roman"/>
          <w:sz w:val="28"/>
          <w:szCs w:val="28"/>
        </w:rPr>
        <w:t xml:space="preserve"> результаты потому</w:t>
      </w:r>
      <w:r w:rsidR="00B55806">
        <w:rPr>
          <w:rFonts w:ascii="Times New Roman" w:hAnsi="Times New Roman" w:cs="Times New Roman"/>
          <w:sz w:val="28"/>
          <w:szCs w:val="28"/>
        </w:rPr>
        <w:t>,</w:t>
      </w:r>
      <w:r w:rsidR="006F4FBC">
        <w:rPr>
          <w:rFonts w:ascii="Times New Roman" w:hAnsi="Times New Roman" w:cs="Times New Roman"/>
          <w:sz w:val="28"/>
          <w:szCs w:val="28"/>
        </w:rPr>
        <w:t xml:space="preserve"> что учителя стали на уроках </w:t>
      </w:r>
      <w:r w:rsidR="009409F9">
        <w:rPr>
          <w:rFonts w:ascii="Times New Roman" w:hAnsi="Times New Roman" w:cs="Times New Roman"/>
          <w:sz w:val="28"/>
          <w:szCs w:val="28"/>
        </w:rPr>
        <w:t>внедрять</w:t>
      </w:r>
      <w:r w:rsidR="006F4FBC">
        <w:rPr>
          <w:rFonts w:ascii="Times New Roman" w:hAnsi="Times New Roman" w:cs="Times New Roman"/>
          <w:sz w:val="28"/>
          <w:szCs w:val="28"/>
        </w:rPr>
        <w:t xml:space="preserve"> формативное оценивание в виде смайликов</w:t>
      </w:r>
      <w:r w:rsidR="00896F48">
        <w:rPr>
          <w:rFonts w:ascii="Times New Roman" w:hAnsi="Times New Roman" w:cs="Times New Roman"/>
          <w:sz w:val="28"/>
          <w:szCs w:val="28"/>
        </w:rPr>
        <w:t>,</w:t>
      </w:r>
      <w:r w:rsidR="006F4FBC">
        <w:rPr>
          <w:rFonts w:ascii="Times New Roman" w:hAnsi="Times New Roman" w:cs="Times New Roman"/>
          <w:sz w:val="28"/>
          <w:szCs w:val="28"/>
        </w:rPr>
        <w:t xml:space="preserve"> </w:t>
      </w:r>
      <w:r w:rsidR="00896F48">
        <w:rPr>
          <w:rFonts w:ascii="Times New Roman" w:hAnsi="Times New Roman" w:cs="Times New Roman"/>
          <w:sz w:val="28"/>
          <w:szCs w:val="28"/>
        </w:rPr>
        <w:t>похвалы,</w:t>
      </w:r>
      <w:r w:rsidR="00B55806">
        <w:rPr>
          <w:rFonts w:ascii="Times New Roman" w:hAnsi="Times New Roman" w:cs="Times New Roman"/>
          <w:sz w:val="28"/>
          <w:szCs w:val="28"/>
        </w:rPr>
        <w:t xml:space="preserve"> светофора</w:t>
      </w:r>
      <w:r w:rsidR="006F4FBC">
        <w:rPr>
          <w:rFonts w:ascii="Times New Roman" w:hAnsi="Times New Roman" w:cs="Times New Roman"/>
          <w:sz w:val="28"/>
          <w:szCs w:val="28"/>
        </w:rPr>
        <w:t>. Самостоятельно</w:t>
      </w:r>
      <w:r w:rsidR="00B55806">
        <w:rPr>
          <w:rFonts w:ascii="Times New Roman" w:hAnsi="Times New Roman" w:cs="Times New Roman"/>
          <w:sz w:val="28"/>
          <w:szCs w:val="28"/>
        </w:rPr>
        <w:t xml:space="preserve"> пытались  разрабатывать критерии к заданию.</w:t>
      </w:r>
      <w:r w:rsidR="004A6F4E">
        <w:rPr>
          <w:rFonts w:ascii="Times New Roman" w:hAnsi="Times New Roman" w:cs="Times New Roman"/>
          <w:sz w:val="28"/>
          <w:szCs w:val="28"/>
        </w:rPr>
        <w:t xml:space="preserve"> Применяли самооценивание и взаимооценивание.</w:t>
      </w:r>
      <w:r w:rsidR="00B558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646" w:rsidRDefault="009409F9" w:rsidP="00D24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приглашала своих учителей которые решали свои профессиональные проблемы </w:t>
      </w:r>
      <w:r w:rsidR="00B55806">
        <w:rPr>
          <w:rFonts w:ascii="Times New Roman" w:hAnsi="Times New Roman" w:cs="Times New Roman"/>
          <w:sz w:val="28"/>
          <w:szCs w:val="28"/>
        </w:rPr>
        <w:t>на свои показательные уроки</w:t>
      </w:r>
      <w:r w:rsidR="007A0B07">
        <w:rPr>
          <w:rFonts w:ascii="Times New Roman" w:hAnsi="Times New Roman" w:cs="Times New Roman"/>
          <w:sz w:val="28"/>
          <w:szCs w:val="28"/>
        </w:rPr>
        <w:t xml:space="preserve"> для того чтобы </w:t>
      </w:r>
      <w:r w:rsidR="00B55806">
        <w:rPr>
          <w:rFonts w:ascii="Times New Roman" w:hAnsi="Times New Roman" w:cs="Times New Roman"/>
          <w:sz w:val="28"/>
          <w:szCs w:val="28"/>
        </w:rPr>
        <w:t xml:space="preserve">  </w:t>
      </w:r>
      <w:r w:rsidR="007A0B07">
        <w:rPr>
          <w:rFonts w:ascii="Times New Roman" w:hAnsi="Times New Roman" w:cs="Times New Roman"/>
          <w:sz w:val="28"/>
          <w:szCs w:val="28"/>
        </w:rPr>
        <w:t>показать наглядно как прим</w:t>
      </w:r>
      <w:r w:rsidR="00896F48">
        <w:rPr>
          <w:rFonts w:ascii="Times New Roman" w:hAnsi="Times New Roman" w:cs="Times New Roman"/>
          <w:sz w:val="28"/>
          <w:szCs w:val="28"/>
        </w:rPr>
        <w:t>е</w:t>
      </w:r>
      <w:r w:rsidR="007A0B07">
        <w:rPr>
          <w:rFonts w:ascii="Times New Roman" w:hAnsi="Times New Roman" w:cs="Times New Roman"/>
          <w:sz w:val="28"/>
          <w:szCs w:val="28"/>
        </w:rPr>
        <w:t xml:space="preserve">нить на практике остальные  модули и не останавливаться на </w:t>
      </w:r>
      <w:r w:rsidR="007A0B07">
        <w:rPr>
          <w:rFonts w:ascii="Times New Roman" w:hAnsi="Times New Roman" w:cs="Times New Roman"/>
          <w:sz w:val="28"/>
          <w:szCs w:val="28"/>
        </w:rPr>
        <w:lastRenderedPageBreak/>
        <w:t>одном оценивании.</w:t>
      </w:r>
      <w:r w:rsidR="00811646">
        <w:rPr>
          <w:rFonts w:ascii="Times New Roman" w:hAnsi="Times New Roman" w:cs="Times New Roman"/>
          <w:sz w:val="28"/>
          <w:szCs w:val="28"/>
        </w:rPr>
        <w:t xml:space="preserve"> После своих уроков в обратной связи  с сертифицированными учителями я поняла что иду в правильном направлении. Они говорили, что мои приемы «Мозговой штурм», групповая работа выбраны правильно для развития диалога на моем уроке. </w:t>
      </w:r>
    </w:p>
    <w:p w:rsidR="00D52B27" w:rsidRDefault="00811646" w:rsidP="00D24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0B07">
        <w:rPr>
          <w:rFonts w:ascii="Times New Roman" w:hAnsi="Times New Roman" w:cs="Times New Roman"/>
          <w:sz w:val="28"/>
          <w:szCs w:val="28"/>
        </w:rPr>
        <w:t xml:space="preserve"> </w:t>
      </w:r>
      <w:r w:rsidR="00896F48">
        <w:rPr>
          <w:rFonts w:ascii="Times New Roman" w:hAnsi="Times New Roman" w:cs="Times New Roman"/>
          <w:sz w:val="28"/>
          <w:szCs w:val="28"/>
        </w:rPr>
        <w:t xml:space="preserve">А </w:t>
      </w:r>
      <w:r w:rsidR="009409F9">
        <w:rPr>
          <w:rFonts w:ascii="Times New Roman" w:hAnsi="Times New Roman" w:cs="Times New Roman"/>
          <w:sz w:val="28"/>
          <w:szCs w:val="28"/>
        </w:rPr>
        <w:t>также приглашала</w:t>
      </w:r>
      <w:r w:rsidR="00B60CC6"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="009409F9">
        <w:rPr>
          <w:rFonts w:ascii="Times New Roman" w:hAnsi="Times New Roman" w:cs="Times New Roman"/>
          <w:sz w:val="28"/>
          <w:szCs w:val="28"/>
        </w:rPr>
        <w:t xml:space="preserve"> и на уроки своего подопечного.</w:t>
      </w:r>
      <w:r w:rsidR="00D52B27" w:rsidRPr="00D52B27">
        <w:rPr>
          <w:rFonts w:ascii="Times New Roman" w:hAnsi="Times New Roman" w:cs="Times New Roman"/>
          <w:sz w:val="28"/>
          <w:szCs w:val="28"/>
        </w:rPr>
        <w:t xml:space="preserve"> </w:t>
      </w:r>
      <w:r w:rsidR="00D52B27">
        <w:rPr>
          <w:rFonts w:ascii="Times New Roman" w:hAnsi="Times New Roman" w:cs="Times New Roman"/>
          <w:sz w:val="28"/>
          <w:szCs w:val="28"/>
        </w:rPr>
        <w:t xml:space="preserve">Мне было важно, </w:t>
      </w:r>
      <w:r>
        <w:rPr>
          <w:rFonts w:ascii="Times New Roman" w:hAnsi="Times New Roman" w:cs="Times New Roman"/>
          <w:sz w:val="28"/>
          <w:szCs w:val="28"/>
        </w:rPr>
        <w:t xml:space="preserve"> мнение других учителей и </w:t>
      </w:r>
      <w:r w:rsidR="00D52B27">
        <w:rPr>
          <w:rFonts w:ascii="Times New Roman" w:hAnsi="Times New Roman" w:cs="Times New Roman"/>
          <w:sz w:val="28"/>
          <w:szCs w:val="28"/>
        </w:rPr>
        <w:t>понимание самого учителя как он правильно составляет критерии оценивания и применяет их на практике.</w:t>
      </w:r>
      <w:r w:rsidR="009409F9">
        <w:rPr>
          <w:rFonts w:ascii="Times New Roman" w:hAnsi="Times New Roman" w:cs="Times New Roman"/>
          <w:sz w:val="28"/>
          <w:szCs w:val="28"/>
        </w:rPr>
        <w:t xml:space="preserve"> В обратной связи мы обсуждали сильные и слабые стороны урока. Учителя</w:t>
      </w:r>
      <w:r w:rsidR="00B60CC6">
        <w:rPr>
          <w:rFonts w:ascii="Times New Roman" w:hAnsi="Times New Roman" w:cs="Times New Roman"/>
          <w:sz w:val="28"/>
          <w:szCs w:val="28"/>
        </w:rPr>
        <w:t>,</w:t>
      </w:r>
      <w:r w:rsidR="009409F9">
        <w:rPr>
          <w:rFonts w:ascii="Times New Roman" w:hAnsi="Times New Roman" w:cs="Times New Roman"/>
          <w:sz w:val="28"/>
          <w:szCs w:val="28"/>
        </w:rPr>
        <w:t xml:space="preserve"> посетившие урок моего подопечного</w:t>
      </w:r>
      <w:r w:rsidR="00B60CC6">
        <w:rPr>
          <w:rFonts w:ascii="Times New Roman" w:hAnsi="Times New Roman" w:cs="Times New Roman"/>
          <w:sz w:val="28"/>
          <w:szCs w:val="28"/>
        </w:rPr>
        <w:t xml:space="preserve"> в обратной связи сказали, что учитель уже не плохо выстраивает критерии к формативному оцениванию</w:t>
      </w:r>
      <w:r w:rsidR="00D52B27">
        <w:rPr>
          <w:rFonts w:ascii="Times New Roman" w:hAnsi="Times New Roman" w:cs="Times New Roman"/>
          <w:sz w:val="28"/>
          <w:szCs w:val="28"/>
        </w:rPr>
        <w:t>,</w:t>
      </w:r>
      <w:r w:rsidR="00B60CC6">
        <w:rPr>
          <w:rFonts w:ascii="Times New Roman" w:hAnsi="Times New Roman" w:cs="Times New Roman"/>
          <w:sz w:val="28"/>
          <w:szCs w:val="28"/>
        </w:rPr>
        <w:t xml:space="preserve"> но нужно ещё развиваться и </w:t>
      </w:r>
      <w:r w:rsidR="0011320B">
        <w:rPr>
          <w:rFonts w:ascii="Times New Roman" w:hAnsi="Times New Roman" w:cs="Times New Roman"/>
          <w:sz w:val="28"/>
          <w:szCs w:val="28"/>
        </w:rPr>
        <w:t xml:space="preserve">работать над </w:t>
      </w:r>
      <w:r w:rsidR="00473D8D">
        <w:rPr>
          <w:rFonts w:ascii="Times New Roman" w:hAnsi="Times New Roman" w:cs="Times New Roman"/>
          <w:sz w:val="28"/>
          <w:szCs w:val="28"/>
        </w:rPr>
        <w:t xml:space="preserve">более глубоким раскрытием </w:t>
      </w:r>
      <w:r w:rsidR="00B60CC6">
        <w:rPr>
          <w:rFonts w:ascii="Times New Roman" w:hAnsi="Times New Roman" w:cs="Times New Roman"/>
          <w:sz w:val="28"/>
          <w:szCs w:val="28"/>
        </w:rPr>
        <w:t>други</w:t>
      </w:r>
      <w:r w:rsidR="0011320B">
        <w:rPr>
          <w:rFonts w:ascii="Times New Roman" w:hAnsi="Times New Roman" w:cs="Times New Roman"/>
          <w:sz w:val="28"/>
          <w:szCs w:val="28"/>
        </w:rPr>
        <w:t>х</w:t>
      </w:r>
      <w:r w:rsidR="00B60CC6">
        <w:rPr>
          <w:rFonts w:ascii="Times New Roman" w:hAnsi="Times New Roman" w:cs="Times New Roman"/>
          <w:sz w:val="28"/>
          <w:szCs w:val="28"/>
        </w:rPr>
        <w:t xml:space="preserve"> модул</w:t>
      </w:r>
      <w:r w:rsidR="0011320B">
        <w:rPr>
          <w:rFonts w:ascii="Times New Roman" w:hAnsi="Times New Roman" w:cs="Times New Roman"/>
          <w:sz w:val="28"/>
          <w:szCs w:val="28"/>
        </w:rPr>
        <w:t>ей</w:t>
      </w:r>
      <w:r w:rsidR="00B60C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2B27" w:rsidRDefault="00B60CC6" w:rsidP="00D5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DE8">
        <w:rPr>
          <w:rFonts w:ascii="Times New Roman" w:hAnsi="Times New Roman" w:cs="Times New Roman"/>
          <w:sz w:val="28"/>
          <w:szCs w:val="28"/>
        </w:rPr>
        <w:t xml:space="preserve"> </w:t>
      </w:r>
      <w:r w:rsidR="00D52B27">
        <w:rPr>
          <w:rFonts w:ascii="Times New Roman" w:hAnsi="Times New Roman" w:cs="Times New Roman"/>
          <w:sz w:val="28"/>
          <w:szCs w:val="28"/>
        </w:rPr>
        <w:t>Мой подопечный внес определенные изменения в процесс формирования профессиональных навыков моего методического объединения. Он научился планированию, наблюдению, на своих уроках стал применять форм</w:t>
      </w:r>
      <w:r w:rsidR="00AC037B">
        <w:rPr>
          <w:rFonts w:ascii="Times New Roman" w:hAnsi="Times New Roman" w:cs="Times New Roman"/>
          <w:sz w:val="28"/>
          <w:szCs w:val="28"/>
        </w:rPr>
        <w:t>ативное оценивание с рефлексией, научился задавать вопросы</w:t>
      </w:r>
      <w:r w:rsidR="0011320B">
        <w:rPr>
          <w:rFonts w:ascii="Times New Roman" w:hAnsi="Times New Roman" w:cs="Times New Roman"/>
          <w:sz w:val="28"/>
          <w:szCs w:val="28"/>
        </w:rPr>
        <w:t>,</w:t>
      </w:r>
      <w:r w:rsidR="00AC037B">
        <w:rPr>
          <w:rFonts w:ascii="Times New Roman" w:hAnsi="Times New Roman" w:cs="Times New Roman"/>
          <w:sz w:val="28"/>
          <w:szCs w:val="28"/>
        </w:rPr>
        <w:t xml:space="preserve"> высокого порядка  использовал приём «Мозговой штурм».</w:t>
      </w:r>
      <w:r w:rsidR="0011320B">
        <w:rPr>
          <w:rFonts w:ascii="Times New Roman" w:hAnsi="Times New Roman" w:cs="Times New Roman"/>
          <w:sz w:val="28"/>
          <w:szCs w:val="28"/>
        </w:rPr>
        <w:t xml:space="preserve"> На своем уроке научился выстраивать  групповую работу.</w:t>
      </w:r>
      <w:r w:rsidR="00BA2336">
        <w:rPr>
          <w:rFonts w:ascii="Times New Roman" w:hAnsi="Times New Roman" w:cs="Times New Roman"/>
          <w:sz w:val="28"/>
          <w:szCs w:val="28"/>
        </w:rPr>
        <w:t xml:space="preserve"> Единственное упущение подопечный ещё не совсем справился с модулем ИКТ. Но для того чтобы понимать в правильном ли мы движемся направлении я брала обратную связь с учениками на что ученики </w:t>
      </w:r>
      <w:r w:rsidR="00CE1AF6">
        <w:rPr>
          <w:rFonts w:ascii="Times New Roman" w:hAnsi="Times New Roman" w:cs="Times New Roman"/>
          <w:sz w:val="28"/>
          <w:szCs w:val="28"/>
        </w:rPr>
        <w:t>отвечали положительно «</w:t>
      </w:r>
      <w:r w:rsidR="000A6113">
        <w:rPr>
          <w:rFonts w:ascii="Times New Roman" w:hAnsi="Times New Roman" w:cs="Times New Roman"/>
          <w:sz w:val="28"/>
          <w:szCs w:val="28"/>
        </w:rPr>
        <w:t xml:space="preserve"> </w:t>
      </w:r>
      <w:r w:rsidR="00CE1AF6">
        <w:rPr>
          <w:rFonts w:ascii="Times New Roman" w:hAnsi="Times New Roman" w:cs="Times New Roman"/>
          <w:sz w:val="28"/>
          <w:szCs w:val="28"/>
        </w:rPr>
        <w:t>Побольше бы таких уроков».</w:t>
      </w:r>
      <w:r w:rsidR="00BA2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B52" w:rsidRDefault="00954DE8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своём рефлексивном отчете мой подопечный написал</w:t>
      </w:r>
      <w:r w:rsidR="00CE1A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он изменился в профессиональном направлении</w:t>
      </w:r>
      <w:r w:rsidR="00EA6B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ему стало понятно </w:t>
      </w:r>
      <w:r w:rsidR="00473D8D">
        <w:rPr>
          <w:rFonts w:ascii="Times New Roman" w:hAnsi="Times New Roman" w:cs="Times New Roman"/>
          <w:sz w:val="28"/>
          <w:szCs w:val="28"/>
        </w:rPr>
        <w:t>как внедрять в практику все семь модулей</w:t>
      </w:r>
      <w:r w:rsidR="00935542">
        <w:rPr>
          <w:rFonts w:ascii="Times New Roman" w:hAnsi="Times New Roman" w:cs="Times New Roman"/>
          <w:sz w:val="28"/>
          <w:szCs w:val="28"/>
        </w:rPr>
        <w:t xml:space="preserve">. Теперь он </w:t>
      </w:r>
      <w:r w:rsidR="00935542">
        <w:rPr>
          <w:rFonts w:ascii="Times New Roman" w:hAnsi="Times New Roman"/>
          <w:sz w:val="28"/>
          <w:szCs w:val="28"/>
        </w:rPr>
        <w:t>убежден</w:t>
      </w:r>
      <w:r w:rsidR="00935542" w:rsidRPr="00935542">
        <w:rPr>
          <w:rFonts w:ascii="Times New Roman" w:hAnsi="Times New Roman"/>
          <w:sz w:val="28"/>
          <w:szCs w:val="28"/>
        </w:rPr>
        <w:t xml:space="preserve"> </w:t>
      </w:r>
      <w:r w:rsidR="00935542">
        <w:rPr>
          <w:rFonts w:ascii="Times New Roman" w:hAnsi="Times New Roman"/>
          <w:sz w:val="28"/>
          <w:szCs w:val="28"/>
        </w:rPr>
        <w:t>в необходимости повышать свои профессиональные навыки и профессионально расти.</w:t>
      </w:r>
    </w:p>
    <w:p w:rsidR="005175C1" w:rsidRDefault="00473D8D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понимала, что мо</w:t>
      </w:r>
      <w:r w:rsidR="0093554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коллег</w:t>
      </w:r>
      <w:r w:rsidR="009355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методического объединения ид</w:t>
      </w:r>
      <w:r w:rsidR="00935542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 в правильном направлении и мы не остановимся на достигнутом, а будем </w:t>
      </w:r>
      <w:r w:rsidR="00935542">
        <w:rPr>
          <w:rFonts w:ascii="Times New Roman" w:hAnsi="Times New Roman" w:cs="Times New Roman"/>
          <w:sz w:val="28"/>
          <w:szCs w:val="28"/>
        </w:rPr>
        <w:t xml:space="preserve">глубже раскрывать все остальные модули </w:t>
      </w:r>
      <w:r>
        <w:rPr>
          <w:rFonts w:ascii="Times New Roman" w:hAnsi="Times New Roman" w:cs="Times New Roman"/>
          <w:sz w:val="28"/>
          <w:szCs w:val="28"/>
        </w:rPr>
        <w:t>на урок</w:t>
      </w:r>
      <w:r w:rsidR="00935542">
        <w:rPr>
          <w:rFonts w:ascii="Times New Roman" w:hAnsi="Times New Roman" w:cs="Times New Roman"/>
          <w:sz w:val="28"/>
          <w:szCs w:val="28"/>
        </w:rPr>
        <w:t>ах физической культуры.</w:t>
      </w:r>
    </w:p>
    <w:p w:rsidR="005175C1" w:rsidRDefault="005175C1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5C1" w:rsidRDefault="005175C1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5C1" w:rsidRDefault="005175C1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542" w:rsidRDefault="00935542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542" w:rsidRDefault="00935542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542" w:rsidRDefault="00935542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542" w:rsidRDefault="00935542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542" w:rsidRDefault="00935542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542" w:rsidRDefault="00935542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542" w:rsidRDefault="00935542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542" w:rsidRDefault="00935542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542" w:rsidRDefault="00935542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542" w:rsidRDefault="00935542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542" w:rsidRDefault="00935542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542" w:rsidRDefault="00935542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542" w:rsidRDefault="00935542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542" w:rsidRPr="00412C7E" w:rsidRDefault="00412C7E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«Подобно обучению, лидерство является основным человеческим качеством, но достаточно сложным. Не просто управлять процессами изменений, которые заключают в себе определённые сложности и разногласия. Учителя могут ощущать недостаток полномочий или власти для реализации лидерских действий, но опыт показывает, что даже без наличия официальной ответственности или руководящей должности, можно использовать свой профессиональный авторитет в качестве компетентного учителя и свой морально-нравственный статус обычного человека для достижения преобразований». (Руководство для учителя, с.257)</w:t>
      </w:r>
    </w:p>
    <w:p w:rsidR="005175C1" w:rsidRPr="00CA6BD9" w:rsidRDefault="005175C1" w:rsidP="00FB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99C" w:rsidRDefault="004E699C" w:rsidP="00043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</w:t>
      </w:r>
      <w:r w:rsidR="001606B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практику в школу директор </w:t>
      </w:r>
      <w:r w:rsidR="001606B6">
        <w:rPr>
          <w:rFonts w:ascii="Times New Roman" w:hAnsi="Times New Roman" w:cs="Times New Roman"/>
          <w:sz w:val="28"/>
          <w:szCs w:val="28"/>
        </w:rPr>
        <w:t>вместе с сертифицированными учителями откорректировали  мой план «</w:t>
      </w:r>
      <w:r w:rsidR="001606B6">
        <w:rPr>
          <w:rFonts w:ascii="Times New Roman" w:hAnsi="Times New Roman"/>
          <w:sz w:val="28"/>
          <w:szCs w:val="28"/>
        </w:rPr>
        <w:t>Р</w:t>
      </w:r>
      <w:r w:rsidR="001606B6" w:rsidRPr="005D0545">
        <w:rPr>
          <w:rFonts w:ascii="Times New Roman" w:hAnsi="Times New Roman"/>
          <w:sz w:val="28"/>
          <w:szCs w:val="28"/>
        </w:rPr>
        <w:t>азвития педагогического сообщества</w:t>
      </w:r>
      <w:r w:rsidR="001606B6">
        <w:rPr>
          <w:rFonts w:ascii="Times New Roman" w:hAnsi="Times New Roman"/>
          <w:sz w:val="28"/>
          <w:szCs w:val="28"/>
        </w:rPr>
        <w:t>»</w:t>
      </w:r>
      <w:r w:rsidR="001606B6">
        <w:rPr>
          <w:rFonts w:ascii="Times New Roman" w:hAnsi="Times New Roman" w:cs="Times New Roman"/>
          <w:sz w:val="28"/>
          <w:szCs w:val="28"/>
        </w:rPr>
        <w:t xml:space="preserve"> по датам</w:t>
      </w:r>
      <w:r w:rsidR="00E06832">
        <w:rPr>
          <w:rFonts w:ascii="Times New Roman" w:hAnsi="Times New Roman" w:cs="Times New Roman"/>
          <w:sz w:val="28"/>
          <w:szCs w:val="28"/>
        </w:rPr>
        <w:t>.</w:t>
      </w:r>
      <w:r w:rsidR="001606B6">
        <w:rPr>
          <w:rFonts w:ascii="Times New Roman" w:hAnsi="Times New Roman" w:cs="Times New Roman"/>
          <w:sz w:val="28"/>
          <w:szCs w:val="28"/>
        </w:rPr>
        <w:t xml:space="preserve"> </w:t>
      </w:r>
      <w:r w:rsidR="00E06832">
        <w:rPr>
          <w:rFonts w:ascii="Times New Roman" w:hAnsi="Times New Roman" w:cs="Times New Roman"/>
          <w:sz w:val="28"/>
          <w:szCs w:val="28"/>
        </w:rPr>
        <w:t>В</w:t>
      </w:r>
      <w:r w:rsidR="001606B6">
        <w:rPr>
          <w:rFonts w:ascii="Times New Roman" w:hAnsi="Times New Roman" w:cs="Times New Roman"/>
          <w:sz w:val="28"/>
          <w:szCs w:val="28"/>
        </w:rPr>
        <w:t>ключили меня в свой план</w:t>
      </w:r>
      <w:r w:rsidR="001606B6" w:rsidRPr="001606B6">
        <w:rPr>
          <w:rFonts w:ascii="Times New Roman" w:hAnsi="Times New Roman"/>
          <w:sz w:val="28"/>
          <w:szCs w:val="28"/>
        </w:rPr>
        <w:t xml:space="preserve"> </w:t>
      </w:r>
      <w:r w:rsidR="001606B6">
        <w:rPr>
          <w:rFonts w:ascii="Times New Roman" w:hAnsi="Times New Roman"/>
          <w:sz w:val="28"/>
          <w:szCs w:val="28"/>
        </w:rPr>
        <w:t>«П</w:t>
      </w:r>
      <w:r w:rsidR="001606B6" w:rsidRPr="005D0545">
        <w:rPr>
          <w:rFonts w:ascii="Times New Roman" w:hAnsi="Times New Roman"/>
          <w:sz w:val="28"/>
          <w:szCs w:val="28"/>
        </w:rPr>
        <w:t>едагогического сообщества</w:t>
      </w:r>
      <w:r w:rsidR="001606B6">
        <w:rPr>
          <w:rFonts w:ascii="Times New Roman" w:hAnsi="Times New Roman"/>
          <w:sz w:val="28"/>
          <w:szCs w:val="28"/>
        </w:rPr>
        <w:t>»</w:t>
      </w:r>
      <w:r w:rsidR="001606B6">
        <w:rPr>
          <w:rFonts w:ascii="Times New Roman" w:hAnsi="Times New Roman" w:cs="Times New Roman"/>
          <w:sz w:val="28"/>
          <w:szCs w:val="28"/>
        </w:rPr>
        <w:t xml:space="preserve"> для </w:t>
      </w:r>
      <w:r w:rsidR="00E06832">
        <w:rPr>
          <w:rFonts w:ascii="Times New Roman" w:hAnsi="Times New Roman" w:cs="Times New Roman"/>
          <w:sz w:val="28"/>
          <w:szCs w:val="28"/>
        </w:rPr>
        <w:t>того чтобы я не останавливалась только на своём методическом объединении и смогла помочь в организации проведении запланированных школой коучингов. Так как в нашей школе практически  каждую субботу проходят коучинги.</w:t>
      </w:r>
    </w:p>
    <w:p w:rsidR="00B16E9A" w:rsidRDefault="00B16E9A" w:rsidP="00043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99C" w:rsidRDefault="004E699C" w:rsidP="00043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99C" w:rsidRDefault="004E699C" w:rsidP="00043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99C" w:rsidRDefault="004E699C" w:rsidP="00043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99C" w:rsidRDefault="004E699C" w:rsidP="00043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99C" w:rsidRDefault="004E699C" w:rsidP="00043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561" w:rsidRDefault="00043561" w:rsidP="00043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практика проходила не только в рамках нашей школы, но и за пределами её. Я вместе с коллегами посетила обучающий семинар в школах нашего города №12, №30, где прошёл методический обмен по некоторым вопросам и были решены ряд важных проблем касающихся работы педагогического сообщества.</w:t>
      </w:r>
      <w:r w:rsidR="00E06832">
        <w:rPr>
          <w:rFonts w:ascii="Times New Roman" w:hAnsi="Times New Roman" w:cs="Times New Roman"/>
          <w:sz w:val="28"/>
          <w:szCs w:val="28"/>
        </w:rPr>
        <w:t xml:space="preserve"> В школе мы встретились с сертефецированным учителем </w:t>
      </w:r>
      <w:r w:rsidR="00B16E9A">
        <w:rPr>
          <w:rFonts w:ascii="Times New Roman" w:hAnsi="Times New Roman" w:cs="Times New Roman"/>
          <w:sz w:val="28"/>
          <w:szCs w:val="28"/>
        </w:rPr>
        <w:t>закончившей курсы в Астане котораянам провела нам мини лекцию по программе «».</w:t>
      </w:r>
      <w:r w:rsidR="00854DEF">
        <w:rPr>
          <w:rFonts w:ascii="Times New Roman" w:hAnsi="Times New Roman" w:cs="Times New Roman"/>
          <w:sz w:val="28"/>
          <w:szCs w:val="28"/>
        </w:rPr>
        <w:t xml:space="preserve"> Для того чтобы мы расширили свои познания в пед сообществе и не останавливались на своей школе.</w:t>
      </w:r>
    </w:p>
    <w:p w:rsidR="00043561" w:rsidRDefault="00043561" w:rsidP="00FB1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2C7E" w:rsidRDefault="00412C7E" w:rsidP="00412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начальном этапе такой ресурс станет обучающим руководствам по всем вопросам критериального оценивания: формативное (текущее, оценивание для обучения), суммативное (оценивание обучения). В будущем такой ресурс будет пополняться материалами моих коллег, разработками самых интересных уроков и служить способом общения с членами других профессиональных сообществ. В партнеры сайта я приглашу ЦПМ, так как сообщество будет нуждаться в постоянной корректировке и поддержке.</w:t>
      </w:r>
    </w:p>
    <w:p w:rsidR="00412C7E" w:rsidRDefault="00412C7E" w:rsidP="00412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 мод Планирую донести до своих коллег важность непрерывного самообразования и проведу презентацию «Руководство для учителя», обращу внимание на ключевые понятия. Особое внимание планирую уделить разъяснению двух ключевых вопросов современного образования: «Что </w:t>
      </w:r>
      <w:r>
        <w:rPr>
          <w:rFonts w:ascii="Times New Roman" w:hAnsi="Times New Roman"/>
          <w:sz w:val="28"/>
          <w:szCs w:val="28"/>
        </w:rPr>
        <w:lastRenderedPageBreak/>
        <w:t>подлежит изучению учащимися в 21-м веке?» и «Каким образом учителя подготовят учащихся к 21-му веку?».</w:t>
      </w:r>
    </w:p>
    <w:p w:rsidR="00854DEF" w:rsidRDefault="00854DEF" w:rsidP="00854D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Думаю, обсудив эти ключевые позиции, придём к выводу, что наша школа обладает интеллектуальным  потенциалом и рассчитываю на поддержку руководящей группы. </w:t>
      </w:r>
    </w:p>
    <w:p w:rsidR="00412C7E" w:rsidRDefault="00412C7E" w:rsidP="00FB1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412C7E" w:rsidSect="001D145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63B" w:rsidRDefault="0068563B" w:rsidP="00E5580B">
      <w:pPr>
        <w:spacing w:after="0" w:line="240" w:lineRule="auto"/>
      </w:pPr>
      <w:r>
        <w:separator/>
      </w:r>
    </w:p>
  </w:endnote>
  <w:endnote w:type="continuationSeparator" w:id="1">
    <w:p w:rsidR="0068563B" w:rsidRDefault="0068563B" w:rsidP="00E5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63B" w:rsidRDefault="0068563B" w:rsidP="00E5580B">
      <w:pPr>
        <w:spacing w:after="0" w:line="240" w:lineRule="auto"/>
      </w:pPr>
      <w:r>
        <w:separator/>
      </w:r>
    </w:p>
  </w:footnote>
  <w:footnote w:type="continuationSeparator" w:id="1">
    <w:p w:rsidR="0068563B" w:rsidRDefault="0068563B" w:rsidP="00E55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0B" w:rsidRDefault="00E5580B" w:rsidP="00E5580B">
    <w:pPr>
      <w:pStyle w:val="a3"/>
      <w:tabs>
        <w:tab w:val="clear" w:pos="9355"/>
        <w:tab w:val="right" w:pos="9072"/>
      </w:tabs>
      <w:rPr>
        <w:rFonts w:ascii="Times New Roman" w:hAnsi="Times New Roman" w:cs="Times New Roman"/>
        <w:sz w:val="24"/>
        <w:szCs w:val="24"/>
      </w:rPr>
    </w:pPr>
    <w:r w:rsidRPr="00D325A2">
      <w:rPr>
        <w:rFonts w:ascii="Times New Roman" w:hAnsi="Times New Roman" w:cs="Times New Roman"/>
        <w:sz w:val="24"/>
        <w:szCs w:val="24"/>
      </w:rPr>
      <w:t>Сухих Татьяна Геннадьевна</w:t>
    </w:r>
    <w:r>
      <w:rPr>
        <w:rFonts w:ascii="Times New Roman" w:hAnsi="Times New Roman" w:cs="Times New Roman"/>
        <w:sz w:val="24"/>
        <w:szCs w:val="24"/>
      </w:rPr>
      <w:t xml:space="preserve">                Портфолио  учителя                                Отчёт С                                                 </w:t>
    </w:r>
  </w:p>
  <w:p w:rsidR="00E5580B" w:rsidRDefault="00E5580B" w:rsidP="00E5580B">
    <w:pPr>
      <w:pStyle w:val="a3"/>
      <w:tabs>
        <w:tab w:val="clear" w:pos="9355"/>
        <w:tab w:val="right" w:pos="9072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Группа №5                   «Лидерство учителя в педагогическом сообществе»</w:t>
    </w:r>
  </w:p>
  <w:p w:rsidR="00E5580B" w:rsidRDefault="00E5580B" w:rsidP="00E5580B">
    <w:pPr>
      <w:pStyle w:val="a3"/>
      <w:tabs>
        <w:tab w:val="clear" w:pos="9355"/>
        <w:tab w:val="right" w:pos="9072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Город Шымкент                                   11.10.2018 года</w:t>
    </w:r>
  </w:p>
  <w:p w:rsidR="00E5580B" w:rsidRDefault="00E558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80B"/>
    <w:rsid w:val="000035F2"/>
    <w:rsid w:val="00023527"/>
    <w:rsid w:val="00026B0A"/>
    <w:rsid w:val="00043561"/>
    <w:rsid w:val="000752D7"/>
    <w:rsid w:val="00097DD2"/>
    <w:rsid w:val="000A6113"/>
    <w:rsid w:val="000A7176"/>
    <w:rsid w:val="0011320B"/>
    <w:rsid w:val="001142B9"/>
    <w:rsid w:val="001327A9"/>
    <w:rsid w:val="0013378D"/>
    <w:rsid w:val="001446D8"/>
    <w:rsid w:val="001606B6"/>
    <w:rsid w:val="00176321"/>
    <w:rsid w:val="00196A9B"/>
    <w:rsid w:val="001C7DA7"/>
    <w:rsid w:val="001D145E"/>
    <w:rsid w:val="0020258A"/>
    <w:rsid w:val="002202DE"/>
    <w:rsid w:val="0022788E"/>
    <w:rsid w:val="002338DD"/>
    <w:rsid w:val="0024758B"/>
    <w:rsid w:val="00271556"/>
    <w:rsid w:val="00274EB1"/>
    <w:rsid w:val="002877B1"/>
    <w:rsid w:val="0029102B"/>
    <w:rsid w:val="002A2053"/>
    <w:rsid w:val="002A72DC"/>
    <w:rsid w:val="002F0779"/>
    <w:rsid w:val="003147D7"/>
    <w:rsid w:val="00320731"/>
    <w:rsid w:val="00322374"/>
    <w:rsid w:val="00327DAE"/>
    <w:rsid w:val="003E7C68"/>
    <w:rsid w:val="00412C7E"/>
    <w:rsid w:val="00425B1F"/>
    <w:rsid w:val="00433AA9"/>
    <w:rsid w:val="00473D8D"/>
    <w:rsid w:val="004A6F4E"/>
    <w:rsid w:val="004E0CF7"/>
    <w:rsid w:val="004E43E1"/>
    <w:rsid w:val="004E699C"/>
    <w:rsid w:val="004F64A2"/>
    <w:rsid w:val="005175C1"/>
    <w:rsid w:val="00530D1B"/>
    <w:rsid w:val="00581186"/>
    <w:rsid w:val="005F73F2"/>
    <w:rsid w:val="00622943"/>
    <w:rsid w:val="0068563B"/>
    <w:rsid w:val="00687467"/>
    <w:rsid w:val="006974C3"/>
    <w:rsid w:val="006D5BA2"/>
    <w:rsid w:val="006F3687"/>
    <w:rsid w:val="006F3B12"/>
    <w:rsid w:val="006F4FBC"/>
    <w:rsid w:val="007039AF"/>
    <w:rsid w:val="00720EC7"/>
    <w:rsid w:val="00757D5C"/>
    <w:rsid w:val="00765D6B"/>
    <w:rsid w:val="00770561"/>
    <w:rsid w:val="007877AF"/>
    <w:rsid w:val="00794D4B"/>
    <w:rsid w:val="0079750D"/>
    <w:rsid w:val="007A0B07"/>
    <w:rsid w:val="007A11DF"/>
    <w:rsid w:val="007A52BA"/>
    <w:rsid w:val="007C6215"/>
    <w:rsid w:val="007F02A6"/>
    <w:rsid w:val="00811646"/>
    <w:rsid w:val="00814B62"/>
    <w:rsid w:val="00815E34"/>
    <w:rsid w:val="00842014"/>
    <w:rsid w:val="00846BC4"/>
    <w:rsid w:val="00854DEF"/>
    <w:rsid w:val="00856171"/>
    <w:rsid w:val="00861E66"/>
    <w:rsid w:val="00896F48"/>
    <w:rsid w:val="00903799"/>
    <w:rsid w:val="009159B3"/>
    <w:rsid w:val="00935542"/>
    <w:rsid w:val="009409F9"/>
    <w:rsid w:val="00954DE8"/>
    <w:rsid w:val="009654B6"/>
    <w:rsid w:val="00992F0D"/>
    <w:rsid w:val="009A5FD2"/>
    <w:rsid w:val="009D518C"/>
    <w:rsid w:val="009F292B"/>
    <w:rsid w:val="00A10C2F"/>
    <w:rsid w:val="00A11C32"/>
    <w:rsid w:val="00A13855"/>
    <w:rsid w:val="00A4003E"/>
    <w:rsid w:val="00A462AD"/>
    <w:rsid w:val="00A470E3"/>
    <w:rsid w:val="00A60E36"/>
    <w:rsid w:val="00A677C1"/>
    <w:rsid w:val="00A7283E"/>
    <w:rsid w:val="00A90E76"/>
    <w:rsid w:val="00A90F37"/>
    <w:rsid w:val="00A93CE3"/>
    <w:rsid w:val="00AA7E22"/>
    <w:rsid w:val="00AB0192"/>
    <w:rsid w:val="00AB2844"/>
    <w:rsid w:val="00AC037B"/>
    <w:rsid w:val="00AD156D"/>
    <w:rsid w:val="00B166A5"/>
    <w:rsid w:val="00B16E9A"/>
    <w:rsid w:val="00B31350"/>
    <w:rsid w:val="00B55806"/>
    <w:rsid w:val="00B60CC6"/>
    <w:rsid w:val="00B66A17"/>
    <w:rsid w:val="00B86C19"/>
    <w:rsid w:val="00BA2336"/>
    <w:rsid w:val="00BC29FC"/>
    <w:rsid w:val="00BD0047"/>
    <w:rsid w:val="00C35E4A"/>
    <w:rsid w:val="00C443B0"/>
    <w:rsid w:val="00C64002"/>
    <w:rsid w:val="00CA6BD9"/>
    <w:rsid w:val="00CE1AF6"/>
    <w:rsid w:val="00D11F4F"/>
    <w:rsid w:val="00D24380"/>
    <w:rsid w:val="00D33BC5"/>
    <w:rsid w:val="00D52B27"/>
    <w:rsid w:val="00DA330F"/>
    <w:rsid w:val="00DD791A"/>
    <w:rsid w:val="00DE2551"/>
    <w:rsid w:val="00DF25FD"/>
    <w:rsid w:val="00E06832"/>
    <w:rsid w:val="00E139A5"/>
    <w:rsid w:val="00E5580B"/>
    <w:rsid w:val="00E77E0C"/>
    <w:rsid w:val="00EA6B52"/>
    <w:rsid w:val="00F14734"/>
    <w:rsid w:val="00F3161F"/>
    <w:rsid w:val="00F8798B"/>
    <w:rsid w:val="00FB1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5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580B"/>
  </w:style>
  <w:style w:type="paragraph" w:styleId="a5">
    <w:name w:val="footer"/>
    <w:basedOn w:val="a"/>
    <w:link w:val="a6"/>
    <w:uiPriority w:val="99"/>
    <w:semiHidden/>
    <w:unhideWhenUsed/>
    <w:rsid w:val="00E55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5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7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2018-11-07T08:36:00Z</dcterms:created>
  <dcterms:modified xsi:type="dcterms:W3CDTF">2018-11-14T14:39:00Z</dcterms:modified>
</cp:coreProperties>
</file>