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EC0" w:rsidRPr="00295EC0" w:rsidRDefault="00295EC0" w:rsidP="00295EC0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295EC0" w:rsidRPr="00295EC0" w:rsidRDefault="00295EC0" w:rsidP="00295EC0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295EC0" w:rsidRPr="00295EC0" w:rsidRDefault="00295EC0" w:rsidP="00295EC0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295EC0" w:rsidRPr="00295EC0" w:rsidRDefault="00295EC0" w:rsidP="00295EC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1"/>
        <w:tblW w:w="0" w:type="auto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4A0" w:firstRow="1" w:lastRow="0" w:firstColumn="1" w:lastColumn="0" w:noHBand="0" w:noVBand="1"/>
      </w:tblPr>
      <w:tblGrid>
        <w:gridCol w:w="3310"/>
        <w:gridCol w:w="6261"/>
      </w:tblGrid>
      <w:tr w:rsidR="00295EC0" w:rsidRPr="00295EC0" w:rsidTr="00781F26">
        <w:tc>
          <w:tcPr>
            <w:tcW w:w="3397" w:type="dxa"/>
          </w:tcPr>
          <w:p w:rsidR="00295EC0" w:rsidRPr="00295EC0" w:rsidRDefault="00295EC0" w:rsidP="00295EC0">
            <w:pPr>
              <w:rPr>
                <w:rFonts w:ascii="Times New Roman" w:eastAsia="Calibri" w:hAnsi="Times New Roman" w:cs="Times New Roman"/>
                <w:sz w:val="24"/>
              </w:rPr>
            </w:pPr>
            <w:r w:rsidRPr="00295EC0">
              <w:rPr>
                <w:rFonts w:ascii="Times New Roman" w:eastAsia="Calibri" w:hAnsi="Times New Roman" w:cs="Times New Roman"/>
                <w:b/>
                <w:szCs w:val="24"/>
              </w:rPr>
              <w:t>Раз</w:t>
            </w:r>
            <w:r>
              <w:rPr>
                <w:rFonts w:ascii="Times New Roman" w:eastAsia="Calibri" w:hAnsi="Times New Roman" w:cs="Times New Roman"/>
                <w:b/>
                <w:szCs w:val="24"/>
              </w:rPr>
              <w:t xml:space="preserve">дел </w:t>
            </w:r>
            <w:r w:rsidRPr="00295EC0">
              <w:rPr>
                <w:rFonts w:ascii="Times New Roman" w:eastAsia="Calibri" w:hAnsi="Times New Roman" w:cs="Times New Roman"/>
                <w:b/>
                <w:szCs w:val="24"/>
              </w:rPr>
              <w:t xml:space="preserve"> 6. Приключенческие игры</w:t>
            </w:r>
          </w:p>
        </w:tc>
        <w:tc>
          <w:tcPr>
            <w:tcW w:w="6514" w:type="dxa"/>
          </w:tcPr>
          <w:p w:rsidR="00295EC0" w:rsidRPr="00295EC0" w:rsidRDefault="00295EC0" w:rsidP="00295EC0">
            <w:pPr>
              <w:spacing w:before="120" w:after="120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5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Школа: КГУ «Средняя школа села Улькен с ДМЦ»</w:t>
            </w:r>
          </w:p>
        </w:tc>
      </w:tr>
      <w:tr w:rsidR="00295EC0" w:rsidRPr="00295EC0" w:rsidTr="00781F26">
        <w:tc>
          <w:tcPr>
            <w:tcW w:w="3397" w:type="dxa"/>
          </w:tcPr>
          <w:p w:rsidR="00295EC0" w:rsidRPr="00295EC0" w:rsidRDefault="00295EC0" w:rsidP="00295EC0">
            <w:pPr>
              <w:spacing w:before="120" w:after="120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95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  <w:r w:rsidRPr="00295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:</w:t>
            </w:r>
          </w:p>
        </w:tc>
        <w:tc>
          <w:tcPr>
            <w:tcW w:w="6514" w:type="dxa"/>
          </w:tcPr>
          <w:p w:rsidR="00295EC0" w:rsidRPr="00295EC0" w:rsidRDefault="00295EC0" w:rsidP="00295EC0">
            <w:pPr>
              <w:spacing w:before="120" w:after="12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95EC0">
              <w:rPr>
                <w:rFonts w:ascii="Times New Roman" w:eastAsia="Times New Roman" w:hAnsi="Times New Roman" w:cs="Times New Roman"/>
                <w:sz w:val="24"/>
                <w:szCs w:val="24"/>
              </w:rPr>
              <w:t>ФИО учителя:</w:t>
            </w:r>
            <w:r w:rsidRPr="00295E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Бойко В.Г.</w:t>
            </w:r>
          </w:p>
        </w:tc>
      </w:tr>
      <w:tr w:rsidR="00295EC0" w:rsidRPr="00295EC0" w:rsidTr="00781F26">
        <w:tc>
          <w:tcPr>
            <w:tcW w:w="3397" w:type="dxa"/>
          </w:tcPr>
          <w:p w:rsidR="00295EC0" w:rsidRPr="00295EC0" w:rsidRDefault="00295EC0" w:rsidP="00295EC0">
            <w:pPr>
              <w:spacing w:before="120" w:after="120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  <w:r w:rsidRPr="00295E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: </w:t>
            </w:r>
            <w:r w:rsidRPr="00295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514" w:type="dxa"/>
          </w:tcPr>
          <w:p w:rsidR="00295EC0" w:rsidRPr="00295EC0" w:rsidRDefault="00295EC0" w:rsidP="00295EC0">
            <w:pPr>
              <w:spacing w:before="120" w:after="12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295EC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присутствующих</w:t>
            </w:r>
            <w:r w:rsidRPr="00295EC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: </w:t>
            </w:r>
          </w:p>
          <w:p w:rsidR="00295EC0" w:rsidRPr="00295EC0" w:rsidRDefault="00295EC0" w:rsidP="00295EC0">
            <w:pPr>
              <w:spacing w:before="120" w:after="12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295EC0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Отсутствующих:</w:t>
            </w:r>
          </w:p>
        </w:tc>
      </w:tr>
      <w:tr w:rsidR="00295EC0" w:rsidRPr="00295EC0" w:rsidTr="00781F26">
        <w:tc>
          <w:tcPr>
            <w:tcW w:w="3397" w:type="dxa"/>
          </w:tcPr>
          <w:p w:rsidR="00295EC0" w:rsidRPr="00295EC0" w:rsidRDefault="00295EC0" w:rsidP="00295EC0">
            <w:pPr>
              <w:spacing w:before="120" w:after="120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6514" w:type="dxa"/>
          </w:tcPr>
          <w:p w:rsidR="00295EC0" w:rsidRPr="00295EC0" w:rsidRDefault="00295EC0" w:rsidP="00295E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5EC0">
              <w:rPr>
                <w:rFonts w:ascii="Times New Roman" w:eastAsia="Calibri" w:hAnsi="Times New Roman" w:cs="Times New Roman"/>
                <w:sz w:val="24"/>
                <w:szCs w:val="24"/>
              </w:rPr>
              <w:t>Решение проблем посредством игр</w:t>
            </w:r>
          </w:p>
        </w:tc>
      </w:tr>
      <w:tr w:rsidR="00295EC0" w:rsidRPr="00295EC0" w:rsidTr="00781F26">
        <w:tc>
          <w:tcPr>
            <w:tcW w:w="3397" w:type="dxa"/>
          </w:tcPr>
          <w:p w:rsidR="00295EC0" w:rsidRPr="00295EC0" w:rsidRDefault="00295EC0" w:rsidP="00295EC0">
            <w:pPr>
              <w:spacing w:before="40" w:after="40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95EC0">
              <w:rPr>
                <w:rFonts w:ascii="Times New Roman" w:eastAsia="Calibri" w:hAnsi="Times New Roman" w:cs="Times New Roman"/>
                <w:b/>
                <w:sz w:val="24"/>
              </w:rPr>
              <w:t>Цели обучения</w:t>
            </w:r>
          </w:p>
        </w:tc>
        <w:tc>
          <w:tcPr>
            <w:tcW w:w="6514" w:type="dxa"/>
          </w:tcPr>
          <w:p w:rsidR="00295EC0" w:rsidRPr="00295EC0" w:rsidRDefault="00295EC0" w:rsidP="00295E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5EC0">
              <w:rPr>
                <w:rFonts w:ascii="Times New Roman" w:eastAsia="Calibri" w:hAnsi="Times New Roman" w:cs="Times New Roman"/>
                <w:sz w:val="24"/>
                <w:szCs w:val="24"/>
              </w:rPr>
              <w:t>6.2.8.1 - осознавать и объяснять роли и их различия, обусловленные различными контекстами движений;</w:t>
            </w:r>
          </w:p>
        </w:tc>
      </w:tr>
      <w:tr w:rsidR="00295EC0" w:rsidRPr="00295EC0" w:rsidTr="00781F26">
        <w:tc>
          <w:tcPr>
            <w:tcW w:w="3397" w:type="dxa"/>
          </w:tcPr>
          <w:p w:rsidR="00295EC0" w:rsidRPr="00295EC0" w:rsidRDefault="00295EC0" w:rsidP="00295EC0">
            <w:pPr>
              <w:spacing w:before="40" w:after="40"/>
              <w:ind w:left="-468" w:firstLine="468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95EC0">
              <w:rPr>
                <w:rFonts w:ascii="Times New Roman" w:eastAsia="Calibri" w:hAnsi="Times New Roman" w:cs="Times New Roman"/>
                <w:b/>
                <w:sz w:val="24"/>
              </w:rPr>
              <w:t>Цели урока</w:t>
            </w:r>
          </w:p>
        </w:tc>
        <w:tc>
          <w:tcPr>
            <w:tcW w:w="6514" w:type="dxa"/>
          </w:tcPr>
          <w:p w:rsidR="00295EC0" w:rsidRDefault="00295EC0" w:rsidP="00295EC0">
            <w:pPr>
              <w:widowControl w:val="0"/>
              <w:tabs>
                <w:tab w:val="left" w:pos="10808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Осознают различные контексты</w:t>
            </w:r>
            <w:r w:rsidRPr="00295E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движений;</w:t>
            </w:r>
          </w:p>
          <w:p w:rsidR="00295EC0" w:rsidRPr="00295EC0" w:rsidRDefault="00295EC0" w:rsidP="00295EC0">
            <w:pPr>
              <w:widowControl w:val="0"/>
              <w:tabs>
                <w:tab w:val="left" w:pos="10808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</w:t>
            </w:r>
            <w:r w:rsidRPr="00295EC0">
              <w:rPr>
                <w:rFonts w:ascii="Times New Roman" w:eastAsia="Calibri" w:hAnsi="Times New Roman" w:cs="Times New Roman"/>
                <w:sz w:val="24"/>
                <w:szCs w:val="24"/>
              </w:rPr>
              <w:t>бъясня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ют роли различия, </w:t>
            </w:r>
            <w:r w:rsidRPr="00295EC0">
              <w:rPr>
                <w:rFonts w:ascii="Times New Roman" w:eastAsia="Calibri" w:hAnsi="Times New Roman" w:cs="Times New Roman"/>
                <w:sz w:val="24"/>
                <w:szCs w:val="24"/>
              </w:rPr>
              <w:t>движений;</w:t>
            </w:r>
          </w:p>
          <w:p w:rsidR="00295EC0" w:rsidRPr="00295EC0" w:rsidRDefault="00295EC0" w:rsidP="00295EC0">
            <w:pPr>
              <w:widowControl w:val="0"/>
              <w:tabs>
                <w:tab w:val="left" w:pos="10808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Выбирают и применяют навыки </w:t>
            </w:r>
            <w:r w:rsidRPr="00295EC0">
              <w:rPr>
                <w:rFonts w:ascii="Times New Roman" w:eastAsia="Calibri" w:hAnsi="Times New Roman" w:cs="Times New Roman"/>
                <w:sz w:val="24"/>
                <w:szCs w:val="24"/>
              </w:rPr>
              <w:t>специфических техник</w:t>
            </w:r>
          </w:p>
        </w:tc>
      </w:tr>
      <w:tr w:rsidR="00295EC0" w:rsidRPr="00295EC0" w:rsidTr="00781F26">
        <w:tc>
          <w:tcPr>
            <w:tcW w:w="3397" w:type="dxa"/>
          </w:tcPr>
          <w:p w:rsidR="00295EC0" w:rsidRPr="00295EC0" w:rsidRDefault="00295EC0" w:rsidP="00295EC0">
            <w:pPr>
              <w:spacing w:before="40" w:after="40"/>
              <w:ind w:left="-468" w:firstLine="468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95EC0">
              <w:rPr>
                <w:rFonts w:ascii="Times New Roman" w:eastAsia="Calibri" w:hAnsi="Times New Roman" w:cs="Times New Roman"/>
                <w:b/>
                <w:sz w:val="24"/>
              </w:rPr>
              <w:t>Критерии оценивания</w:t>
            </w:r>
          </w:p>
        </w:tc>
        <w:tc>
          <w:tcPr>
            <w:tcW w:w="6514" w:type="dxa"/>
          </w:tcPr>
          <w:p w:rsidR="00295EC0" w:rsidRPr="00295EC0" w:rsidRDefault="00295EC0" w:rsidP="00295EC0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Осознае</w:t>
            </w:r>
            <w:r w:rsidRPr="00295EC0">
              <w:rPr>
                <w:rFonts w:ascii="Times New Roman" w:eastAsia="Calibri" w:hAnsi="Times New Roman" w:cs="Times New Roman"/>
                <w:sz w:val="24"/>
              </w:rPr>
              <w:t>т различные контексты движений;</w:t>
            </w:r>
          </w:p>
          <w:p w:rsidR="00295EC0" w:rsidRPr="00295EC0" w:rsidRDefault="00295EC0" w:rsidP="00295EC0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 Объясняе</w:t>
            </w:r>
            <w:r w:rsidRPr="00295EC0">
              <w:rPr>
                <w:rFonts w:ascii="Times New Roman" w:eastAsia="Calibri" w:hAnsi="Times New Roman" w:cs="Times New Roman"/>
                <w:sz w:val="24"/>
              </w:rPr>
              <w:t>т роли различия, движений;</w:t>
            </w:r>
          </w:p>
          <w:p w:rsidR="00295EC0" w:rsidRPr="00295EC0" w:rsidRDefault="00295EC0" w:rsidP="00295EC0">
            <w:pPr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Выбирает и применяе</w:t>
            </w:r>
            <w:r w:rsidRPr="00295EC0">
              <w:rPr>
                <w:rFonts w:ascii="Times New Roman" w:eastAsia="Calibri" w:hAnsi="Times New Roman" w:cs="Times New Roman"/>
                <w:sz w:val="24"/>
              </w:rPr>
              <w:t>т навыки специфических техник</w:t>
            </w:r>
          </w:p>
        </w:tc>
      </w:tr>
      <w:tr w:rsidR="00295EC0" w:rsidRPr="00295EC0" w:rsidTr="00781F26">
        <w:tc>
          <w:tcPr>
            <w:tcW w:w="3397" w:type="dxa"/>
          </w:tcPr>
          <w:p w:rsidR="00295EC0" w:rsidRPr="00295EC0" w:rsidRDefault="00295EC0" w:rsidP="00295EC0">
            <w:pPr>
              <w:spacing w:before="40" w:after="40"/>
              <w:ind w:left="-468" w:firstLine="468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95EC0">
              <w:rPr>
                <w:rFonts w:ascii="Times New Roman" w:eastAsia="Calibri" w:hAnsi="Times New Roman" w:cs="Times New Roman"/>
                <w:b/>
                <w:sz w:val="24"/>
              </w:rPr>
              <w:t>Языковые цели</w:t>
            </w:r>
          </w:p>
          <w:p w:rsidR="00295EC0" w:rsidRPr="00295EC0" w:rsidRDefault="00295EC0" w:rsidP="00295EC0">
            <w:pPr>
              <w:spacing w:before="40" w:after="40"/>
              <w:ind w:left="-468" w:firstLine="468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6514" w:type="dxa"/>
          </w:tcPr>
          <w:p w:rsidR="00295EC0" w:rsidRPr="00295EC0" w:rsidRDefault="00295EC0" w:rsidP="00295EC0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95EC0">
              <w:rPr>
                <w:rFonts w:ascii="Times New Roman" w:eastAsia="Calibri" w:hAnsi="Times New Roman" w:cs="Times New Roman"/>
                <w:b/>
                <w:sz w:val="24"/>
              </w:rPr>
              <w:t xml:space="preserve">Учащиеся могут: </w:t>
            </w:r>
          </w:p>
          <w:p w:rsidR="00295EC0" w:rsidRPr="00295EC0" w:rsidRDefault="00295EC0" w:rsidP="00295E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</w:rPr>
            </w:pPr>
            <w:r w:rsidRPr="00295EC0">
              <w:rPr>
                <w:rFonts w:ascii="Times New Roman" w:eastAsia="Calibri" w:hAnsi="Times New Roman" w:cs="Times New Roman"/>
                <w:sz w:val="24"/>
              </w:rPr>
              <w:t xml:space="preserve">Объяснить </w:t>
            </w:r>
            <w:r w:rsidRPr="00295EC0">
              <w:rPr>
                <w:rFonts w:ascii="Times New Roman" w:eastAsia="Calibri" w:hAnsi="Times New Roman" w:cs="Times New Roman"/>
              </w:rPr>
              <w:t xml:space="preserve">свое понимание того, что игры могут помочь развить их физические </w:t>
            </w:r>
            <w:r w:rsidRPr="00295EC0">
              <w:rPr>
                <w:rFonts w:ascii="Times New Roman" w:eastAsia="Calibri" w:hAnsi="Times New Roman" w:cs="Times New Roman"/>
                <w:lang w:val="kk-KZ"/>
              </w:rPr>
              <w:t xml:space="preserve">и спортивные </w:t>
            </w:r>
            <w:r w:rsidRPr="00295EC0">
              <w:rPr>
                <w:rFonts w:ascii="Times New Roman" w:eastAsia="Calibri" w:hAnsi="Times New Roman" w:cs="Times New Roman"/>
              </w:rPr>
              <w:t>навыки.</w:t>
            </w:r>
          </w:p>
          <w:p w:rsidR="00295EC0" w:rsidRPr="00295EC0" w:rsidRDefault="00295EC0" w:rsidP="00295EC0">
            <w:pPr>
              <w:spacing w:before="60" w:after="60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95EC0">
              <w:rPr>
                <w:rFonts w:ascii="Times New Roman" w:eastAsia="Calibri" w:hAnsi="Times New Roman" w:cs="Times New Roman"/>
                <w:b/>
                <w:sz w:val="24"/>
              </w:rPr>
              <w:t>Предметная лексика и терминология:</w:t>
            </w:r>
          </w:p>
          <w:p w:rsidR="00295EC0" w:rsidRPr="00295EC0" w:rsidRDefault="00295EC0" w:rsidP="00295EC0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5EC0">
              <w:rPr>
                <w:rFonts w:ascii="Times New Roman" w:eastAsia="Calibri" w:hAnsi="Times New Roman" w:cs="Times New Roman"/>
                <w:sz w:val="24"/>
                <w:szCs w:val="24"/>
              </w:rPr>
              <w:t>Безопасность</w:t>
            </w:r>
          </w:p>
          <w:p w:rsidR="00295EC0" w:rsidRPr="00295EC0" w:rsidRDefault="00295EC0" w:rsidP="00295EC0">
            <w:pPr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5EC0">
              <w:rPr>
                <w:rFonts w:ascii="Times New Roman" w:eastAsia="Calibri" w:hAnsi="Times New Roman" w:cs="Times New Roman"/>
                <w:sz w:val="24"/>
              </w:rPr>
              <w:t>Дриблинг</w:t>
            </w:r>
            <w:r w:rsidRPr="00295EC0">
              <w:rPr>
                <w:rFonts w:ascii="Times New Roman" w:eastAsia="Calibri" w:hAnsi="Times New Roman" w:cs="Times New Roman"/>
                <w:sz w:val="24"/>
                <w:lang w:val="kk-KZ"/>
              </w:rPr>
              <w:t xml:space="preserve">, </w:t>
            </w:r>
            <w:r w:rsidRPr="00295EC0">
              <w:rPr>
                <w:rFonts w:ascii="Times New Roman" w:eastAsia="Calibri" w:hAnsi="Times New Roman" w:cs="Times New Roman"/>
                <w:sz w:val="24"/>
              </w:rPr>
              <w:t>взаимодействие в команде</w:t>
            </w:r>
          </w:p>
          <w:p w:rsidR="00295EC0" w:rsidRPr="00295EC0" w:rsidRDefault="00295EC0" w:rsidP="00295EC0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5EC0">
              <w:rPr>
                <w:rFonts w:ascii="Times New Roman" w:eastAsia="Calibri" w:hAnsi="Times New Roman" w:cs="Times New Roman"/>
                <w:sz w:val="24"/>
                <w:szCs w:val="24"/>
              </w:rPr>
              <w:t>Отскок, передача</w:t>
            </w:r>
          </w:p>
          <w:p w:rsidR="00295EC0" w:rsidRPr="00295EC0" w:rsidRDefault="00295EC0" w:rsidP="00295EC0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5E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Броски, ловля, ведение мяча </w:t>
            </w:r>
          </w:p>
          <w:p w:rsidR="00295EC0" w:rsidRPr="00295EC0" w:rsidRDefault="00295EC0" w:rsidP="00295EC0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5EC0">
              <w:rPr>
                <w:rFonts w:ascii="Times New Roman" w:eastAsia="Calibri" w:hAnsi="Times New Roman" w:cs="Times New Roman"/>
                <w:sz w:val="24"/>
                <w:szCs w:val="24"/>
              </w:rPr>
              <w:t>Атака, защита</w:t>
            </w:r>
          </w:p>
          <w:p w:rsidR="00295EC0" w:rsidRPr="00295EC0" w:rsidRDefault="00295EC0" w:rsidP="00295EC0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5EC0">
              <w:rPr>
                <w:rFonts w:ascii="Times New Roman" w:eastAsia="Calibri" w:hAnsi="Times New Roman" w:cs="Times New Roman"/>
                <w:sz w:val="24"/>
                <w:szCs w:val="24"/>
              </w:rPr>
              <w:t>Тактика, проблема, решение</w:t>
            </w:r>
          </w:p>
          <w:p w:rsidR="00295EC0" w:rsidRPr="00295EC0" w:rsidRDefault="00295EC0" w:rsidP="00295EC0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5E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Роли и положения: защитник, </w:t>
            </w:r>
            <w:r w:rsidRPr="00295EC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нападаю</w:t>
            </w:r>
            <w:proofErr w:type="spellStart"/>
            <w:r w:rsidRPr="00295EC0">
              <w:rPr>
                <w:rFonts w:ascii="Times New Roman" w:eastAsia="Calibri" w:hAnsi="Times New Roman" w:cs="Times New Roman"/>
                <w:sz w:val="24"/>
                <w:szCs w:val="24"/>
              </w:rPr>
              <w:t>щий</w:t>
            </w:r>
            <w:proofErr w:type="spellEnd"/>
            <w:r w:rsidRPr="00295E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игрок, центральный нападающий, боковой судья, </w:t>
            </w:r>
          </w:p>
          <w:p w:rsidR="00295EC0" w:rsidRPr="00295EC0" w:rsidRDefault="00295EC0" w:rsidP="00295EC0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95EC0">
              <w:rPr>
                <w:rFonts w:ascii="Times New Roman" w:eastAsia="Calibri" w:hAnsi="Times New Roman" w:cs="Times New Roman"/>
                <w:b/>
                <w:sz w:val="24"/>
              </w:rPr>
              <w:t>Полезные фразы для диалога:</w:t>
            </w:r>
          </w:p>
          <w:p w:rsidR="00295EC0" w:rsidRPr="00295EC0" w:rsidRDefault="00295EC0" w:rsidP="00295EC0">
            <w:pPr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95EC0">
              <w:rPr>
                <w:rFonts w:ascii="Times New Roman" w:eastAsia="Calibri" w:hAnsi="Times New Roman" w:cs="Times New Roman"/>
                <w:sz w:val="24"/>
              </w:rPr>
              <w:t>Какие физические качества развивает данное задание?</w:t>
            </w:r>
          </w:p>
          <w:p w:rsidR="00295EC0" w:rsidRPr="00295EC0" w:rsidRDefault="00295EC0" w:rsidP="00295EC0">
            <w:pPr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95EC0">
              <w:rPr>
                <w:rFonts w:ascii="Times New Roman" w:eastAsia="Calibri" w:hAnsi="Times New Roman" w:cs="Times New Roman"/>
                <w:sz w:val="24"/>
              </w:rPr>
              <w:t>Дриблин</w:t>
            </w:r>
            <w:proofErr w:type="gramStart"/>
            <w:r w:rsidRPr="00295EC0">
              <w:rPr>
                <w:rFonts w:ascii="Times New Roman" w:eastAsia="Calibri" w:hAnsi="Times New Roman" w:cs="Times New Roman"/>
                <w:sz w:val="24"/>
              </w:rPr>
              <w:t>г-</w:t>
            </w:r>
            <w:proofErr w:type="gramEnd"/>
            <w:r w:rsidRPr="00295EC0">
              <w:rPr>
                <w:rFonts w:ascii="Times New Roman" w:eastAsia="Calibri" w:hAnsi="Times New Roman" w:cs="Times New Roman"/>
                <w:sz w:val="24"/>
              </w:rPr>
              <w:t xml:space="preserve"> что это?</w:t>
            </w:r>
          </w:p>
          <w:p w:rsidR="00295EC0" w:rsidRPr="00295EC0" w:rsidRDefault="00295EC0" w:rsidP="00295EC0">
            <w:pPr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295EC0">
              <w:rPr>
                <w:rFonts w:ascii="Times New Roman" w:eastAsia="Calibri" w:hAnsi="Times New Roman" w:cs="Times New Roman"/>
                <w:sz w:val="24"/>
              </w:rPr>
              <w:t>Чем нападающий игрок отличается от защитника?</w:t>
            </w:r>
          </w:p>
          <w:p w:rsidR="00295EC0" w:rsidRPr="00295EC0" w:rsidRDefault="00295EC0" w:rsidP="00295EC0">
            <w:pPr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295EC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295EC0">
              <w:rPr>
                <w:rFonts w:ascii="Times New Roman" w:eastAsia="Calibri" w:hAnsi="Times New Roman" w:cs="Times New Roman"/>
                <w:sz w:val="24"/>
                <w:lang w:val="kk-KZ"/>
              </w:rPr>
              <w:t xml:space="preserve"> </w:t>
            </w:r>
          </w:p>
        </w:tc>
      </w:tr>
      <w:tr w:rsidR="00295EC0" w:rsidRPr="00295EC0" w:rsidTr="00781F26">
        <w:tc>
          <w:tcPr>
            <w:tcW w:w="3397" w:type="dxa"/>
          </w:tcPr>
          <w:p w:rsidR="00295EC0" w:rsidRPr="00295EC0" w:rsidRDefault="00295EC0" w:rsidP="00295EC0">
            <w:pPr>
              <w:spacing w:before="40" w:after="40"/>
              <w:ind w:left="-468" w:firstLine="468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95EC0">
              <w:rPr>
                <w:rFonts w:ascii="Times New Roman" w:eastAsia="Calibri" w:hAnsi="Times New Roman" w:cs="Times New Roman"/>
                <w:b/>
                <w:sz w:val="24"/>
              </w:rPr>
              <w:t xml:space="preserve">Привитие ценностей </w:t>
            </w:r>
          </w:p>
          <w:p w:rsidR="00295EC0" w:rsidRPr="00295EC0" w:rsidRDefault="00295EC0" w:rsidP="00295EC0">
            <w:pPr>
              <w:spacing w:before="40" w:after="40"/>
              <w:ind w:left="-468" w:firstLine="468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6514" w:type="dxa"/>
          </w:tcPr>
          <w:p w:rsidR="00295EC0" w:rsidRPr="00295EC0" w:rsidRDefault="00295EC0" w:rsidP="00295E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95EC0">
              <w:rPr>
                <w:rFonts w:ascii="Times New Roman" w:eastAsia="Calibri" w:hAnsi="Times New Roman" w:cs="Meta Pro"/>
                <w:color w:val="000000"/>
                <w:sz w:val="24"/>
                <w:szCs w:val="24"/>
              </w:rPr>
              <w:t xml:space="preserve">Цель: </w:t>
            </w:r>
            <w:r w:rsidRPr="00295E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общенациональной</w:t>
            </w:r>
            <w:r w:rsidRPr="00295EC0">
              <w:rPr>
                <w:rFonts w:ascii="Meta Pro" w:eastAsia="Calibri" w:hAnsi="Meta Pro" w:cs="Meta Pro"/>
                <w:color w:val="000000"/>
                <w:sz w:val="26"/>
                <w:szCs w:val="26"/>
              </w:rPr>
              <w:t xml:space="preserve"> </w:t>
            </w:r>
            <w:r w:rsidRPr="00295E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идеи «</w:t>
            </w:r>
            <w:proofErr w:type="spellStart"/>
            <w:r w:rsidRPr="00295E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Мәңгілі</w:t>
            </w:r>
            <w:proofErr w:type="gramStart"/>
            <w:r w:rsidRPr="00295E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</w:t>
            </w:r>
            <w:proofErr w:type="spellEnd"/>
            <w:proofErr w:type="gramEnd"/>
            <w:r w:rsidRPr="00295E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ел». </w:t>
            </w:r>
          </w:p>
          <w:p w:rsidR="00295EC0" w:rsidRPr="00295EC0" w:rsidRDefault="00295EC0" w:rsidP="00295EC0">
            <w:pPr>
              <w:rPr>
                <w:rFonts w:ascii="Times New Roman" w:eastAsia="Calibri" w:hAnsi="Times New Roman" w:cs="Times New Roman"/>
                <w:sz w:val="24"/>
              </w:rPr>
            </w:pPr>
            <w:r w:rsidRPr="00295EC0">
              <w:rPr>
                <w:rFonts w:ascii="Times New Roman" w:eastAsia="Calibri" w:hAnsi="Times New Roman" w:cs="Times New Roman"/>
                <w:sz w:val="24"/>
              </w:rPr>
              <w:t>Такие ценности как: патриотизм, ответственность, уважение, сотрудничество, открытость, труд, творчество и обучение на протяжении всей жизни осуществляется через</w:t>
            </w:r>
            <w:r w:rsidRPr="00295E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5EC0">
              <w:rPr>
                <w:rFonts w:ascii="Times New Roman" w:eastAsia="Calibri" w:hAnsi="Times New Roman" w:cs="Times New Roman"/>
                <w:sz w:val="24"/>
              </w:rPr>
              <w:t>предметное содержание дисциплины и организацию деятельности на уроке</w:t>
            </w:r>
          </w:p>
          <w:p w:rsidR="00295EC0" w:rsidRPr="00295EC0" w:rsidRDefault="00295EC0" w:rsidP="00295EC0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295EC0" w:rsidRPr="00295EC0" w:rsidTr="00781F26">
        <w:tc>
          <w:tcPr>
            <w:tcW w:w="3397" w:type="dxa"/>
          </w:tcPr>
          <w:p w:rsidR="00295EC0" w:rsidRPr="00295EC0" w:rsidRDefault="00295EC0" w:rsidP="00295EC0">
            <w:pPr>
              <w:spacing w:before="40" w:after="40"/>
              <w:ind w:left="-468" w:firstLine="468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95EC0">
              <w:rPr>
                <w:rFonts w:ascii="Times New Roman" w:eastAsia="Calibri" w:hAnsi="Times New Roman" w:cs="Times New Roman"/>
                <w:b/>
                <w:sz w:val="24"/>
              </w:rPr>
              <w:t>Межпредметные связи</w:t>
            </w:r>
          </w:p>
        </w:tc>
        <w:tc>
          <w:tcPr>
            <w:tcW w:w="6514" w:type="dxa"/>
          </w:tcPr>
          <w:p w:rsidR="00295EC0" w:rsidRPr="00295EC0" w:rsidRDefault="00295EC0" w:rsidP="00295EC0">
            <w:pPr>
              <w:spacing w:before="60" w:after="60"/>
              <w:rPr>
                <w:rFonts w:ascii="Times New Roman" w:eastAsia="Calibri" w:hAnsi="Times New Roman" w:cs="Times New Roman"/>
                <w:sz w:val="24"/>
              </w:rPr>
            </w:pPr>
            <w:r w:rsidRPr="00295EC0">
              <w:rPr>
                <w:rFonts w:ascii="Times New Roman" w:eastAsia="Calibri" w:hAnsi="Times New Roman" w:cs="Times New Roman"/>
                <w:sz w:val="24"/>
              </w:rPr>
              <w:t xml:space="preserve">Биология </w:t>
            </w:r>
            <w:proofErr w:type="gramStart"/>
            <w:r w:rsidRPr="00295EC0">
              <w:rPr>
                <w:rFonts w:ascii="Times New Roman" w:eastAsia="Calibri" w:hAnsi="Times New Roman" w:cs="Times New Roman"/>
                <w:sz w:val="24"/>
              </w:rPr>
              <w:t>–</w:t>
            </w:r>
            <w:proofErr w:type="spellStart"/>
            <w:r w:rsidRPr="00295EC0">
              <w:rPr>
                <w:rFonts w:ascii="Times New Roman" w:eastAsia="Calibri" w:hAnsi="Times New Roman" w:cs="Times New Roman"/>
                <w:sz w:val="24"/>
              </w:rPr>
              <w:t>п</w:t>
            </w:r>
            <w:proofErr w:type="gramEnd"/>
            <w:r w:rsidRPr="00295EC0">
              <w:rPr>
                <w:rFonts w:ascii="Times New Roman" w:eastAsia="Calibri" w:hAnsi="Times New Roman" w:cs="Times New Roman"/>
                <w:sz w:val="24"/>
              </w:rPr>
              <w:t>ульсометрия</w:t>
            </w:r>
            <w:proofErr w:type="spellEnd"/>
            <w:r w:rsidRPr="00295EC0">
              <w:rPr>
                <w:rFonts w:ascii="Times New Roman" w:eastAsia="Calibri" w:hAnsi="Times New Roman" w:cs="Times New Roman"/>
                <w:sz w:val="24"/>
              </w:rPr>
              <w:t>, работа мышц при двигательной активности</w:t>
            </w:r>
          </w:p>
          <w:p w:rsidR="00295EC0" w:rsidRPr="00295EC0" w:rsidRDefault="00295EC0" w:rsidP="00295EC0">
            <w:pPr>
              <w:spacing w:before="60" w:after="60"/>
              <w:rPr>
                <w:rFonts w:ascii="Times New Roman" w:eastAsia="Calibri" w:hAnsi="Times New Roman" w:cs="Times New Roman"/>
                <w:sz w:val="24"/>
              </w:rPr>
            </w:pPr>
            <w:r w:rsidRPr="00295EC0">
              <w:rPr>
                <w:rFonts w:ascii="Times New Roman" w:eastAsia="Calibri" w:hAnsi="Times New Roman" w:cs="Times New Roman"/>
                <w:sz w:val="24"/>
              </w:rPr>
              <w:t xml:space="preserve">Физика </w:t>
            </w:r>
            <w:proofErr w:type="gramStart"/>
            <w:r w:rsidRPr="00295EC0">
              <w:rPr>
                <w:rFonts w:ascii="Times New Roman" w:eastAsia="Calibri" w:hAnsi="Times New Roman" w:cs="Times New Roman"/>
                <w:sz w:val="24"/>
              </w:rPr>
              <w:t>–т</w:t>
            </w:r>
            <w:proofErr w:type="gramEnd"/>
            <w:r w:rsidRPr="00295EC0">
              <w:rPr>
                <w:rFonts w:ascii="Times New Roman" w:eastAsia="Calibri" w:hAnsi="Times New Roman" w:cs="Times New Roman"/>
                <w:sz w:val="24"/>
              </w:rPr>
              <w:t>раектория передачи и броска мяча.</w:t>
            </w:r>
          </w:p>
        </w:tc>
      </w:tr>
      <w:tr w:rsidR="00295EC0" w:rsidRPr="00295EC0" w:rsidTr="00781F26">
        <w:tc>
          <w:tcPr>
            <w:tcW w:w="3397" w:type="dxa"/>
          </w:tcPr>
          <w:p w:rsidR="00295EC0" w:rsidRPr="00295EC0" w:rsidRDefault="00295EC0" w:rsidP="00295EC0">
            <w:pPr>
              <w:spacing w:before="40" w:after="40"/>
              <w:ind w:left="-468" w:firstLine="468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95EC0">
              <w:rPr>
                <w:rFonts w:ascii="Times New Roman" w:eastAsia="Calibri" w:hAnsi="Times New Roman" w:cs="Times New Roman"/>
                <w:b/>
                <w:sz w:val="24"/>
              </w:rPr>
              <w:t xml:space="preserve">Навыки использования ИКТ </w:t>
            </w:r>
          </w:p>
        </w:tc>
        <w:tc>
          <w:tcPr>
            <w:tcW w:w="6514" w:type="dxa"/>
          </w:tcPr>
          <w:p w:rsidR="00295EC0" w:rsidRPr="00295EC0" w:rsidRDefault="00295EC0" w:rsidP="00295EC0">
            <w:pPr>
              <w:spacing w:before="60" w:after="60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295EC0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Поиск информации с интернет ресурсов, составление презентации, запись</w:t>
            </w:r>
          </w:p>
        </w:tc>
      </w:tr>
      <w:tr w:rsidR="00295EC0" w:rsidRPr="00295EC0" w:rsidTr="00781F26">
        <w:tc>
          <w:tcPr>
            <w:tcW w:w="3397" w:type="dxa"/>
          </w:tcPr>
          <w:p w:rsidR="00295EC0" w:rsidRPr="00295EC0" w:rsidRDefault="00295EC0" w:rsidP="00295EC0">
            <w:pPr>
              <w:spacing w:before="40" w:after="40"/>
              <w:ind w:left="-468" w:firstLine="468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95EC0">
              <w:rPr>
                <w:rFonts w:ascii="Times New Roman" w:eastAsia="Calibri" w:hAnsi="Times New Roman" w:cs="Times New Roman"/>
                <w:b/>
                <w:sz w:val="24"/>
              </w:rPr>
              <w:lastRenderedPageBreak/>
              <w:t>Предварительные знания</w:t>
            </w:r>
          </w:p>
          <w:p w:rsidR="00295EC0" w:rsidRPr="00295EC0" w:rsidRDefault="00295EC0" w:rsidP="00295EC0">
            <w:pPr>
              <w:spacing w:before="40" w:after="40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6514" w:type="dxa"/>
          </w:tcPr>
          <w:p w:rsidR="00295EC0" w:rsidRPr="00295EC0" w:rsidRDefault="00295EC0" w:rsidP="00295EC0">
            <w:pPr>
              <w:spacing w:before="60" w:after="6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95EC0">
              <w:rPr>
                <w:rFonts w:ascii="Times New Roman" w:eastAsia="Calibri" w:hAnsi="Times New Roman" w:cs="Times New Roman"/>
                <w:sz w:val="24"/>
              </w:rPr>
              <w:t xml:space="preserve">Учащиеся имеют знания и навыки в командных спортивных играх (в данном разделе баскетбол), полученными в предыдущих классах, как в </w:t>
            </w:r>
            <w:proofErr w:type="gramStart"/>
            <w:r w:rsidRPr="00295EC0">
              <w:rPr>
                <w:rFonts w:ascii="Times New Roman" w:eastAsia="Calibri" w:hAnsi="Times New Roman" w:cs="Times New Roman"/>
                <w:sz w:val="24"/>
              </w:rPr>
              <w:t>урочной</w:t>
            </w:r>
            <w:proofErr w:type="gramEnd"/>
            <w:r w:rsidRPr="00295EC0">
              <w:rPr>
                <w:rFonts w:ascii="Times New Roman" w:eastAsia="Calibri" w:hAnsi="Times New Roman" w:cs="Times New Roman"/>
                <w:sz w:val="24"/>
              </w:rPr>
              <w:t xml:space="preserve"> так и во вне урочной деятельности.</w:t>
            </w:r>
          </w:p>
        </w:tc>
      </w:tr>
    </w:tbl>
    <w:p w:rsidR="00295EC0" w:rsidRPr="00295EC0" w:rsidRDefault="00295EC0" w:rsidP="00295EC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95EC0" w:rsidRPr="00295EC0" w:rsidRDefault="00295EC0" w:rsidP="00295EC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95EC0" w:rsidRPr="00295EC0" w:rsidRDefault="00295EC0" w:rsidP="00295E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95EC0">
        <w:rPr>
          <w:rFonts w:ascii="Times New Roman" w:eastAsia="Calibri" w:hAnsi="Times New Roman" w:cs="Times New Roman"/>
          <w:b/>
          <w:sz w:val="24"/>
          <w:szCs w:val="24"/>
        </w:rPr>
        <w:t xml:space="preserve">Ход урока </w:t>
      </w:r>
    </w:p>
    <w:p w:rsidR="00295EC0" w:rsidRPr="00295EC0" w:rsidRDefault="00295EC0" w:rsidP="00295EC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1"/>
        <w:tblW w:w="10060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ayout w:type="fixed"/>
        <w:tblLook w:val="04A0" w:firstRow="1" w:lastRow="0" w:firstColumn="1" w:lastColumn="0" w:noHBand="0" w:noVBand="1"/>
      </w:tblPr>
      <w:tblGrid>
        <w:gridCol w:w="2220"/>
        <w:gridCol w:w="5288"/>
        <w:gridCol w:w="2552"/>
      </w:tblGrid>
      <w:tr w:rsidR="00295EC0" w:rsidRPr="00295EC0" w:rsidTr="00781F26">
        <w:tc>
          <w:tcPr>
            <w:tcW w:w="2220" w:type="dxa"/>
          </w:tcPr>
          <w:p w:rsidR="00295EC0" w:rsidRPr="00295EC0" w:rsidRDefault="00295EC0" w:rsidP="00295EC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95EC0">
              <w:rPr>
                <w:rFonts w:ascii="Times New Roman" w:eastAsia="Calibri" w:hAnsi="Times New Roman" w:cs="Times New Roman"/>
                <w:b/>
                <w:sz w:val="24"/>
              </w:rPr>
              <w:t>Запланированные этапы урока</w:t>
            </w:r>
          </w:p>
        </w:tc>
        <w:tc>
          <w:tcPr>
            <w:tcW w:w="5288" w:type="dxa"/>
          </w:tcPr>
          <w:p w:rsidR="00295EC0" w:rsidRPr="00295EC0" w:rsidRDefault="00295EC0" w:rsidP="00295EC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95EC0">
              <w:rPr>
                <w:rFonts w:ascii="Times New Roman" w:eastAsia="Calibri" w:hAnsi="Times New Roman" w:cs="Times New Roman"/>
                <w:b/>
                <w:sz w:val="24"/>
              </w:rPr>
              <w:t>Запланированная деятельность на уроке</w:t>
            </w:r>
            <w:r w:rsidRPr="00295EC0" w:rsidDel="00D14C01">
              <w:rPr>
                <w:rFonts w:ascii="Times New Roman" w:eastAsia="Calibri" w:hAnsi="Times New Roman" w:cs="Times New Roman"/>
                <w:b/>
                <w:sz w:val="24"/>
              </w:rPr>
              <w:t xml:space="preserve"> </w:t>
            </w:r>
          </w:p>
          <w:p w:rsidR="00295EC0" w:rsidRPr="00295EC0" w:rsidRDefault="00295EC0" w:rsidP="00295EC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2552" w:type="dxa"/>
          </w:tcPr>
          <w:p w:rsidR="00295EC0" w:rsidRPr="00295EC0" w:rsidRDefault="00295EC0" w:rsidP="00295EC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95EC0">
              <w:rPr>
                <w:rFonts w:ascii="Times New Roman" w:eastAsia="Calibri" w:hAnsi="Times New Roman" w:cs="Times New Roman"/>
                <w:b/>
                <w:sz w:val="24"/>
              </w:rPr>
              <w:t>Ресурсы</w:t>
            </w:r>
          </w:p>
        </w:tc>
      </w:tr>
      <w:tr w:rsidR="00295EC0" w:rsidRPr="00295EC0" w:rsidTr="00781F26">
        <w:tc>
          <w:tcPr>
            <w:tcW w:w="2220" w:type="dxa"/>
          </w:tcPr>
          <w:p w:rsidR="00295EC0" w:rsidRPr="00295EC0" w:rsidRDefault="00295EC0" w:rsidP="00295EC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95EC0">
              <w:rPr>
                <w:rFonts w:ascii="Times New Roman" w:eastAsia="Calibri" w:hAnsi="Times New Roman" w:cs="Times New Roman"/>
                <w:sz w:val="24"/>
              </w:rPr>
              <w:t>Начало урока</w:t>
            </w:r>
          </w:p>
          <w:p w:rsidR="00295EC0" w:rsidRPr="00295EC0" w:rsidRDefault="00295EC0" w:rsidP="00295EC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95EC0">
              <w:rPr>
                <w:rFonts w:ascii="Times New Roman" w:eastAsia="Calibri" w:hAnsi="Times New Roman" w:cs="Times New Roman"/>
                <w:b/>
                <w:sz w:val="24"/>
              </w:rPr>
              <w:t>10 мин.</w:t>
            </w:r>
          </w:p>
          <w:p w:rsidR="00295EC0" w:rsidRPr="00295EC0" w:rsidRDefault="00295EC0" w:rsidP="00295EC0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288" w:type="dxa"/>
          </w:tcPr>
          <w:p w:rsidR="00295EC0" w:rsidRPr="00295EC0" w:rsidRDefault="00295EC0" w:rsidP="00295EC0">
            <w:pPr>
              <w:widowControl w:val="0"/>
              <w:tabs>
                <w:tab w:val="num" w:pos="4"/>
              </w:tabs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Организационный момент урока: построение, приветствие, психологический настрой. Мотивация деятельности учащихся на предстоящий урок. </w:t>
            </w:r>
          </w:p>
          <w:p w:rsidR="00295EC0" w:rsidRPr="00295EC0" w:rsidRDefault="00295EC0" w:rsidP="00295EC0">
            <w:pPr>
              <w:widowControl w:val="0"/>
              <w:tabs>
                <w:tab w:val="num" w:pos="4"/>
              </w:tabs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5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Активити</w:t>
            </w:r>
            <w:proofErr w:type="spellEnd"/>
            <w:r w:rsidRPr="00295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«Рыбаки и рыбка».</w:t>
            </w:r>
            <w:r w:rsidRPr="00295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Класс делится на две команды.   По свистку одна команда бегает по площадке, другая </w:t>
            </w:r>
            <w:proofErr w:type="gramStart"/>
            <w:r w:rsidRPr="00295EC0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</w:t>
            </w:r>
            <w:proofErr w:type="gramEnd"/>
            <w:r w:rsidRPr="00295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передавая мяч друг другу должны коснуться мячом убегающего игрока соперника. Игроки, которого коснулись </w:t>
            </w:r>
            <w:proofErr w:type="gramStart"/>
            <w:r w:rsidRPr="00295EC0">
              <w:rPr>
                <w:rFonts w:ascii="Times New Roman" w:eastAsia="Times New Roman" w:hAnsi="Times New Roman" w:cs="Times New Roman"/>
                <w:sz w:val="24"/>
                <w:szCs w:val="24"/>
              </w:rPr>
              <w:t>мячом</w:t>
            </w:r>
            <w:proofErr w:type="gramEnd"/>
            <w:r w:rsidRPr="00295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выбывает из игры. Побеждает </w:t>
            </w:r>
            <w:proofErr w:type="gramStart"/>
            <w:r w:rsidRPr="00295EC0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</w:t>
            </w:r>
            <w:proofErr w:type="gramEnd"/>
            <w:r w:rsidRPr="00295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которой больше игроков, выбывших с игры за определенное количество времени.</w:t>
            </w:r>
          </w:p>
          <w:p w:rsidR="00295EC0" w:rsidRPr="00295EC0" w:rsidRDefault="00295EC0" w:rsidP="00295EC0">
            <w:pPr>
              <w:widowControl w:val="0"/>
              <w:tabs>
                <w:tab w:val="num" w:pos="4"/>
              </w:tabs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Нельзя:</w:t>
            </w:r>
            <w:r w:rsidRPr="00295E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бегать с мячом в руках, делать ведение мяча, бросать мяч, чтобы коснуться игрока.</w:t>
            </w:r>
          </w:p>
          <w:p w:rsidR="00295EC0" w:rsidRPr="00295EC0" w:rsidRDefault="00295EC0" w:rsidP="00295E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95EC0" w:rsidRPr="00295EC0" w:rsidRDefault="00295EC0" w:rsidP="00295EC0">
            <w:pPr>
              <w:widowControl w:val="0"/>
              <w:shd w:val="clear" w:color="auto" w:fill="FFFFFF"/>
              <w:tabs>
                <w:tab w:val="left" w:pos="3522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95EC0">
              <w:rPr>
                <w:rFonts w:ascii="Times New Roman" w:eastAsia="Calibri" w:hAnsi="Times New Roman" w:cs="Times New Roman"/>
                <w:sz w:val="24"/>
              </w:rPr>
              <w:t xml:space="preserve">Большое свободное пространство. Ноутбук, свисток, </w:t>
            </w:r>
            <w:r w:rsidRPr="00295EC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секундомер. </w:t>
            </w:r>
          </w:p>
          <w:p w:rsidR="00295EC0" w:rsidRPr="00295EC0" w:rsidRDefault="00295EC0" w:rsidP="00295EC0">
            <w:pPr>
              <w:spacing w:before="60" w:after="60"/>
              <w:rPr>
                <w:rFonts w:ascii="Times New Roman" w:eastAsia="Calibri" w:hAnsi="Times New Roman" w:cs="Times New Roman"/>
                <w:sz w:val="24"/>
              </w:rPr>
            </w:pPr>
          </w:p>
          <w:p w:rsidR="00295EC0" w:rsidRPr="00295EC0" w:rsidRDefault="00295EC0" w:rsidP="00295E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95EC0" w:rsidRPr="00295EC0" w:rsidTr="00781F26">
        <w:tc>
          <w:tcPr>
            <w:tcW w:w="2220" w:type="dxa"/>
          </w:tcPr>
          <w:p w:rsidR="00295EC0" w:rsidRPr="00295EC0" w:rsidRDefault="00295EC0" w:rsidP="00295EC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95EC0">
              <w:rPr>
                <w:rFonts w:ascii="Times New Roman" w:eastAsia="Calibri" w:hAnsi="Times New Roman" w:cs="Times New Roman"/>
                <w:sz w:val="24"/>
              </w:rPr>
              <w:t>Середина урока</w:t>
            </w:r>
          </w:p>
          <w:p w:rsidR="00295EC0" w:rsidRPr="00295EC0" w:rsidRDefault="00295EC0" w:rsidP="00295EC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95EC0">
              <w:rPr>
                <w:rFonts w:ascii="Times New Roman" w:eastAsia="Calibri" w:hAnsi="Times New Roman" w:cs="Times New Roman"/>
                <w:b/>
                <w:sz w:val="24"/>
              </w:rPr>
              <w:t>25 мин.</w:t>
            </w:r>
          </w:p>
          <w:p w:rsidR="00295EC0" w:rsidRPr="00295EC0" w:rsidRDefault="00295EC0" w:rsidP="00295EC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295EC0" w:rsidRPr="00295EC0" w:rsidRDefault="00295EC0" w:rsidP="00295EC0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288" w:type="dxa"/>
          </w:tcPr>
          <w:p w:rsidR="00295EC0" w:rsidRPr="00295EC0" w:rsidRDefault="00295EC0" w:rsidP="00295E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5E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Задание №1</w:t>
            </w:r>
            <w:r w:rsidRPr="00295EC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295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(И, </w:t>
            </w:r>
            <w:proofErr w:type="gramStart"/>
            <w:r w:rsidRPr="00295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95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Ф) </w:t>
            </w:r>
            <w:r w:rsidRPr="00295EC0">
              <w:rPr>
                <w:rFonts w:ascii="Times New Roman" w:eastAsia="Calibri" w:hAnsi="Times New Roman" w:cs="Times New Roman"/>
                <w:sz w:val="24"/>
                <w:szCs w:val="24"/>
              </w:rPr>
              <w:t>Учащиеся работают в парах и отрабатывают технические приемы ловли и передачи мяча:</w:t>
            </w:r>
          </w:p>
          <w:p w:rsidR="00295EC0" w:rsidRPr="00295EC0" w:rsidRDefault="00295EC0" w:rsidP="00295EC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5E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  <w:r w:rsidRPr="00295E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Передача двух мячей на месте и в движении в парах.</w:t>
            </w:r>
          </w:p>
          <w:p w:rsidR="00295EC0" w:rsidRPr="00295EC0" w:rsidRDefault="00295EC0" w:rsidP="00295EC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5E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-Передача мяча в положении лёжа на спине одного из партнёров.</w:t>
            </w:r>
          </w:p>
          <w:p w:rsidR="00295EC0" w:rsidRPr="00295EC0" w:rsidRDefault="00295EC0" w:rsidP="00295EC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5E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-Передача мяча на малом расстоянии между партнёрами в максимальном темпе.</w:t>
            </w:r>
          </w:p>
          <w:p w:rsidR="00295EC0" w:rsidRPr="00295EC0" w:rsidRDefault="00295EC0" w:rsidP="00295EC0">
            <w:pPr>
              <w:rPr>
                <w:rFonts w:ascii="Calibri" w:eastAsia="Calibri" w:hAnsi="Calibri" w:cs="Times New Roman"/>
                <w:lang w:eastAsia="ru-RU"/>
              </w:rPr>
            </w:pPr>
            <w:r w:rsidRPr="00295E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-Передача мяча во встречных колоннах</w:t>
            </w:r>
            <w:r w:rsidRPr="00295EC0">
              <w:rPr>
                <w:rFonts w:ascii="Calibri" w:eastAsia="Calibri" w:hAnsi="Calibri" w:cs="Times New Roman"/>
                <w:lang w:eastAsia="ru-RU"/>
              </w:rPr>
              <w:t>.</w:t>
            </w:r>
          </w:p>
          <w:p w:rsidR="00295EC0" w:rsidRPr="00295EC0" w:rsidRDefault="00295EC0" w:rsidP="00295EC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95EC0" w:rsidRPr="00295EC0" w:rsidRDefault="00295EC0" w:rsidP="00295EC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5E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295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Дескриптор:</w:t>
            </w:r>
          </w:p>
          <w:p w:rsidR="00295EC0" w:rsidRPr="00295EC0" w:rsidRDefault="00295EC0" w:rsidP="00295E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5EC0">
              <w:rPr>
                <w:rFonts w:ascii="Times New Roman" w:eastAsia="Calibri" w:hAnsi="Times New Roman" w:cs="Times New Roman"/>
                <w:sz w:val="24"/>
                <w:szCs w:val="24"/>
              </w:rPr>
              <w:t>- технически верно выполняет задание;</w:t>
            </w:r>
          </w:p>
          <w:p w:rsidR="00295EC0" w:rsidRPr="00295EC0" w:rsidRDefault="00295EC0" w:rsidP="00295E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5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ФО:</w:t>
            </w:r>
            <w:r w:rsidRPr="00295E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самооценивание</w:t>
            </w:r>
          </w:p>
          <w:p w:rsidR="00295EC0" w:rsidRPr="00295EC0" w:rsidRDefault="00295EC0" w:rsidP="00295EC0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95EC0" w:rsidRPr="00295EC0" w:rsidRDefault="00295EC0" w:rsidP="00295EC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  <w:p w:rsidR="00295EC0" w:rsidRPr="00295EC0" w:rsidRDefault="00295EC0" w:rsidP="00295E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5E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Задание №3</w:t>
            </w:r>
            <w:r w:rsidRPr="00295EC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295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(И, Г, Ф) </w:t>
            </w:r>
            <w:r w:rsidRPr="00295E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Учащиеся работают в группах и учатся выполнять бросок мяча в кольцо после двух шагов: </w:t>
            </w:r>
          </w:p>
          <w:p w:rsidR="00295EC0" w:rsidRPr="00295EC0" w:rsidRDefault="00295EC0" w:rsidP="00295E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5EC0">
              <w:rPr>
                <w:rFonts w:ascii="Times New Roman" w:eastAsia="Calibri" w:hAnsi="Times New Roman" w:cs="Times New Roman"/>
                <w:sz w:val="24"/>
                <w:szCs w:val="24"/>
              </w:rPr>
              <w:t>-Имитация двойного шага;</w:t>
            </w:r>
          </w:p>
          <w:p w:rsidR="00295EC0" w:rsidRPr="00295EC0" w:rsidRDefault="00295EC0" w:rsidP="00295EC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5E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295E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После паса партнёра два шага;</w:t>
            </w:r>
          </w:p>
          <w:p w:rsidR="00295EC0" w:rsidRPr="00295EC0" w:rsidRDefault="00295EC0" w:rsidP="00295EC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5E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-Пробегая рядом, взять мяч из рук учителя; выполнить бросок после двойного шага;</w:t>
            </w:r>
          </w:p>
          <w:p w:rsidR="00295EC0" w:rsidRPr="00295EC0" w:rsidRDefault="00295EC0" w:rsidP="00295EC0">
            <w:pPr>
              <w:rPr>
                <w:rFonts w:ascii="Calibri" w:eastAsia="Calibri" w:hAnsi="Calibri" w:cs="Times New Roman"/>
                <w:lang w:eastAsia="ru-RU"/>
              </w:rPr>
            </w:pPr>
            <w:r w:rsidRPr="00295E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-Ведение, двойной шаг, вместо броска передача мяча партнеру</w:t>
            </w:r>
            <w:r w:rsidRPr="00295EC0">
              <w:rPr>
                <w:rFonts w:ascii="Calibri" w:eastAsia="Calibri" w:hAnsi="Calibri" w:cs="Times New Roman"/>
                <w:lang w:eastAsia="ru-RU"/>
              </w:rPr>
              <w:t>.</w:t>
            </w:r>
          </w:p>
          <w:p w:rsidR="00295EC0" w:rsidRPr="00295EC0" w:rsidRDefault="00295EC0" w:rsidP="00295EC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5E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- </w:t>
            </w:r>
            <w:r w:rsidRPr="00295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Дескриптор:</w:t>
            </w:r>
          </w:p>
          <w:p w:rsidR="00295EC0" w:rsidRPr="00295EC0" w:rsidRDefault="00295EC0" w:rsidP="00295E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5EC0">
              <w:rPr>
                <w:rFonts w:ascii="Times New Roman" w:eastAsia="Calibri" w:hAnsi="Times New Roman" w:cs="Times New Roman"/>
                <w:sz w:val="24"/>
                <w:szCs w:val="24"/>
              </w:rPr>
              <w:t>- соблюдает технику двух шагов:</w:t>
            </w:r>
          </w:p>
          <w:p w:rsidR="00295EC0" w:rsidRPr="00295EC0" w:rsidRDefault="00295EC0" w:rsidP="00295E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5E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295EC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7F7F6"/>
              </w:rPr>
              <w:t>обсуждает деятельность в группе, выявляет ошибки, корректирует дальнейшую деятельность</w:t>
            </w:r>
          </w:p>
          <w:p w:rsidR="00295EC0" w:rsidRPr="00295EC0" w:rsidRDefault="00295EC0" w:rsidP="00295EC0">
            <w:pPr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295EC0">
              <w:rPr>
                <w:rFonts w:ascii="Times New Roman" w:eastAsia="Calibri" w:hAnsi="Times New Roman" w:cs="Times New Roman"/>
                <w:b/>
                <w:bCs/>
                <w:sz w:val="24"/>
              </w:rPr>
              <w:t>ФО:</w:t>
            </w:r>
            <w:r w:rsidRPr="00295EC0">
              <w:rPr>
                <w:rFonts w:ascii="Times New Roman" w:eastAsia="Calibri" w:hAnsi="Times New Roman" w:cs="Times New Roman"/>
                <w:bCs/>
                <w:sz w:val="24"/>
              </w:rPr>
              <w:t xml:space="preserve"> взаимооценивание</w:t>
            </w:r>
          </w:p>
          <w:p w:rsidR="00295EC0" w:rsidRPr="00295EC0" w:rsidRDefault="00295EC0" w:rsidP="00295EC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95EC0" w:rsidRPr="00295EC0" w:rsidRDefault="00295EC0" w:rsidP="00295E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5E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Задание №4</w:t>
            </w:r>
            <w:r w:rsidRPr="00295EC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295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(Г, Д) </w:t>
            </w:r>
            <w:r w:rsidRPr="00295E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Подвижная игра «Борьба за мяч».  Игроки стоят в кругах и передают мяч друг другу. Несколько водящих передвигаются между кругами и стараются перехватить мяч. Тот, кто поймал мяч, объявляет смену кругов. Тот, кто остался без круга, становится водящим.</w:t>
            </w:r>
          </w:p>
          <w:p w:rsidR="00295EC0" w:rsidRPr="00295EC0" w:rsidRDefault="00295EC0" w:rsidP="00295EC0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95EC0" w:rsidRPr="00295EC0" w:rsidRDefault="00295EC0" w:rsidP="00295EC0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295EC0" w:rsidRPr="00295EC0" w:rsidRDefault="00295EC0" w:rsidP="00295E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5EC0">
              <w:rPr>
                <w:rFonts w:ascii="Times New Roman" w:eastAsia="Calibri" w:hAnsi="Times New Roman" w:cs="Times New Roman"/>
                <w:sz w:val="24"/>
              </w:rPr>
              <w:lastRenderedPageBreak/>
              <w:t xml:space="preserve">Большое свободное пространство. </w:t>
            </w:r>
            <w:r w:rsidRPr="00295EC0">
              <w:rPr>
                <w:rFonts w:ascii="Times New Roman" w:eastAsia="Calibri" w:hAnsi="Times New Roman" w:cs="Times New Roman"/>
                <w:sz w:val="24"/>
                <w:szCs w:val="24"/>
              </w:rPr>
              <w:t>Свисток, секундомер, мячи, инвентарь по необходимости.</w:t>
            </w:r>
          </w:p>
          <w:p w:rsidR="00295EC0" w:rsidRPr="00295EC0" w:rsidRDefault="00295EC0" w:rsidP="00295EC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5E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295EC0" w:rsidRPr="00295EC0" w:rsidRDefault="00295EC0" w:rsidP="00295EC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5EC0">
              <w:rPr>
                <w:rFonts w:ascii="Times New Roman" w:eastAsia="Calibri" w:hAnsi="Times New Roman" w:cs="Times New Roman"/>
                <w:sz w:val="20"/>
                <w:szCs w:val="20"/>
              </w:rPr>
              <w:t>Ссылка на подвижные игры с элементами баскетбола</w:t>
            </w:r>
          </w:p>
          <w:p w:rsidR="00295EC0" w:rsidRPr="00295EC0" w:rsidRDefault="00295EC0" w:rsidP="00295EC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6" w:history="1">
              <w:r w:rsidRPr="00295EC0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</w:rPr>
                <w:t>http://www.gomelscouts.com/athletic-games.html</w:t>
              </w:r>
            </w:hyperlink>
            <w:r w:rsidRPr="00295EC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295EC0" w:rsidRPr="00295EC0" w:rsidRDefault="00295EC0" w:rsidP="00295EC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5EC0" w:rsidRPr="00295EC0" w:rsidRDefault="00295EC0" w:rsidP="00295EC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5EC0" w:rsidRPr="00295EC0" w:rsidRDefault="00295EC0" w:rsidP="00295EC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5EC0" w:rsidRPr="00295EC0" w:rsidRDefault="00295EC0" w:rsidP="00295EC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5EC0" w:rsidRPr="00295EC0" w:rsidRDefault="00295EC0" w:rsidP="00295EC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5EC0" w:rsidRPr="00295EC0" w:rsidRDefault="00295EC0" w:rsidP="00295EC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5EC0" w:rsidRPr="00295EC0" w:rsidRDefault="00295EC0" w:rsidP="00295EC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5EC0" w:rsidRPr="00295EC0" w:rsidRDefault="00295EC0" w:rsidP="00295EC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5EC0" w:rsidRPr="00295EC0" w:rsidRDefault="00295EC0" w:rsidP="00295EC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5EC0" w:rsidRPr="00295EC0" w:rsidRDefault="00295EC0" w:rsidP="00295EC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5EC0" w:rsidRPr="00295EC0" w:rsidRDefault="00295EC0" w:rsidP="00295EC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5EC0" w:rsidRPr="00295EC0" w:rsidRDefault="00295EC0" w:rsidP="00295EC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5EC0" w:rsidRPr="00295EC0" w:rsidRDefault="00295EC0" w:rsidP="00295EC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5EC0" w:rsidRPr="00295EC0" w:rsidRDefault="00295EC0" w:rsidP="00295EC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5EC0" w:rsidRPr="00295EC0" w:rsidRDefault="00295EC0" w:rsidP="00295EC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5EC0" w:rsidRPr="00295EC0" w:rsidRDefault="00295EC0" w:rsidP="00295EC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5EC0" w:rsidRPr="00295EC0" w:rsidRDefault="00295EC0" w:rsidP="00295EC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5EC0" w:rsidRPr="00295EC0" w:rsidRDefault="00295EC0" w:rsidP="00295EC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5EC0" w:rsidRPr="00295EC0" w:rsidRDefault="00295EC0" w:rsidP="00295EC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5EC0" w:rsidRPr="00295EC0" w:rsidRDefault="00295EC0" w:rsidP="00295EC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5EC0" w:rsidRPr="00295EC0" w:rsidRDefault="00295EC0" w:rsidP="00295EC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5EC0" w:rsidRPr="00295EC0" w:rsidRDefault="00295EC0" w:rsidP="00295EC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5EC0" w:rsidRPr="00295EC0" w:rsidRDefault="00295EC0" w:rsidP="00295EC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5EC0" w:rsidRPr="00295EC0" w:rsidRDefault="00295EC0" w:rsidP="00295EC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5EC0" w:rsidRPr="00295EC0" w:rsidRDefault="00295EC0" w:rsidP="00295EC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5EC0" w:rsidRPr="00295EC0" w:rsidRDefault="00295EC0" w:rsidP="00295EC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5EC0" w:rsidRPr="00295EC0" w:rsidRDefault="00295EC0" w:rsidP="00295EC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5EC0" w:rsidRPr="00295EC0" w:rsidRDefault="00295EC0" w:rsidP="00295EC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5EC0" w:rsidRPr="00295EC0" w:rsidRDefault="00295EC0" w:rsidP="00295EC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5EC0" w:rsidRPr="00295EC0" w:rsidRDefault="00295EC0" w:rsidP="00295EC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5EC0" w:rsidRPr="00295EC0" w:rsidRDefault="00295EC0" w:rsidP="00295EC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5EC0" w:rsidRPr="00295EC0" w:rsidRDefault="00295EC0" w:rsidP="00295EC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5EC0" w:rsidRPr="00295EC0" w:rsidRDefault="00295EC0" w:rsidP="00295EC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5EC0" w:rsidRPr="00295EC0" w:rsidRDefault="00295EC0" w:rsidP="00295EC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5EC0" w:rsidRPr="00295EC0" w:rsidRDefault="00295EC0" w:rsidP="00295EC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5EC0" w:rsidRPr="00295EC0" w:rsidRDefault="00295EC0" w:rsidP="00295EC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5EC0" w:rsidRPr="00295EC0" w:rsidRDefault="00295EC0" w:rsidP="00295EC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5EC0" w:rsidRPr="00295EC0" w:rsidRDefault="00295EC0" w:rsidP="00295EC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5EC0" w:rsidRPr="00295EC0" w:rsidRDefault="00295EC0" w:rsidP="00295EC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5EC0" w:rsidRPr="00295EC0" w:rsidRDefault="00295EC0" w:rsidP="00295EC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5EC0" w:rsidRPr="00295EC0" w:rsidRDefault="00295EC0" w:rsidP="00295EC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5EC0" w:rsidRPr="00295EC0" w:rsidRDefault="00295EC0" w:rsidP="00295EC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5EC0" w:rsidRPr="00295EC0" w:rsidRDefault="00295EC0" w:rsidP="00295EC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5EC0" w:rsidRPr="00295EC0" w:rsidRDefault="00295EC0" w:rsidP="00295EC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5EC0" w:rsidRPr="00295EC0" w:rsidRDefault="00295EC0" w:rsidP="00295EC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5EC0" w:rsidRPr="00295EC0" w:rsidRDefault="00295EC0" w:rsidP="00295EC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95EC0" w:rsidRPr="00295EC0" w:rsidTr="00781F26">
        <w:tc>
          <w:tcPr>
            <w:tcW w:w="2220" w:type="dxa"/>
          </w:tcPr>
          <w:p w:rsidR="00295EC0" w:rsidRPr="00295EC0" w:rsidRDefault="00295EC0" w:rsidP="00295EC0">
            <w:pPr>
              <w:spacing w:after="12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295EC0">
              <w:rPr>
                <w:rFonts w:ascii="Times New Roman" w:eastAsia="Calibri" w:hAnsi="Times New Roman" w:cs="Times New Roman"/>
                <w:sz w:val="24"/>
              </w:rPr>
              <w:lastRenderedPageBreak/>
              <w:t>Конец урока</w:t>
            </w:r>
          </w:p>
          <w:p w:rsidR="00295EC0" w:rsidRPr="00295EC0" w:rsidRDefault="00295EC0" w:rsidP="00295EC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95EC0">
              <w:rPr>
                <w:rFonts w:ascii="Times New Roman" w:eastAsia="Calibri" w:hAnsi="Times New Roman" w:cs="Times New Roman"/>
                <w:b/>
                <w:sz w:val="24"/>
              </w:rPr>
              <w:t>5 мин.</w:t>
            </w:r>
          </w:p>
          <w:p w:rsidR="00295EC0" w:rsidRPr="00295EC0" w:rsidRDefault="00295EC0" w:rsidP="00295E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88" w:type="dxa"/>
          </w:tcPr>
          <w:p w:rsidR="00295EC0" w:rsidRPr="00295EC0" w:rsidRDefault="00295EC0" w:rsidP="00295EC0">
            <w:pPr>
              <w:rPr>
                <w:rFonts w:ascii="Times New Roman" w:eastAsia="Calibri" w:hAnsi="Times New Roman" w:cs="Times New Roman"/>
                <w:sz w:val="24"/>
              </w:rPr>
            </w:pPr>
            <w:r w:rsidRPr="00295EC0">
              <w:rPr>
                <w:rFonts w:ascii="Times New Roman" w:eastAsia="Calibri" w:hAnsi="Times New Roman" w:cs="Times New Roman"/>
                <w:sz w:val="24"/>
              </w:rPr>
              <w:t>Подведение итогов урока: дать обратную связь учащимся о достижении цели обучения.</w:t>
            </w:r>
          </w:p>
          <w:p w:rsidR="00295EC0" w:rsidRPr="00295EC0" w:rsidRDefault="00295EC0" w:rsidP="00295EC0">
            <w:pPr>
              <w:rPr>
                <w:rFonts w:ascii="Times New Roman" w:eastAsia="Calibri" w:hAnsi="Times New Roman" w:cs="Times New Roman"/>
                <w:sz w:val="24"/>
              </w:rPr>
            </w:pPr>
            <w:r w:rsidRPr="00295EC0">
              <w:rPr>
                <w:rFonts w:ascii="Times New Roman" w:eastAsia="Calibri" w:hAnsi="Times New Roman" w:cs="Times New Roman"/>
                <w:sz w:val="24"/>
              </w:rPr>
              <w:t>Рефлексия:</w:t>
            </w:r>
          </w:p>
          <w:p w:rsidR="00295EC0" w:rsidRPr="00295EC0" w:rsidRDefault="00295EC0" w:rsidP="00295EC0">
            <w:pPr>
              <w:rPr>
                <w:rFonts w:ascii="Times New Roman" w:eastAsia="Calibri" w:hAnsi="Times New Roman" w:cs="Times New Roman"/>
                <w:sz w:val="24"/>
              </w:rPr>
            </w:pPr>
            <w:r w:rsidRPr="00295EC0">
              <w:rPr>
                <w:rFonts w:ascii="Times New Roman" w:eastAsia="Calibri" w:hAnsi="Times New Roman" w:cs="Times New Roman"/>
                <w:sz w:val="24"/>
              </w:rPr>
              <w:t>- что узнал, чему научился;</w:t>
            </w:r>
          </w:p>
          <w:p w:rsidR="00295EC0" w:rsidRPr="00295EC0" w:rsidRDefault="00295EC0" w:rsidP="00295EC0">
            <w:pPr>
              <w:rPr>
                <w:rFonts w:ascii="Times New Roman" w:eastAsia="Calibri" w:hAnsi="Times New Roman" w:cs="Times New Roman"/>
                <w:sz w:val="24"/>
              </w:rPr>
            </w:pPr>
            <w:r w:rsidRPr="00295EC0">
              <w:rPr>
                <w:rFonts w:ascii="Times New Roman" w:eastAsia="Calibri" w:hAnsi="Times New Roman" w:cs="Times New Roman"/>
                <w:sz w:val="24"/>
              </w:rPr>
              <w:t xml:space="preserve">- что осталось непонятным; </w:t>
            </w:r>
          </w:p>
          <w:p w:rsidR="00295EC0" w:rsidRPr="00295EC0" w:rsidRDefault="00295EC0" w:rsidP="00295EC0">
            <w:pPr>
              <w:rPr>
                <w:rFonts w:ascii="Times New Roman" w:eastAsia="Calibri" w:hAnsi="Times New Roman" w:cs="Times New Roman"/>
                <w:sz w:val="24"/>
              </w:rPr>
            </w:pPr>
            <w:r w:rsidRPr="00295EC0">
              <w:rPr>
                <w:rFonts w:ascii="Times New Roman" w:eastAsia="Calibri" w:hAnsi="Times New Roman" w:cs="Times New Roman"/>
                <w:sz w:val="24"/>
              </w:rPr>
              <w:t>- над чем необходимо работать.</w:t>
            </w:r>
          </w:p>
          <w:p w:rsidR="00295EC0" w:rsidRPr="00295EC0" w:rsidRDefault="00295EC0" w:rsidP="00295EC0">
            <w:pPr>
              <w:rPr>
                <w:rFonts w:ascii="Calibri" w:eastAsia="Calibri" w:hAnsi="Calibri" w:cs="Times New Roman"/>
                <w:bCs/>
                <w:szCs w:val="24"/>
              </w:rPr>
            </w:pPr>
          </w:p>
        </w:tc>
        <w:tc>
          <w:tcPr>
            <w:tcW w:w="2552" w:type="dxa"/>
          </w:tcPr>
          <w:p w:rsidR="00295EC0" w:rsidRPr="00295EC0" w:rsidRDefault="00295EC0" w:rsidP="00295E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5EC0">
              <w:rPr>
                <w:rFonts w:ascii="Times New Roman" w:eastAsia="Calibri" w:hAnsi="Times New Roman" w:cs="Times New Roman"/>
                <w:sz w:val="24"/>
                <w:szCs w:val="24"/>
              </w:rPr>
              <w:t>Лист обратной связи</w:t>
            </w:r>
          </w:p>
          <w:p w:rsidR="00295EC0" w:rsidRPr="00295EC0" w:rsidRDefault="00295EC0" w:rsidP="00295E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95EC0" w:rsidRPr="00295EC0" w:rsidTr="00781F26">
        <w:tc>
          <w:tcPr>
            <w:tcW w:w="2220" w:type="dxa"/>
          </w:tcPr>
          <w:p w:rsidR="00295EC0" w:rsidRPr="00295EC0" w:rsidRDefault="00295EC0" w:rsidP="00295EC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gramStart"/>
            <w:r w:rsidRPr="00295EC0">
              <w:rPr>
                <w:rFonts w:ascii="Times New Roman" w:eastAsia="Calibri" w:hAnsi="Times New Roman" w:cs="Times New Roman"/>
                <w:b/>
                <w:sz w:val="24"/>
              </w:rPr>
              <w:t>Дифференциация</w:t>
            </w:r>
            <w:proofErr w:type="gramEnd"/>
            <w:r w:rsidRPr="00295EC0">
              <w:rPr>
                <w:rFonts w:ascii="Times New Roman" w:eastAsia="Calibri" w:hAnsi="Times New Roman" w:cs="Times New Roman"/>
                <w:b/>
                <w:sz w:val="24"/>
              </w:rPr>
              <w:t xml:space="preserve"> – 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5288" w:type="dxa"/>
          </w:tcPr>
          <w:p w:rsidR="00295EC0" w:rsidRPr="00295EC0" w:rsidRDefault="00295EC0" w:rsidP="00295EC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95EC0">
              <w:rPr>
                <w:rFonts w:ascii="Times New Roman" w:eastAsia="Calibri" w:hAnsi="Times New Roman" w:cs="Times New Roman"/>
                <w:b/>
                <w:sz w:val="24"/>
              </w:rPr>
              <w:t>Оценивание – как Вы планируете проверить уровень усвоения материала учащимися?</w:t>
            </w:r>
          </w:p>
        </w:tc>
        <w:tc>
          <w:tcPr>
            <w:tcW w:w="2552" w:type="dxa"/>
          </w:tcPr>
          <w:p w:rsidR="00295EC0" w:rsidRPr="00295EC0" w:rsidRDefault="00295EC0" w:rsidP="00295EC0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highlight w:val="yellow"/>
              </w:rPr>
            </w:pPr>
            <w:r w:rsidRPr="00295EC0">
              <w:rPr>
                <w:rFonts w:ascii="Times New Roman" w:eastAsia="Calibri" w:hAnsi="Times New Roman" w:cs="Times New Roman"/>
                <w:b/>
                <w:sz w:val="24"/>
              </w:rPr>
              <w:t>Здоровье и соблюдение техники безопасности</w:t>
            </w:r>
            <w:r w:rsidRPr="00295EC0">
              <w:rPr>
                <w:rFonts w:ascii="Times New Roman" w:eastAsia="Calibri" w:hAnsi="Times New Roman" w:cs="Times New Roman"/>
                <w:b/>
                <w:sz w:val="24"/>
              </w:rPr>
              <w:br/>
            </w:r>
          </w:p>
        </w:tc>
      </w:tr>
      <w:tr w:rsidR="00295EC0" w:rsidRPr="00295EC0" w:rsidTr="00781F26">
        <w:tc>
          <w:tcPr>
            <w:tcW w:w="2220" w:type="dxa"/>
          </w:tcPr>
          <w:p w:rsidR="00295EC0" w:rsidRPr="00295EC0" w:rsidRDefault="00295EC0" w:rsidP="00295EC0">
            <w:pPr>
              <w:rPr>
                <w:rFonts w:ascii="Times New Roman" w:eastAsia="SimSun" w:hAnsi="Times New Roman" w:cs="Times New Roman"/>
                <w:b/>
                <w:sz w:val="24"/>
                <w:lang w:val="kk-KZ" w:eastAsia="zh-CN"/>
              </w:rPr>
            </w:pPr>
            <w:r w:rsidRPr="00295EC0">
              <w:rPr>
                <w:rFonts w:ascii="Times New Roman" w:eastAsia="Calibri" w:hAnsi="Times New Roman" w:cs="Times New Roman"/>
                <w:b/>
                <w:sz w:val="24"/>
              </w:rPr>
              <w:t>Дифференциация</w:t>
            </w:r>
            <w:r w:rsidRPr="00295EC0">
              <w:rPr>
                <w:rFonts w:ascii="Times New Roman" w:eastAsia="SimSun" w:hAnsi="Times New Roman" w:cs="Times New Roman"/>
                <w:b/>
                <w:sz w:val="24"/>
                <w:lang w:val="kk-KZ" w:eastAsia="zh-CN"/>
              </w:rPr>
              <w:t>:</w:t>
            </w:r>
          </w:p>
          <w:p w:rsidR="00295EC0" w:rsidRPr="00295EC0" w:rsidRDefault="00295EC0" w:rsidP="00295EC0">
            <w:pPr>
              <w:rPr>
                <w:rFonts w:ascii="Times New Roman" w:eastAsia="SimSun" w:hAnsi="Times New Roman" w:cs="Times New Roman"/>
                <w:sz w:val="24"/>
                <w:lang w:val="kk-KZ" w:eastAsia="zh-CN"/>
              </w:rPr>
            </w:pPr>
            <w:r w:rsidRPr="00295EC0">
              <w:rPr>
                <w:rFonts w:ascii="Times New Roman" w:eastAsia="SimSun" w:hAnsi="Times New Roman" w:cs="Times New Roman"/>
                <w:sz w:val="24"/>
                <w:lang w:val="kk-KZ" w:eastAsia="zh-CN"/>
              </w:rPr>
              <w:t>- через диалог;</w:t>
            </w:r>
          </w:p>
          <w:p w:rsidR="00295EC0" w:rsidRPr="00295EC0" w:rsidRDefault="00295EC0" w:rsidP="00295EC0">
            <w:pPr>
              <w:rPr>
                <w:rFonts w:ascii="Times New Roman" w:eastAsia="SimSun" w:hAnsi="Times New Roman" w:cs="Times New Roman"/>
                <w:sz w:val="24"/>
                <w:lang w:val="kk-KZ" w:eastAsia="zh-CN"/>
              </w:rPr>
            </w:pPr>
            <w:r w:rsidRPr="00295EC0">
              <w:rPr>
                <w:rFonts w:ascii="Times New Roman" w:eastAsia="SimSun" w:hAnsi="Times New Roman" w:cs="Times New Roman"/>
                <w:sz w:val="24"/>
                <w:lang w:val="kk-KZ" w:eastAsia="zh-CN"/>
              </w:rPr>
              <w:t>- по уровню поддержки;</w:t>
            </w:r>
          </w:p>
          <w:p w:rsidR="00295EC0" w:rsidRPr="00295EC0" w:rsidRDefault="00295EC0" w:rsidP="00295EC0">
            <w:pPr>
              <w:rPr>
                <w:rFonts w:ascii="Times New Roman" w:eastAsia="SimSun" w:hAnsi="Times New Roman" w:cs="Times New Roman"/>
                <w:sz w:val="24"/>
                <w:lang w:val="kk-KZ" w:eastAsia="zh-CN"/>
              </w:rPr>
            </w:pPr>
            <w:r w:rsidRPr="00295EC0">
              <w:rPr>
                <w:rFonts w:ascii="Times New Roman" w:eastAsia="SimSun" w:hAnsi="Times New Roman" w:cs="Times New Roman"/>
                <w:sz w:val="24"/>
                <w:lang w:val="kk-KZ" w:eastAsia="zh-CN"/>
              </w:rPr>
              <w:t>- в подборе учебного материала с учетом индивидуальных способностей учащихся</w:t>
            </w:r>
          </w:p>
          <w:p w:rsidR="00295EC0" w:rsidRPr="00295EC0" w:rsidRDefault="00295EC0" w:rsidP="00295EC0">
            <w:pPr>
              <w:rPr>
                <w:rFonts w:ascii="Times New Roman" w:eastAsia="Calibri" w:hAnsi="Times New Roman" w:cs="Times New Roman"/>
                <w:sz w:val="24"/>
              </w:rPr>
            </w:pPr>
            <w:r w:rsidRPr="00295EC0">
              <w:rPr>
                <w:rFonts w:ascii="Times New Roman" w:eastAsia="Calibri" w:hAnsi="Times New Roman" w:cs="Times New Roman"/>
                <w:sz w:val="24"/>
              </w:rPr>
              <w:t xml:space="preserve"> (Теория </w:t>
            </w:r>
            <w:r w:rsidRPr="00295EC0">
              <w:rPr>
                <w:rFonts w:ascii="Times New Roman" w:eastAsia="Calibri" w:hAnsi="Times New Roman" w:cs="Times New Roman"/>
                <w:sz w:val="24"/>
              </w:rPr>
              <w:lastRenderedPageBreak/>
              <w:t xml:space="preserve">множественного интеллекта по </w:t>
            </w:r>
            <w:proofErr w:type="spellStart"/>
            <w:r w:rsidRPr="00295EC0">
              <w:rPr>
                <w:rFonts w:ascii="Times New Roman" w:eastAsia="Calibri" w:hAnsi="Times New Roman" w:cs="Times New Roman"/>
                <w:sz w:val="24"/>
              </w:rPr>
              <w:t>Гарднеру</w:t>
            </w:r>
            <w:proofErr w:type="spellEnd"/>
            <w:r w:rsidRPr="00295EC0">
              <w:rPr>
                <w:rFonts w:ascii="Times New Roman" w:eastAsia="Calibri" w:hAnsi="Times New Roman" w:cs="Times New Roman"/>
                <w:sz w:val="24"/>
              </w:rPr>
              <w:t xml:space="preserve">). </w:t>
            </w:r>
          </w:p>
          <w:p w:rsidR="00295EC0" w:rsidRPr="00295EC0" w:rsidRDefault="00295EC0" w:rsidP="00295EC0">
            <w:pPr>
              <w:spacing w:before="60" w:after="60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</w:rPr>
            </w:pPr>
          </w:p>
        </w:tc>
        <w:tc>
          <w:tcPr>
            <w:tcW w:w="5288" w:type="dxa"/>
          </w:tcPr>
          <w:p w:rsidR="00295EC0" w:rsidRPr="00295EC0" w:rsidRDefault="00295EC0" w:rsidP="00295EC0">
            <w:pPr>
              <w:spacing w:before="60" w:after="60"/>
              <w:rPr>
                <w:rFonts w:ascii="Times New Roman" w:eastAsia="Calibri" w:hAnsi="Times New Roman" w:cs="Times New Roman"/>
                <w:bCs/>
                <w:sz w:val="24"/>
                <w:highlight w:val="yellow"/>
              </w:rPr>
            </w:pPr>
            <w:r w:rsidRPr="00295EC0">
              <w:rPr>
                <w:rFonts w:ascii="Times New Roman" w:eastAsia="Calibri" w:hAnsi="Times New Roman" w:cs="Times New Roman"/>
                <w:sz w:val="24"/>
              </w:rPr>
              <w:lastRenderedPageBreak/>
              <w:t xml:space="preserve">Наблюдение, взаимооценивание   </w:t>
            </w:r>
          </w:p>
        </w:tc>
        <w:tc>
          <w:tcPr>
            <w:tcW w:w="2552" w:type="dxa"/>
          </w:tcPr>
          <w:p w:rsidR="00295EC0" w:rsidRPr="00295EC0" w:rsidRDefault="00295EC0" w:rsidP="00295EC0">
            <w:pPr>
              <w:rPr>
                <w:rFonts w:ascii="Calibri" w:eastAsia="Calibri" w:hAnsi="Calibri" w:cs="Times New Roman"/>
                <w:bCs/>
              </w:rPr>
            </w:pPr>
            <w:r w:rsidRPr="00295EC0">
              <w:rPr>
                <w:rFonts w:ascii="Calibri" w:eastAsia="Calibri" w:hAnsi="Calibri" w:cs="Times New Roman"/>
                <w:b/>
                <w:bCs/>
              </w:rPr>
              <w:t xml:space="preserve">Применение </w:t>
            </w:r>
            <w:proofErr w:type="spellStart"/>
            <w:r w:rsidRPr="00295EC0">
              <w:rPr>
                <w:rFonts w:ascii="Calibri" w:eastAsia="Calibri" w:hAnsi="Calibri" w:cs="Times New Roman"/>
                <w:b/>
                <w:bCs/>
              </w:rPr>
              <w:t>здоровьесберегающих</w:t>
            </w:r>
            <w:proofErr w:type="spellEnd"/>
            <w:r w:rsidRPr="00295EC0">
              <w:rPr>
                <w:rFonts w:ascii="Calibri" w:eastAsia="Calibri" w:hAnsi="Calibri" w:cs="Times New Roman"/>
                <w:b/>
                <w:bCs/>
              </w:rPr>
              <w:t xml:space="preserve"> технологий:</w:t>
            </w:r>
          </w:p>
          <w:p w:rsidR="00295EC0" w:rsidRPr="00295EC0" w:rsidRDefault="00295EC0" w:rsidP="00295EC0">
            <w:pPr>
              <w:rPr>
                <w:rFonts w:ascii="Calibri" w:eastAsia="Calibri" w:hAnsi="Calibri" w:cs="Times New Roman"/>
                <w:bCs/>
              </w:rPr>
            </w:pPr>
            <w:r w:rsidRPr="00295EC0">
              <w:rPr>
                <w:rFonts w:ascii="Calibri" w:eastAsia="Calibri" w:hAnsi="Calibri" w:cs="Times New Roman"/>
                <w:b/>
                <w:bCs/>
              </w:rPr>
              <w:t>- физическая активность школьников;</w:t>
            </w:r>
          </w:p>
          <w:p w:rsidR="00295EC0" w:rsidRPr="00295EC0" w:rsidRDefault="00295EC0" w:rsidP="00295EC0">
            <w:pPr>
              <w:rPr>
                <w:rFonts w:ascii="Calibri" w:eastAsia="Calibri" w:hAnsi="Calibri" w:cs="Times New Roman"/>
                <w:bCs/>
              </w:rPr>
            </w:pPr>
            <w:r w:rsidRPr="00295EC0">
              <w:rPr>
                <w:rFonts w:ascii="Calibri" w:eastAsia="Calibri" w:hAnsi="Calibri" w:cs="Times New Roman"/>
                <w:b/>
                <w:bCs/>
              </w:rPr>
              <w:t>- гигиенически оптимальные условия на уроке;</w:t>
            </w:r>
          </w:p>
          <w:p w:rsidR="00295EC0" w:rsidRPr="00295EC0" w:rsidRDefault="00295EC0" w:rsidP="00295EC0">
            <w:pPr>
              <w:rPr>
                <w:rFonts w:ascii="Times New Roman" w:eastAsia="Calibri" w:hAnsi="Times New Roman" w:cs="Times New Roman"/>
                <w:b/>
                <w:i/>
                <w:color w:val="2976A4"/>
                <w:sz w:val="24"/>
                <w:lang w:eastAsia="en-GB"/>
              </w:rPr>
            </w:pPr>
            <w:r w:rsidRPr="00295EC0">
              <w:rPr>
                <w:rFonts w:ascii="Calibri" w:eastAsia="Calibri" w:hAnsi="Calibri" w:cs="Times New Roman"/>
                <w:b/>
                <w:bCs/>
              </w:rPr>
              <w:t>-правила ТБ.</w:t>
            </w:r>
          </w:p>
        </w:tc>
      </w:tr>
      <w:tr w:rsidR="00295EC0" w:rsidRPr="00295EC0" w:rsidTr="00781F26">
        <w:tc>
          <w:tcPr>
            <w:tcW w:w="10060" w:type="dxa"/>
            <w:gridSpan w:val="3"/>
          </w:tcPr>
          <w:p w:rsidR="00295EC0" w:rsidRPr="00295EC0" w:rsidRDefault="00295EC0" w:rsidP="00295EC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95EC0">
              <w:rPr>
                <w:rFonts w:ascii="Times New Roman" w:eastAsia="Calibri" w:hAnsi="Times New Roman" w:cs="Times New Roman"/>
                <w:b/>
                <w:sz w:val="24"/>
              </w:rPr>
              <w:lastRenderedPageBreak/>
              <w:t>Рефлексия по уроку</w:t>
            </w:r>
          </w:p>
          <w:p w:rsidR="00295EC0" w:rsidRPr="00295EC0" w:rsidRDefault="00295EC0" w:rsidP="00295E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95EC0" w:rsidRPr="00295EC0" w:rsidTr="00781F26">
        <w:tc>
          <w:tcPr>
            <w:tcW w:w="2220" w:type="dxa"/>
          </w:tcPr>
          <w:p w:rsidR="00295EC0" w:rsidRPr="00295EC0" w:rsidRDefault="00295EC0" w:rsidP="00295EC0">
            <w:pPr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295EC0">
              <w:rPr>
                <w:rFonts w:ascii="Times New Roman" w:eastAsia="Calibri" w:hAnsi="Times New Roman" w:cs="Times New Roman"/>
                <w:i/>
                <w:sz w:val="24"/>
              </w:rPr>
              <w:t xml:space="preserve">Были ли цели урока/цели обучения реалистичными? </w:t>
            </w:r>
          </w:p>
          <w:p w:rsidR="00295EC0" w:rsidRPr="00295EC0" w:rsidRDefault="00295EC0" w:rsidP="00295EC0">
            <w:pPr>
              <w:rPr>
                <w:rFonts w:ascii="Times New Roman" w:eastAsia="Calibri" w:hAnsi="Times New Roman" w:cs="Times New Roman"/>
                <w:i/>
                <w:sz w:val="24"/>
              </w:rPr>
            </w:pPr>
          </w:p>
          <w:p w:rsidR="00295EC0" w:rsidRPr="00295EC0" w:rsidRDefault="00295EC0" w:rsidP="00295EC0">
            <w:pPr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295EC0">
              <w:rPr>
                <w:rFonts w:ascii="Times New Roman" w:eastAsia="Calibri" w:hAnsi="Times New Roman" w:cs="Times New Roman"/>
                <w:i/>
                <w:sz w:val="24"/>
              </w:rPr>
              <w:t>Все ли учащиеся достигли ЦО?</w:t>
            </w:r>
          </w:p>
          <w:p w:rsidR="00295EC0" w:rsidRPr="00295EC0" w:rsidRDefault="00295EC0" w:rsidP="00295EC0">
            <w:pPr>
              <w:rPr>
                <w:rFonts w:ascii="Times New Roman" w:eastAsia="Calibri" w:hAnsi="Times New Roman" w:cs="Times New Roman"/>
                <w:i/>
                <w:sz w:val="24"/>
              </w:rPr>
            </w:pPr>
          </w:p>
          <w:p w:rsidR="00295EC0" w:rsidRPr="00295EC0" w:rsidRDefault="00295EC0" w:rsidP="00295EC0">
            <w:pPr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295EC0">
              <w:rPr>
                <w:rFonts w:ascii="Times New Roman" w:eastAsia="Calibri" w:hAnsi="Times New Roman" w:cs="Times New Roman"/>
                <w:i/>
                <w:sz w:val="24"/>
              </w:rPr>
              <w:t>Если нет, то почему?</w:t>
            </w:r>
          </w:p>
          <w:p w:rsidR="00295EC0" w:rsidRPr="00295EC0" w:rsidRDefault="00295EC0" w:rsidP="00295EC0">
            <w:pPr>
              <w:rPr>
                <w:rFonts w:ascii="Times New Roman" w:eastAsia="Calibri" w:hAnsi="Times New Roman" w:cs="Times New Roman"/>
                <w:i/>
                <w:sz w:val="24"/>
              </w:rPr>
            </w:pPr>
          </w:p>
          <w:p w:rsidR="00295EC0" w:rsidRPr="00295EC0" w:rsidRDefault="00295EC0" w:rsidP="00295EC0">
            <w:pPr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295EC0">
              <w:rPr>
                <w:rFonts w:ascii="Times New Roman" w:eastAsia="Calibri" w:hAnsi="Times New Roman" w:cs="Times New Roman"/>
                <w:i/>
                <w:sz w:val="24"/>
              </w:rPr>
              <w:t xml:space="preserve">Правильно ли проведена дифференциация на уроке? </w:t>
            </w:r>
          </w:p>
          <w:p w:rsidR="00295EC0" w:rsidRPr="00295EC0" w:rsidRDefault="00295EC0" w:rsidP="00295EC0">
            <w:pPr>
              <w:rPr>
                <w:rFonts w:ascii="Times New Roman" w:eastAsia="Calibri" w:hAnsi="Times New Roman" w:cs="Times New Roman"/>
                <w:i/>
                <w:sz w:val="24"/>
              </w:rPr>
            </w:pPr>
          </w:p>
          <w:p w:rsidR="00295EC0" w:rsidRPr="00295EC0" w:rsidRDefault="00295EC0" w:rsidP="00295EC0">
            <w:pPr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295EC0">
              <w:rPr>
                <w:rFonts w:ascii="Times New Roman" w:eastAsia="Calibri" w:hAnsi="Times New Roman" w:cs="Times New Roman"/>
                <w:i/>
                <w:sz w:val="24"/>
              </w:rPr>
              <w:t xml:space="preserve">Выдержаны ли были временные этапы урока? </w:t>
            </w:r>
          </w:p>
          <w:p w:rsidR="00295EC0" w:rsidRPr="00295EC0" w:rsidRDefault="00295EC0" w:rsidP="00295EC0">
            <w:pPr>
              <w:rPr>
                <w:rFonts w:ascii="Times New Roman" w:eastAsia="Calibri" w:hAnsi="Times New Roman" w:cs="Times New Roman"/>
                <w:i/>
                <w:sz w:val="24"/>
              </w:rPr>
            </w:pPr>
          </w:p>
          <w:p w:rsidR="00295EC0" w:rsidRPr="00295EC0" w:rsidRDefault="00295EC0" w:rsidP="00295EC0">
            <w:pPr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295EC0">
              <w:rPr>
                <w:rFonts w:ascii="Times New Roman" w:eastAsia="Calibri" w:hAnsi="Times New Roman" w:cs="Times New Roman"/>
                <w:i/>
                <w:sz w:val="24"/>
              </w:rPr>
              <w:t>Какие отступления были от плана урока и почему?</w:t>
            </w:r>
          </w:p>
          <w:p w:rsidR="00295EC0" w:rsidRPr="00295EC0" w:rsidRDefault="00295EC0" w:rsidP="00295EC0">
            <w:pPr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</w:p>
        </w:tc>
        <w:tc>
          <w:tcPr>
            <w:tcW w:w="7840" w:type="dxa"/>
            <w:gridSpan w:val="2"/>
          </w:tcPr>
          <w:p w:rsidR="00295EC0" w:rsidRPr="00295EC0" w:rsidRDefault="00295EC0" w:rsidP="00295E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95EC0" w:rsidRPr="00295EC0" w:rsidTr="00781F26">
        <w:tc>
          <w:tcPr>
            <w:tcW w:w="10060" w:type="dxa"/>
            <w:gridSpan w:val="3"/>
          </w:tcPr>
          <w:p w:rsidR="00295EC0" w:rsidRPr="00295EC0" w:rsidRDefault="00295EC0" w:rsidP="00295EC0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295EC0">
              <w:rPr>
                <w:rFonts w:ascii="Times New Roman" w:eastAsia="Calibri" w:hAnsi="Times New Roman" w:cs="Times New Roman"/>
                <w:b/>
                <w:sz w:val="24"/>
              </w:rPr>
              <w:t>Общая оценка</w:t>
            </w:r>
          </w:p>
          <w:p w:rsidR="00295EC0" w:rsidRPr="00295EC0" w:rsidRDefault="00295EC0" w:rsidP="00295EC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295EC0" w:rsidRPr="00295EC0" w:rsidTr="00781F26">
        <w:tc>
          <w:tcPr>
            <w:tcW w:w="10060" w:type="dxa"/>
            <w:gridSpan w:val="3"/>
          </w:tcPr>
          <w:p w:rsidR="00295EC0" w:rsidRPr="00295EC0" w:rsidRDefault="00295EC0" w:rsidP="00295EC0">
            <w:pPr>
              <w:spacing w:after="60"/>
              <w:rPr>
                <w:rFonts w:ascii="Times New Roman" w:eastAsia="Calibri" w:hAnsi="Times New Roman" w:cs="Times New Roman"/>
                <w:sz w:val="24"/>
              </w:rPr>
            </w:pPr>
            <w:r w:rsidRPr="00295EC0">
              <w:rPr>
                <w:rFonts w:ascii="Times New Roman" w:eastAsia="Calibri" w:hAnsi="Times New Roman" w:cs="Times New Roman"/>
                <w:sz w:val="24"/>
              </w:rPr>
              <w:t>Какие два аспекта урока прошли хорошо (подумайте, как о преподавании, так и об обучении)?</w:t>
            </w:r>
          </w:p>
          <w:p w:rsidR="00295EC0" w:rsidRPr="00295EC0" w:rsidRDefault="00295EC0" w:rsidP="00295EC0">
            <w:pPr>
              <w:rPr>
                <w:rFonts w:ascii="Times New Roman" w:eastAsia="Calibri" w:hAnsi="Times New Roman" w:cs="Times New Roman"/>
                <w:sz w:val="24"/>
              </w:rPr>
            </w:pPr>
            <w:r w:rsidRPr="00295EC0">
              <w:rPr>
                <w:rFonts w:ascii="Times New Roman" w:eastAsia="Calibri" w:hAnsi="Times New Roman" w:cs="Times New Roman"/>
                <w:sz w:val="24"/>
              </w:rPr>
              <w:t>1:</w:t>
            </w:r>
          </w:p>
          <w:p w:rsidR="00295EC0" w:rsidRPr="00295EC0" w:rsidRDefault="00295EC0" w:rsidP="00295EC0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295EC0" w:rsidRPr="00295EC0" w:rsidRDefault="00295EC0" w:rsidP="00295EC0">
            <w:pPr>
              <w:rPr>
                <w:rFonts w:ascii="Times New Roman" w:eastAsia="Calibri" w:hAnsi="Times New Roman" w:cs="Times New Roman"/>
                <w:sz w:val="24"/>
              </w:rPr>
            </w:pPr>
            <w:r w:rsidRPr="00295EC0">
              <w:rPr>
                <w:rFonts w:ascii="Times New Roman" w:eastAsia="Calibri" w:hAnsi="Times New Roman" w:cs="Times New Roman"/>
                <w:sz w:val="24"/>
              </w:rPr>
              <w:t>2:</w:t>
            </w:r>
          </w:p>
          <w:p w:rsidR="00295EC0" w:rsidRPr="00295EC0" w:rsidRDefault="00295EC0" w:rsidP="00295EC0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295EC0" w:rsidRPr="00295EC0" w:rsidRDefault="00295EC0" w:rsidP="00295EC0">
            <w:pPr>
              <w:spacing w:after="60"/>
              <w:rPr>
                <w:rFonts w:ascii="Times New Roman" w:eastAsia="Calibri" w:hAnsi="Times New Roman" w:cs="Times New Roman"/>
                <w:sz w:val="24"/>
              </w:rPr>
            </w:pPr>
            <w:r w:rsidRPr="00295EC0">
              <w:rPr>
                <w:rFonts w:ascii="Times New Roman" w:eastAsia="Calibri" w:hAnsi="Times New Roman" w:cs="Times New Roman"/>
                <w:sz w:val="24"/>
              </w:rPr>
              <w:t>Что могло бы способствовать улучшению урока (подумайте, как о преподавании, так и об обучении)?</w:t>
            </w:r>
          </w:p>
          <w:p w:rsidR="00295EC0" w:rsidRPr="00295EC0" w:rsidRDefault="00295EC0" w:rsidP="00295EC0">
            <w:pPr>
              <w:rPr>
                <w:rFonts w:ascii="Times New Roman" w:eastAsia="Calibri" w:hAnsi="Times New Roman" w:cs="Times New Roman"/>
                <w:sz w:val="24"/>
              </w:rPr>
            </w:pPr>
            <w:r w:rsidRPr="00295EC0">
              <w:rPr>
                <w:rFonts w:ascii="Times New Roman" w:eastAsia="Calibri" w:hAnsi="Times New Roman" w:cs="Times New Roman"/>
                <w:sz w:val="24"/>
              </w:rPr>
              <w:t xml:space="preserve">1: </w:t>
            </w:r>
          </w:p>
          <w:p w:rsidR="00295EC0" w:rsidRPr="00295EC0" w:rsidRDefault="00295EC0" w:rsidP="00295EC0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295EC0" w:rsidRPr="00295EC0" w:rsidRDefault="00295EC0" w:rsidP="00295EC0">
            <w:pPr>
              <w:rPr>
                <w:rFonts w:ascii="Times New Roman" w:eastAsia="Calibri" w:hAnsi="Times New Roman" w:cs="Times New Roman"/>
                <w:sz w:val="24"/>
              </w:rPr>
            </w:pPr>
            <w:r w:rsidRPr="00295EC0">
              <w:rPr>
                <w:rFonts w:ascii="Times New Roman" w:eastAsia="Calibri" w:hAnsi="Times New Roman" w:cs="Times New Roman"/>
                <w:sz w:val="24"/>
              </w:rPr>
              <w:t>2:</w:t>
            </w:r>
          </w:p>
          <w:p w:rsidR="00295EC0" w:rsidRPr="00295EC0" w:rsidRDefault="00295EC0" w:rsidP="00295EC0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295EC0" w:rsidRPr="00295EC0" w:rsidRDefault="00295EC0" w:rsidP="00295EC0">
            <w:pPr>
              <w:rPr>
                <w:rFonts w:ascii="Times New Roman" w:eastAsia="Calibri" w:hAnsi="Times New Roman" w:cs="Times New Roman"/>
                <w:sz w:val="24"/>
              </w:rPr>
            </w:pPr>
            <w:r w:rsidRPr="00295EC0">
              <w:rPr>
                <w:rFonts w:ascii="Times New Roman" w:eastAsia="Calibri" w:hAnsi="Times New Roman" w:cs="Times New Roman"/>
                <w:sz w:val="24"/>
              </w:rPr>
              <w:t>Что я выяви</w:t>
            </w:r>
            <w:proofErr w:type="gramStart"/>
            <w:r w:rsidRPr="00295EC0">
              <w:rPr>
                <w:rFonts w:ascii="Times New Roman" w:eastAsia="Calibri" w:hAnsi="Times New Roman" w:cs="Times New Roman"/>
                <w:sz w:val="24"/>
              </w:rPr>
              <w:t>л(</w:t>
            </w:r>
            <w:proofErr w:type="gramEnd"/>
            <w:r w:rsidRPr="00295EC0">
              <w:rPr>
                <w:rFonts w:ascii="Times New Roman" w:eastAsia="Calibri" w:hAnsi="Times New Roman" w:cs="Times New Roman"/>
                <w:sz w:val="24"/>
              </w:rPr>
              <w:t>а) за время урока о классе или достижениях/трудностях отдельных учеников, на что необходимо обратить внимание на последующих уроках?</w:t>
            </w:r>
          </w:p>
          <w:p w:rsidR="00295EC0" w:rsidRPr="00295EC0" w:rsidRDefault="00295EC0" w:rsidP="00295EC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E352AE" w:rsidRDefault="00E352AE"/>
    <w:sectPr w:rsidR="00E35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eta Pro">
    <w:altName w:val="Meta Pro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77173"/>
    <w:multiLevelType w:val="hybridMultilevel"/>
    <w:tmpl w:val="C952C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0CCB8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533C8A"/>
    <w:multiLevelType w:val="hybridMultilevel"/>
    <w:tmpl w:val="78BAF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EC0"/>
    <w:rsid w:val="00295EC0"/>
    <w:rsid w:val="00E3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295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95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295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95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melscouts.com/athletic-games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829</Words>
  <Characters>4726</Characters>
  <Application>Microsoft Office Word</Application>
  <DocSecurity>0</DocSecurity>
  <Lines>39</Lines>
  <Paragraphs>11</Paragraphs>
  <ScaleCrop>false</ScaleCrop>
  <Company>Microsoft</Company>
  <LinksUpToDate>false</LinksUpToDate>
  <CharactersWithSpaces>5544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</dc:creator>
  <cp:lastModifiedBy>Вита</cp:lastModifiedBy>
  <cp:revision>1</cp:revision>
  <dcterms:created xsi:type="dcterms:W3CDTF">2020-02-13T06:14:00Z</dcterms:created>
  <dcterms:modified xsi:type="dcterms:W3CDTF">2020-02-13T06:22:00Z</dcterms:modified>
</cp:coreProperties>
</file>