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09E9" w14:textId="77777777" w:rsidR="00964936" w:rsidRPr="002920C6" w:rsidRDefault="00964936" w:rsidP="00964936">
      <w:pPr>
        <w:spacing w:after="210" w:line="36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2920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Твори добро </w:t>
      </w:r>
    </w:p>
    <w:p w14:paraId="51180C41" w14:textId="77777777" w:rsidR="00964936" w:rsidRPr="002920C6" w:rsidRDefault="00964936" w:rsidP="00964936">
      <w:pPr>
        <w:pStyle w:val="a3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2920C6">
        <w:rPr>
          <w:color w:val="333333"/>
          <w:sz w:val="28"/>
          <w:szCs w:val="28"/>
          <w:lang w:val="kk-KZ"/>
        </w:rPr>
        <w:t>Д</w:t>
      </w:r>
      <w:r w:rsidRPr="002920C6">
        <w:rPr>
          <w:color w:val="333333"/>
          <w:sz w:val="28"/>
          <w:szCs w:val="28"/>
        </w:rPr>
        <w:t xml:space="preserve">оброта спасет мир. Это выражение действительно является правдой. Сострадание и бескорыстная помощь </w:t>
      </w:r>
      <w:r w:rsidRPr="002920C6">
        <w:rPr>
          <w:color w:val="333333"/>
          <w:sz w:val="28"/>
          <w:szCs w:val="28"/>
          <w:lang w:val="kk-KZ"/>
        </w:rPr>
        <w:t>делает</w:t>
      </w:r>
      <w:r w:rsidRPr="002920C6">
        <w:rPr>
          <w:color w:val="333333"/>
          <w:sz w:val="28"/>
          <w:szCs w:val="28"/>
        </w:rPr>
        <w:t xml:space="preserve"> </w:t>
      </w:r>
      <w:r w:rsidRPr="002920C6">
        <w:rPr>
          <w:color w:val="333333"/>
          <w:sz w:val="28"/>
          <w:szCs w:val="28"/>
          <w:lang w:val="kk-KZ"/>
        </w:rPr>
        <w:t xml:space="preserve"> нас</w:t>
      </w:r>
      <w:r>
        <w:rPr>
          <w:color w:val="333333"/>
          <w:sz w:val="28"/>
          <w:szCs w:val="28"/>
          <w:lang w:val="kk-KZ"/>
        </w:rPr>
        <w:t>,</w:t>
      </w:r>
      <w:r w:rsidRPr="002920C6">
        <w:rPr>
          <w:color w:val="333333"/>
          <w:sz w:val="28"/>
          <w:szCs w:val="28"/>
          <w:lang w:val="kk-KZ"/>
        </w:rPr>
        <w:t xml:space="preserve"> </w:t>
      </w:r>
      <w:r w:rsidRPr="002920C6">
        <w:rPr>
          <w:color w:val="333333"/>
          <w:sz w:val="28"/>
          <w:szCs w:val="28"/>
        </w:rPr>
        <w:t>людей</w:t>
      </w:r>
      <w:r>
        <w:rPr>
          <w:color w:val="333333"/>
          <w:sz w:val="28"/>
          <w:szCs w:val="28"/>
          <w:lang w:val="kk-KZ"/>
        </w:rPr>
        <w:t>,</w:t>
      </w:r>
      <w:r w:rsidRPr="002920C6">
        <w:rPr>
          <w:color w:val="333333"/>
          <w:sz w:val="28"/>
          <w:szCs w:val="28"/>
        </w:rPr>
        <w:t xml:space="preserve"> терпимее друг к другу и поднимает настроение.</w:t>
      </w:r>
      <w:r w:rsidRPr="002920C6">
        <w:rPr>
          <w:color w:val="333333"/>
          <w:sz w:val="28"/>
          <w:szCs w:val="28"/>
          <w:lang w:val="kk-KZ"/>
        </w:rPr>
        <w:t xml:space="preserve"> </w:t>
      </w:r>
      <w:r>
        <w:rPr>
          <w:color w:val="333333"/>
          <w:sz w:val="28"/>
          <w:szCs w:val="28"/>
          <w:lang w:val="kk-KZ"/>
        </w:rPr>
        <w:t xml:space="preserve">В начале нового учебного года,  </w:t>
      </w:r>
      <w:r w:rsidRPr="002920C6">
        <w:rPr>
          <w:color w:val="333333"/>
          <w:sz w:val="28"/>
          <w:szCs w:val="28"/>
          <w:lang w:val="kk-KZ"/>
        </w:rPr>
        <w:t xml:space="preserve"> который год стартует Республиканская акция «</w:t>
      </w:r>
      <w:r>
        <w:rPr>
          <w:color w:val="333333"/>
          <w:sz w:val="28"/>
          <w:szCs w:val="28"/>
          <w:lang w:val="kk-KZ"/>
        </w:rPr>
        <w:t>Дорога в школу</w:t>
      </w:r>
      <w:r w:rsidRPr="002920C6">
        <w:rPr>
          <w:color w:val="333333"/>
          <w:sz w:val="28"/>
          <w:szCs w:val="28"/>
          <w:lang w:val="kk-KZ"/>
        </w:rPr>
        <w:t>».</w:t>
      </w:r>
      <w:r w:rsidRPr="002920C6">
        <w:rPr>
          <w:color w:val="000000"/>
          <w:sz w:val="28"/>
          <w:szCs w:val="28"/>
        </w:rPr>
        <w:t xml:space="preserve"> Цель акции: оказание социальной помощи и поддержки детям из малообеспеченных, многодетных и неблагополучных семей, детям-сиротам и детям, оставшимся без попечения родителей, детям, попавшим в трудную жизненную ситуацию.</w:t>
      </w:r>
      <w:r>
        <w:rPr>
          <w:color w:val="000000"/>
          <w:sz w:val="28"/>
          <w:szCs w:val="28"/>
        </w:rPr>
        <w:t xml:space="preserve"> С 2019 года эта акция идет круглый год. Родители , педагогический коллектив и спонсоры  оказывают помощь ученикам нашей школы в виде одежды, обуви и канцелярских товаров.</w:t>
      </w:r>
    </w:p>
    <w:p w14:paraId="229B06F0" w14:textId="77777777" w:rsidR="00964936" w:rsidRPr="002920C6" w:rsidRDefault="00964936" w:rsidP="00964936">
      <w:pPr>
        <w:pStyle w:val="a3"/>
        <w:spacing w:before="0" w:beforeAutospacing="0" w:after="225" w:afterAutospacing="0"/>
        <w:jc w:val="both"/>
        <w:rPr>
          <w:color w:val="333333"/>
          <w:sz w:val="28"/>
          <w:szCs w:val="28"/>
        </w:rPr>
      </w:pPr>
      <w:r w:rsidRPr="002920C6">
        <w:rPr>
          <w:color w:val="000000"/>
          <w:sz w:val="28"/>
          <w:szCs w:val="28"/>
        </w:rPr>
        <w:t>В ходе акции про</w:t>
      </w:r>
      <w:r w:rsidRPr="002920C6">
        <w:rPr>
          <w:color w:val="000000"/>
          <w:sz w:val="28"/>
          <w:szCs w:val="28"/>
          <w:lang w:val="kk-KZ"/>
        </w:rPr>
        <w:t>ходят</w:t>
      </w:r>
      <w:r w:rsidRPr="002920C6">
        <w:rPr>
          <w:color w:val="000000"/>
          <w:sz w:val="28"/>
          <w:szCs w:val="28"/>
        </w:rPr>
        <w:t xml:space="preserve">  рейды по выявлению беспризорных, безнадзорных детей, детей из малообеспеченных и неблагополучных семей, а также не посещающих школу по социальным причинам и нуждающихся в оказании материальной помощи.</w:t>
      </w:r>
      <w:r w:rsidRPr="002920C6">
        <w:rPr>
          <w:color w:val="000000"/>
          <w:sz w:val="28"/>
          <w:szCs w:val="28"/>
          <w:lang w:val="kk-KZ"/>
        </w:rPr>
        <w:t xml:space="preserve"> </w:t>
      </w:r>
      <w:r w:rsidRPr="002920C6">
        <w:rPr>
          <w:color w:val="333333"/>
          <w:sz w:val="28"/>
          <w:szCs w:val="28"/>
        </w:rPr>
        <w:t>Главное в наше время прививать эти качества молодежи, на поступках показывать им, что людей нужно уважать, ценить и помогать. Нужно, чтобы дети понимали, что каждый человек может попасть в тяжелую ситуацию независимо от уровней дохода, а дружественная помощь всегда придется кстати.</w:t>
      </w:r>
    </w:p>
    <w:p w14:paraId="3065D930" w14:textId="77777777" w:rsidR="00964936" w:rsidRDefault="00964936" w:rsidP="00964936">
      <w:pPr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0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Учитесь быть хорошим человеком, прививайте к себе эти качества и помните всё возвращается бумерангом.   </w:t>
      </w:r>
    </w:p>
    <w:p w14:paraId="4E49E286" w14:textId="548F5310" w:rsidR="00964936" w:rsidRPr="002920C6" w:rsidRDefault="00964936" w:rsidP="00964936">
      <w:pPr>
        <w:spacing w:after="21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 ОШ №49 г. Алматы     Мухамадиева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Р.Х.</w:t>
      </w:r>
    </w:p>
    <w:p w14:paraId="03841197" w14:textId="2A790E88" w:rsidR="00964936" w:rsidRDefault="00964936" w:rsidP="00964936">
      <w:r>
        <w:rPr>
          <w:b/>
          <w:bCs/>
          <w:i/>
          <w:iCs/>
          <w:noProof/>
          <w:color w:val="800000"/>
          <w:sz w:val="27"/>
          <w:szCs w:val="27"/>
        </w:rPr>
        <w:drawing>
          <wp:inline distT="0" distB="0" distL="0" distR="0" wp14:anchorId="012F317B" wp14:editId="0A89E665">
            <wp:extent cx="4953000" cy="3343275"/>
            <wp:effectExtent l="0" t="0" r="0" b="9525"/>
            <wp:docPr id="1" name="Рисунок 1" descr="https://kargoo.gov.kz/files/blogs/153319447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rgoo.gov.kz/files/blogs/153319447130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2B39F" w14:textId="77777777" w:rsidR="009117CD" w:rsidRDefault="009117CD"/>
    <w:sectPr w:rsidR="00911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64"/>
    <w:rsid w:val="009117CD"/>
    <w:rsid w:val="00964936"/>
    <w:rsid w:val="00A1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0217"/>
  <w15:chartTrackingRefBased/>
  <w15:docId w15:val="{39F7BCDA-6385-4800-A74F-5348A5F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93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2021-08-09T09:20:00Z</dcterms:created>
  <dcterms:modified xsi:type="dcterms:W3CDTF">2021-08-09T09:21:00Z</dcterms:modified>
</cp:coreProperties>
</file>