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07" w:rsidRPr="0055012C" w:rsidRDefault="00BD2607" w:rsidP="00BD2607">
      <w:pPr>
        <w:jc w:val="right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BD2607" w:rsidRPr="0055012C" w:rsidRDefault="00BD2607" w:rsidP="00BD2607">
      <w:pPr>
        <w:jc w:val="right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Чермошнянская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BD2607" w:rsidRPr="0055012C" w:rsidRDefault="00BD2607" w:rsidP="00BD2607">
      <w:pPr>
        <w:jc w:val="right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Холодова Г.С.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ученика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жизнь требует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владения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от ученика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умения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свободного владения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языком, умения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людьми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общаться 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различных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различными людьми в различных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при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ситуациях, не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чувства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испытывая при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поэтому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этом чувства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умений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дискомфорта. Поэтому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изложить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формирование умений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связно изложить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мысли в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форме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устной и </w:t>
      </w:r>
      <w:proofErr w:type="spellStart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</w:t>
      </w:r>
      <w:proofErr w:type="spellEnd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письменной форме,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написанное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анализировать 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грамотно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совершенствовать написанное,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мнение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умение грамотно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обсуждаемому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высказать мнение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одно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 обсуждаемому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самых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вопросу — одно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направлений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из самых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развитии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важных направлений в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речемыслительной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учащихся.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Работа с текстом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языка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развивать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потенциал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позволяет развивать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пополнять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творческий потенциал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словарный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учащихся, пополнять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улучшать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их словарный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речи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запас, улучшать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это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качество речи.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создания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 — это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уроках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основа создания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языка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речевой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использование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развивающей речевой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при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среды. Использование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русского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текста при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обеспечивает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изучении русского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таких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языка обеспечивает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проблем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решение таких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образования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важных проблем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приобщение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школьного образования,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к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как приобщение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богатству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учащихся к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красоте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духовному богатству и красоте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бережного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родного языка,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вдумчивого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воспитание бережного и вдумчивого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отношения к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слову.</w:t>
      </w:r>
      <w:r w:rsidRPr="0055012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следующие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данном уроке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работы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представлены следующие </w:t>
      </w:r>
      <w:proofErr w:type="spellStart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тексто</w:t>
      </w:r>
      <w:proofErr w:type="spellEnd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формы работы с текстом: прогнозирование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чтение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 заголовку и чтение с остановками.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работы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Данные методы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текстом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организации работы с текстом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погрузиться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позволяют учащимся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содержание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глубже погрузиться в содержание и лучше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анализировать прослушанное. </w:t>
      </w:r>
    </w:p>
    <w:p w:rsidR="00BD2607" w:rsidRPr="0055012C" w:rsidRDefault="00BD2607" w:rsidP="00BD2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в 9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классе.</w:t>
      </w:r>
    </w:p>
    <w:p w:rsidR="00BD2607" w:rsidRPr="0055012C" w:rsidRDefault="00BD2607" w:rsidP="00BD26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</w:t>
      </w:r>
      <w:r w:rsidRPr="0055012C">
        <w:rPr>
          <w:rFonts w:ascii="Times New Roman" w:hAnsi="Times New Roman" w:cs="Times New Roman"/>
          <w:sz w:val="28"/>
          <w:szCs w:val="28"/>
        </w:rPr>
        <w:t>Сложноподчиненные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 предложения с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придаточными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определительными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изъяснительными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9.1.4.1 п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рогнозировать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текста</w:t>
      </w:r>
      <w:proofErr w:type="gramEnd"/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9.2.5.1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формулировать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идеи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, интерпретируя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содержание текста                             9.4.4.1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использовать знаки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препинания в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СПП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>: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proofErr w:type="gramEnd"/>
      <w:r w:rsidRPr="0055012C">
        <w:rPr>
          <w:rFonts w:ascii="Times New Roman" w:hAnsi="Times New Roman" w:cs="Times New Roman"/>
          <w:b/>
          <w:i/>
          <w:sz w:val="28"/>
          <w:szCs w:val="28"/>
        </w:rPr>
        <w:t xml:space="preserve"> смогут</w:t>
      </w:r>
      <w:r w:rsidRPr="0055012C">
        <w:rPr>
          <w:rFonts w:ascii="Times New Roman" w:hAnsi="Times New Roman" w:cs="Times New Roman"/>
          <w:sz w:val="28"/>
          <w:szCs w:val="28"/>
        </w:rPr>
        <w:t xml:space="preserve">: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понимать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прогнозировать содержание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текста, понимать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информацию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основную 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высказывая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детальную информацию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отношение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теста, высказывая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услышанному </w:t>
      </w:r>
      <w:r w:rsidRPr="0055012C">
        <w:rPr>
          <w:rFonts w:ascii="Times New Roman" w:hAnsi="Times New Roman" w:cs="Times New Roman"/>
          <w:sz w:val="28"/>
          <w:szCs w:val="28"/>
        </w:rPr>
        <w:t>критическое отношение к услышанному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i/>
          <w:sz w:val="28"/>
          <w:szCs w:val="28"/>
        </w:rPr>
        <w:t xml:space="preserve">Большинство </w:t>
      </w:r>
      <w:proofErr w:type="gramStart"/>
      <w:r w:rsidRPr="0055012C"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i/>
          <w:sz w:val="28"/>
          <w:szCs w:val="28"/>
        </w:rPr>
        <w:t>смогут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: прогнозировать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основную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содержание текста,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детальную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понимать основную и детальную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критическое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информацию теста,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к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высказывая </w:t>
      </w:r>
      <w:r w:rsidRPr="0055012C">
        <w:rPr>
          <w:rFonts w:ascii="Times New Roman" w:hAnsi="Times New Roman" w:cs="Times New Roman"/>
          <w:sz w:val="28"/>
          <w:szCs w:val="28"/>
        </w:rPr>
        <w:lastRenderedPageBreak/>
        <w:t xml:space="preserve">критическое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находить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тексте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услышанному, находить в тексте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их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СПП 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строить их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схемы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b/>
          <w:i/>
          <w:sz w:val="28"/>
          <w:szCs w:val="28"/>
        </w:rPr>
        <w:t xml:space="preserve">Некоторые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proofErr w:type="gramEnd"/>
      <w:r w:rsidRPr="0055012C">
        <w:rPr>
          <w:rFonts w:ascii="Times New Roman" w:hAnsi="Times New Roman" w:cs="Times New Roman"/>
          <w:b/>
          <w:i/>
          <w:sz w:val="28"/>
          <w:szCs w:val="28"/>
        </w:rPr>
        <w:t xml:space="preserve"> смогут</w:t>
      </w:r>
      <w:r w:rsidRPr="0055012C">
        <w:rPr>
          <w:rFonts w:ascii="Times New Roman" w:hAnsi="Times New Roman" w:cs="Times New Roman"/>
          <w:sz w:val="28"/>
          <w:szCs w:val="28"/>
        </w:rPr>
        <w:t xml:space="preserve">: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понимать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прогнозировать содержание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текста, понимать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информацию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основную 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высказывая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детальную информацию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отношение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теста, высказывая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услышанному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критическое отношение к услышанному, </w:t>
      </w:r>
      <w:proofErr w:type="spellStart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спп</w:t>
      </w:r>
      <w:proofErr w:type="spellEnd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находить в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строить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тексте СПП и строить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их схемы,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предложенным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конструировать СПП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 предложенным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схемам.</w:t>
      </w:r>
    </w:p>
    <w:p w:rsidR="00BD2607" w:rsidRPr="0055012C" w:rsidRDefault="00BD2607" w:rsidP="00BD26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012C"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прогнозируют содержание текста;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понимают основную и детальную информацию текста;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высказывают критическое отношение к услышанному;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находят в тексте СПП и строят их схемы;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 конструируют СПП по предложенным схемам</w:t>
      </w:r>
    </w:p>
    <w:p w:rsidR="00BD2607" w:rsidRPr="0055012C" w:rsidRDefault="00BD2607" w:rsidP="00BD26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Ход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урока</w:t>
      </w:r>
      <w:proofErr w:type="gramEnd"/>
    </w:p>
    <w:p w:rsidR="00BD2607" w:rsidRPr="0055012C" w:rsidRDefault="00BD2607" w:rsidP="00BD26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момент</w:t>
      </w:r>
      <w:proofErr w:type="gramEnd"/>
    </w:p>
    <w:p w:rsidR="00BD2607" w:rsidRPr="0055012C" w:rsidRDefault="00BD2607" w:rsidP="00BD26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Деление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группы «Найди пару»</w:t>
      </w:r>
    </w:p>
    <w:p w:rsidR="00BD2607" w:rsidRPr="0055012C" w:rsidRDefault="00BD2607" w:rsidP="00BD26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Постановка целей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вразброс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урока. На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слова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доске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вразброс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записаны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слова: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текст, СПП,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изъяснительным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СПП с </w:t>
      </w:r>
      <w:proofErr w:type="spellStart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</w:t>
      </w:r>
      <w:proofErr w:type="spellEnd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придаточным изъяснительным,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определительным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СПП 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вопросы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придаточным определительным,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схемы, вопросы.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урока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формулируют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BD2607" w:rsidRPr="0055012C" w:rsidRDefault="00BD2607" w:rsidP="00BD26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1)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текстом</w:t>
      </w:r>
      <w:proofErr w:type="gramEnd"/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>: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- Сегодня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мы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работу с </w:t>
      </w:r>
      <w:proofErr w:type="spellStart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</w:t>
      </w:r>
      <w:proofErr w:type="spellEnd"/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текстом мы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названия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начнем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обсуждения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названия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текста А.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Авдея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 «Старший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леший»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- Как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чем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вы думаете, о чем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ком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этот текст? О ком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могло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здесь рассказывается?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какие 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могло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встретятся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произойти? Какие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время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герои встретятся?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описывается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Какое время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рассказе </w:t>
      </w:r>
      <w:r w:rsidRPr="0055012C">
        <w:rPr>
          <w:rFonts w:ascii="Times New Roman" w:hAnsi="Times New Roman" w:cs="Times New Roman"/>
          <w:sz w:val="28"/>
          <w:szCs w:val="28"/>
        </w:rPr>
        <w:t>года описывается в рассказе?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(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группах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учащиеся работают в группах,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далее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выдвигая свои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мнениями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предположения,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обмен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мнениями)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2)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Чтение фрагментов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чтение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текста 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до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остановками. 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текста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до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слов… </w:t>
      </w:r>
      <w:r w:rsidRPr="0055012C">
        <w:rPr>
          <w:rFonts w:ascii="Times New Roman" w:hAnsi="Times New Roman" w:cs="Times New Roman"/>
          <w:i/>
          <w:sz w:val="28"/>
          <w:szCs w:val="28"/>
        </w:rPr>
        <w:t>тебе нельзя падать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55012C">
        <w:rPr>
          <w:i/>
          <w:sz w:val="28"/>
          <w:szCs w:val="28"/>
        </w:rPr>
        <w:t xml:space="preserve">Жаркий летний день. На хуторе во дворе молодая женщина развешивала белье. Серый щенок, который путался у неё под ногами, старался цапнуть за подол платья. 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55012C">
        <w:rPr>
          <w:i/>
          <w:sz w:val="28"/>
          <w:szCs w:val="28"/>
        </w:rPr>
        <w:lastRenderedPageBreak/>
        <w:t xml:space="preserve">На стульчике рядом сидела маленькая девочка, которая сосредоточенно что – то рисовала. 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5012C">
        <w:rPr>
          <w:i/>
          <w:sz w:val="28"/>
          <w:szCs w:val="28"/>
        </w:rPr>
        <w:t xml:space="preserve">- Мама, посмотри! 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5012C">
        <w:rPr>
          <w:i/>
          <w:sz w:val="28"/>
          <w:szCs w:val="28"/>
        </w:rPr>
        <w:t xml:space="preserve">- Ромашки? Это же надо, как настоящие, ты у меня, </w:t>
      </w:r>
      <w:proofErr w:type="spellStart"/>
      <w:r w:rsidRPr="0055012C">
        <w:rPr>
          <w:i/>
          <w:sz w:val="28"/>
          <w:szCs w:val="28"/>
        </w:rPr>
        <w:t>Полинка</w:t>
      </w:r>
      <w:proofErr w:type="spellEnd"/>
      <w:r w:rsidRPr="0055012C">
        <w:rPr>
          <w:i/>
          <w:sz w:val="28"/>
          <w:szCs w:val="28"/>
        </w:rPr>
        <w:t xml:space="preserve">, станешь знаменитой художницей, когда вырастешь, - женщина ласково погладила дочь по русой головке. – Вот закончится война, отдам тебя в специальную школу. 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5012C">
        <w:rPr>
          <w:i/>
          <w:sz w:val="28"/>
          <w:szCs w:val="28"/>
        </w:rPr>
        <w:t xml:space="preserve">- Художников? А разве такие школы бывают? - 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5012C">
        <w:rPr>
          <w:i/>
          <w:sz w:val="28"/>
          <w:szCs w:val="28"/>
        </w:rPr>
        <w:t xml:space="preserve">носик заинтересованно поднялся вверх. </w:t>
      </w:r>
    </w:p>
    <w:p w:rsidR="00BD2607" w:rsidRPr="0055012C" w:rsidRDefault="00BD2607" w:rsidP="00BD2607">
      <w:pPr>
        <w:pStyle w:val="a3"/>
        <w:spacing w:before="0" w:beforeAutospacing="0" w:after="0" w:afterAutospacing="0" w:line="360" w:lineRule="auto"/>
        <w:jc w:val="both"/>
        <w:rPr>
          <w:rStyle w:val="a5"/>
          <w:iCs w:val="0"/>
          <w:sz w:val="28"/>
          <w:szCs w:val="28"/>
        </w:rPr>
      </w:pPr>
      <w:r w:rsidRPr="0055012C">
        <w:rPr>
          <w:i/>
          <w:sz w:val="28"/>
          <w:szCs w:val="28"/>
        </w:rPr>
        <w:t>- Бывают, - она не смогла удержаться от улыбки, - закончишь её и будешь писать картины.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лешего нарисую!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- Почему лешего? – женщина наклонилась и поправила соскользнувший с плеча дочки ремень, - сиди аккуратненько, тебе нельзя падать.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Вопросы учащимся </w:t>
      </w:r>
    </w:p>
    <w:p w:rsidR="00BD2607" w:rsidRPr="0055012C" w:rsidRDefault="00BD2607" w:rsidP="00BD2607">
      <w:pPr>
        <w:rPr>
          <w:rFonts w:ascii="Times New Roman" w:hAnsi="Times New Roman" w:cs="Times New Roman"/>
          <w:b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Ребята,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что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-то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прояснилось? </w:t>
      </w: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Видите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ли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 вы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связь с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заголовком? Что дальше произойдет?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012C">
        <w:rPr>
          <w:rFonts w:ascii="Times New Roman" w:hAnsi="Times New Roman" w:cs="Times New Roman"/>
          <w:b/>
          <w:sz w:val="28"/>
          <w:szCs w:val="28"/>
        </w:rPr>
        <w:t xml:space="preserve">Читаем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вот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дальше… до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пришел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слов «…вот я пришел к </w:t>
      </w: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тебе,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как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обещал…»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 мне сегодня приснился, пообещал, что скоро придёт, вылечит меня, и я снова смогу ходить, это правда?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если пообещал, значит…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Хозяйка, дай воды.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Оглянувшись, мама с дочерью увидели, как из-за сарая, шатаясь, вышел молодой красноармеец в грязной гимнастёрке.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Господи, совсем ещё ребёнок – прошептала женщина.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Немцев не видели?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Были вчера, но уехали. Посиди тихо, хорошо? – наклонившись, шепнула женщина.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Разреши минуту отдохнуть у тебя, сил нет, - солдат стянул пилотку с головы, мелькнула ранняя седина, - от Бреста иду.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Отдохни, конечно, сейчас что-нибудь соберу тебе поесть.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кто? – синие глаза строго посмотрели на с наслаждением вытянувшего ноги гостя.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Я, - красноармеец устало улыбнулся и, подмигнув хозяйке, продолжил, - я леший, вот пришёл к тебе, как и обещал.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rPr>
          <w:rStyle w:val="a5"/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учащимся: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012C">
        <w:rPr>
          <w:rFonts w:ascii="Times New Roman" w:hAnsi="Times New Roman" w:cs="Times New Roman"/>
          <w:b/>
          <w:sz w:val="28"/>
          <w:szCs w:val="28"/>
        </w:rPr>
        <w:t xml:space="preserve">- Ребята,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почему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как вы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назвал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думаете, почему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лешим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герой </w:t>
      </w: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назвал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себя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 «лешим»?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012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Какое значение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слово </w:t>
      </w:r>
      <w:r w:rsidRPr="0055012C">
        <w:rPr>
          <w:rFonts w:ascii="Times New Roman" w:hAnsi="Times New Roman" w:cs="Times New Roman"/>
          <w:b/>
          <w:sz w:val="28"/>
          <w:szCs w:val="28"/>
        </w:rPr>
        <w:t xml:space="preserve">вкладывает </w:t>
      </w: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это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 слово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автор?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012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Чем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закончится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 данный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рассказ?</w:t>
      </w:r>
    </w:p>
    <w:p w:rsidR="00BD2607" w:rsidRPr="0055012C" w:rsidRDefault="00BD2607" w:rsidP="00BD2607">
      <w:pPr>
        <w:pStyle w:val="a4"/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</w:pPr>
      <w:proofErr w:type="gramStart"/>
      <w:r w:rsidRPr="0055012C">
        <w:rPr>
          <w:rFonts w:ascii="Times New Roman" w:hAnsi="Times New Roman" w:cs="Times New Roman"/>
          <w:b/>
          <w:sz w:val="28"/>
          <w:szCs w:val="28"/>
        </w:rPr>
        <w:t xml:space="preserve">Читаем </w:t>
      </w:r>
      <w:r w:rsidRPr="0055012C">
        <w:rPr>
          <w:rFonts w:eastAsia="Times New Roman"/>
          <w:b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b/>
          <w:sz w:val="28"/>
          <w:szCs w:val="28"/>
        </w:rPr>
        <w:t>дальше</w:t>
      </w:r>
      <w:proofErr w:type="gramEnd"/>
      <w:r w:rsidRPr="0055012C">
        <w:rPr>
          <w:rFonts w:ascii="Times New Roman" w:hAnsi="Times New Roman" w:cs="Times New Roman"/>
          <w:b/>
          <w:sz w:val="28"/>
          <w:szCs w:val="28"/>
        </w:rPr>
        <w:t>…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взаправдашний леший?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Самый-самый взаправдашний, - серьёзно кивнул солдат, - видишь, у меня даже зелёные лесные петлицы.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Неправда, ты обманываешь, ты не леший, а совсем ребёнок, моя мама так сказала, - девочка показала язык.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Полина, так делать некрасиво, - хозяйка протянула гостю крынку с молоком и кусок хлеба, - ты уж извини.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Украдкой смахнув слёзы, она смотрела, как он жадно припал к еде.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бы не седина – пацанёнок пацанёнком».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 ничего, - красноармеец вытер губы, - спасибо. Мы, Полина, живём очень долго, поэтому и выглядим молоденькими, а на самом деле мне много лет, вот сколько вашему лесу, столько и мне. Видишь, даже на петлицах уже по три треугольника, это значит, что я не просто леший, а старший леший.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 есть младшие? – девочка изумлённо округлила глаза.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Есть, но к самой лучшей девочке приходит только старший, - увидев разрешающий кивок хозяйки, солдат затянулся самокруткой.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не самая лучшая, я не послушалась маму и вот, - девочка показала на ремень.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июне, в поле сбежала ромашки собирать, - ответила женщина на безмолвный вопрос гостя, - налетели самолёты, стали бомбить всё вокруг. </w:t>
      </w: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Нашла её вечером возле воронки, ни царапины, слава Богу. Снова говорить стала через неделю, а вот ходить не может.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- Скольких ещё эта война покалечит, - прошептал красноармеец, - я уже такого насмотрелся, что на десять жизней вперёд хватит.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двух говорят вслух, понятно, - девочка надула губки.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Полинка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злись, - солдат встал и забросил за спину винтовку.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уходишь? – недавняя обида была мгновенно забыта.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ненадолго, помнишь, во сне обещал тебя вылечить? Сейчас насобираю ромашек, сплету венок, и как только ты его увидишь, сразу выздоровеешь.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Честно? Пообещай, что ты вернёшься до вечера, дай честное слово старшего лешего, - девочка хитро сощурилась.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Обещаю, малышка, честное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старшелешеское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красноармеец шутливо отдал честь и, повернувшись, к женщине, прошептал, - я быстро, принесу веночек и пойду дальше, спасибо, что накормила.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здоровье, береги себя, - стараясь не заплакать, она его перекрестила.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- Я атеист, - подмигнул солдат, и вышел за ворота.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rPr>
          <w:rStyle w:val="a5"/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учащимся: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rPr>
          <w:rStyle w:val="a5"/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t>- Ребята, что дальше произойдет?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«Вот и готово», - полюбовавшись на переплетение ромашек, красноармеец встал, - «отнесу малышке, может, на самом деле …».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Хальт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«Прости,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Полинка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успе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Раздалась короткая автоматная очередь.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Услышав выстрелы, она украдкой от дочери перекрестилась.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«Господи, только бы не он».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воротами раздался треск моторов. Женщина вздрогнула: подъехавшие немцы со смехом вытащили из грузовика что-то длинное.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Фрау, прошу прощения за столь неожиданный визит, - офицер бесцеремонно вошёл во двор, - но я решил лично сообщить, что вы, возможно, вознаградите ужином моих доблестных солдат. Понимаю, звучит несколько бестактно, но </w:t>
      </w: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буквально несколько минут назад в сотне метров от вашего хутора они убили ненормального бандита. Вот он.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Солдаты положили на землю тело в грязной окровавленной гимнастёрке, на которой блеснули зелёные треугольники на петлицах. Женщина с ужасом смотрела на недавнего гостя.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«Я даже не спросила, как его зовут».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Предваряя ваш вопрос, почему мы решили, что он ненормальный, посмотрите на это, - офицер протянул венок, - доблестный воин не может заниматься сбором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цве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мне, отдай, - детский крик заставил всех обернуться, - маленькая девочка, справившись с ремнём, вскочила со стула и неуверенно спотыкаясь, подошла к матери.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веря своим глазам, женщина присела и крепко обняла дочь: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Полинка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Полинка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шептала она.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Отдай, - повторила девочка, - он не бандит, а старший леший, он обещал принести венок и вылечить меня, отдай.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Поражённые услышанным, немцы застыли. Офицер, справившись с минутным замешательством, протянул венок ребёнку и прошептал матери: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-Уведите её отсюда.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А...</w:t>
      </w:r>
      <w:proofErr w:type="gram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он?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его похороним сами, как настоящего солдата.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Схватив дочь, женщина бросилась в дом.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Леший, леший, ты же обещал вернуться, - девочка плакала навзрыд, уткнувшись лицом в ромашки.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 и вернулся, моя хорошая, видишь, сдержал своё обещание: вернулся, вылечил тебя, и теперь останется с нами.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Навсегда?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</w:t>
      </w:r>
      <w:proofErr w:type="spellStart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Полинка</w:t>
      </w:r>
      <w:proofErr w:type="spellEnd"/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навсегда.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Жаркий летний день. Метрах в ста от хутора маленькая девочка в венке из ромашек, что – то сосредоточенно рисовала на табличке, вбитой у изголовья свежего могильного холмика. Рядом стояла молодая женщина и тихо читала молитву.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Мама, посмотри! Как думаешь, ему понравится?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доченька, - она ласково погладила дочь по русой головке. – Ему очень понравится. </w:t>
      </w:r>
    </w:p>
    <w:p w:rsidR="00BD2607" w:rsidRPr="0055012C" w:rsidRDefault="00BD2607" w:rsidP="00BD2607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012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табличке немного неровными зелёными буквами было написано «Старший леший».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Вопросы: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Совпал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финал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рассказа  с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вашими предположениями?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Почему?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текст?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К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акова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идея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А.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Авдея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? (нужно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своему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всегда оставаться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несмотря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верным своему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на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слову,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несмотря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на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что)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3) Работа в группах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-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текст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вами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А.Авдея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.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тексте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найти в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выписать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этом тексте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СПП, выписать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схемы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их 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составить схемы.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1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придаточными </w:t>
      </w:r>
      <w:r w:rsidRPr="0055012C">
        <w:rPr>
          <w:rFonts w:ascii="Times New Roman" w:hAnsi="Times New Roman" w:cs="Times New Roman"/>
          <w:sz w:val="28"/>
          <w:szCs w:val="28"/>
        </w:rPr>
        <w:t xml:space="preserve">группа – СПП с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 xml:space="preserve">придаточными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55012C">
        <w:rPr>
          <w:rFonts w:ascii="Times New Roman" w:hAnsi="Times New Roman" w:cs="Times New Roman"/>
          <w:sz w:val="28"/>
          <w:szCs w:val="28"/>
        </w:rPr>
        <w:t>изъяснительными</w:t>
      </w:r>
      <w:proofErr w:type="gramEnd"/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2 группа – </w:t>
      </w:r>
      <w:r w:rsidRPr="0055012C">
        <w:rPr>
          <w:rFonts w:eastAsia="Times New Roman"/>
          <w:color w:val="EEEFFF"/>
          <w:spacing w:val="-39"/>
          <w:w w:val="50"/>
          <w:sz w:val="28"/>
          <w:szCs w:val="28"/>
          <w:vertAlign w:val="subscript"/>
        </w:rPr>
        <w:t>определительными </w:t>
      </w:r>
      <w:r w:rsidRPr="0055012C">
        <w:rPr>
          <w:rFonts w:ascii="Times New Roman" w:hAnsi="Times New Roman" w:cs="Times New Roman"/>
          <w:sz w:val="28"/>
          <w:szCs w:val="28"/>
        </w:rPr>
        <w:t>СПП с придаточными определительными</w:t>
      </w:r>
    </w:p>
    <w:p w:rsidR="00BD2607" w:rsidRPr="0055012C" w:rsidRDefault="00BD2607" w:rsidP="00BD2607">
      <w:pPr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                  (учащиеся опираются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>на  правила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 xml:space="preserve"> в учебнике)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Далее группы меняются работами (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>)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12C">
        <w:rPr>
          <w:rFonts w:ascii="Times New Roman" w:hAnsi="Times New Roman" w:cs="Times New Roman"/>
          <w:b/>
          <w:sz w:val="28"/>
          <w:szCs w:val="28"/>
          <w:u w:val="single"/>
        </w:rPr>
        <w:t>2 задание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 xml:space="preserve">Опираясь на нашу лексическую тему «Ресурсы планеты земля» и на </w:t>
      </w:r>
      <w:proofErr w:type="gramStart"/>
      <w:r w:rsidRPr="0055012C">
        <w:rPr>
          <w:rFonts w:ascii="Times New Roman" w:hAnsi="Times New Roman" w:cs="Times New Roman"/>
          <w:sz w:val="28"/>
          <w:szCs w:val="28"/>
        </w:rPr>
        <w:t>предложенные  схемы</w:t>
      </w:r>
      <w:proofErr w:type="gramEnd"/>
      <w:r w:rsidRPr="0055012C">
        <w:rPr>
          <w:rFonts w:ascii="Times New Roman" w:hAnsi="Times New Roman" w:cs="Times New Roman"/>
          <w:sz w:val="28"/>
          <w:szCs w:val="28"/>
        </w:rPr>
        <w:t>, составьте по 3 СПП с придаточными определительными и изъяснительными, используя разные союзы и союзные слова. (1группа – СПП с придаточными определительными, 2 группа – СПП с придаточными изъяснительными)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012C">
        <w:rPr>
          <w:rFonts w:ascii="Times New Roman" w:hAnsi="Times New Roman" w:cs="Times New Roman"/>
          <w:b/>
          <w:sz w:val="28"/>
          <w:szCs w:val="28"/>
        </w:rPr>
        <w:t>Взаимооценивание</w:t>
      </w:r>
      <w:proofErr w:type="spellEnd"/>
      <w:r w:rsidRPr="00550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55012C">
        <w:rPr>
          <w:rFonts w:ascii="Times New Roman" w:hAnsi="Times New Roman" w:cs="Times New Roman"/>
          <w:sz w:val="28"/>
          <w:szCs w:val="28"/>
        </w:rPr>
        <w:t xml:space="preserve">: выписать из рассказа </w:t>
      </w:r>
      <w:proofErr w:type="spellStart"/>
      <w:r w:rsidRPr="0055012C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55012C">
        <w:rPr>
          <w:rFonts w:ascii="Times New Roman" w:hAnsi="Times New Roman" w:cs="Times New Roman"/>
          <w:sz w:val="28"/>
          <w:szCs w:val="28"/>
        </w:rPr>
        <w:t xml:space="preserve"> «После бала» 5 сложноподчиненных предложений с разными типами придаточных и составить их схемы. (в данный момент этот рассказ изучался по литературе)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55012C">
        <w:rPr>
          <w:rFonts w:ascii="Times New Roman" w:hAnsi="Times New Roman" w:cs="Times New Roman"/>
          <w:sz w:val="28"/>
          <w:szCs w:val="28"/>
        </w:rPr>
        <w:t>. Стратегия «Микрофон»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Чему вы научились сегодня на уроке?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Как пригодятся вам в жизни полученные знания?</w:t>
      </w:r>
    </w:p>
    <w:p w:rsidR="00BD2607" w:rsidRPr="0055012C" w:rsidRDefault="00BD2607" w:rsidP="00BD26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12C">
        <w:rPr>
          <w:rFonts w:ascii="Times New Roman" w:hAnsi="Times New Roman" w:cs="Times New Roman"/>
          <w:sz w:val="28"/>
          <w:szCs w:val="28"/>
        </w:rPr>
        <w:t>- Над чем необходимо поработать?</w:t>
      </w:r>
    </w:p>
    <w:p w:rsidR="00A637FD" w:rsidRDefault="00A637FD">
      <w:bookmarkStart w:id="0" w:name="_GoBack"/>
      <w:bookmarkEnd w:id="0"/>
    </w:p>
    <w:sectPr w:rsidR="00A6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E5CE2"/>
    <w:multiLevelType w:val="hybridMultilevel"/>
    <w:tmpl w:val="C7D8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07"/>
    <w:rsid w:val="00A637FD"/>
    <w:rsid w:val="00B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A8FCB-D83C-47CE-882E-2E8EAD0C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607"/>
    <w:pPr>
      <w:ind w:left="720"/>
      <w:contextualSpacing/>
    </w:pPr>
  </w:style>
  <w:style w:type="character" w:styleId="a5">
    <w:name w:val="Emphasis"/>
    <w:basedOn w:val="a0"/>
    <w:uiPriority w:val="20"/>
    <w:qFormat/>
    <w:rsid w:val="00BD2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2020-06-03T06:06:00Z</dcterms:created>
  <dcterms:modified xsi:type="dcterms:W3CDTF">2020-06-03T06:07:00Z</dcterms:modified>
</cp:coreProperties>
</file>