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BB" w:rsidRPr="00406304" w:rsidRDefault="00DC1CBB" w:rsidP="00DC1CBB">
      <w:pPr>
        <w:spacing w:after="0"/>
        <w:ind w:left="-709" w:firstLine="283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b/>
          <w:sz w:val="24"/>
          <w:lang w:eastAsia="en-US"/>
        </w:rPr>
        <w:t xml:space="preserve">Эссе </w:t>
      </w:r>
      <w:bookmarkStart w:id="0" w:name="_GoBack"/>
      <w:bookmarkEnd w:id="0"/>
      <w:r w:rsidRPr="00406304">
        <w:rPr>
          <w:rFonts w:ascii="Times New Roman" w:eastAsia="Calibri" w:hAnsi="Times New Roman" w:cs="Times New Roman"/>
          <w:b/>
          <w:sz w:val="24"/>
          <w:lang w:eastAsia="en-US"/>
        </w:rPr>
        <w:t xml:space="preserve">«Мэтр гуманной педагогики – </w:t>
      </w:r>
      <w:proofErr w:type="spellStart"/>
      <w:r w:rsidRPr="00406304">
        <w:rPr>
          <w:rFonts w:ascii="Times New Roman" w:eastAsia="Calibri" w:hAnsi="Times New Roman" w:cs="Times New Roman"/>
          <w:b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b/>
          <w:sz w:val="24"/>
          <w:lang w:eastAsia="en-US"/>
        </w:rPr>
        <w:t xml:space="preserve"> Корчак»(1878-1942)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Педагог, писатель, детский врач, общественный деятель, создатель оригинальной системы воспитания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 - герой моего эссе. Он прожил удивительную, плодотворную и, к сожалению, трагическую жизнь, но, несмотря ни на что, вся его жизнь была пропитана гуманизмом и любовью к детям.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Некоторые считали его неудачником, холост, не имел собственных детей, небогат, все время в хлопотах. Ну, какая благодарность может быть от детей сирот? 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>Другие завидовали счастливцу, который провел всю свою жизнь среди детей, нашел свое дело и преуспел в нем. Его сказки переведены на многие языка мира и по ним люди его узнавали.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После того как я впервые на лекциях услышала об этом удивительном человеке, меня очень заинтересовала его биография. Изучив несколько 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>интернет источников и просмотрев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документальный фильм, я узнала, что в 1978 году в Варшаве в еврейской состоятельной интеллигентной семье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Гольдшмидтов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родился мальчик, которого назвали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Хиршем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в честь его дедушки.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Детство Генриха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Гольдшмидта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не было радужным. Отношение к евреям в Российской Империи, частью которой была на тот момент Польша, было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>.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>м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>ягко говоря, сдержанным. Педагогические основы той гимназии, где он учился, не отличались гуманизмом, учителя пароли воспитанников и кричали на них.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>Суровость школьной жизни дополнилась для Хенрика проблемами в семье. Когда ему было 11 лет, у его отца появилось психическое расстройство и практически все деньги уходили на его лечение.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>От тяжести жизни Хенрик спасался стихосложением и чтением. Вскоре ему необходимо было зарабатывать и 15- летний Хенрик, которому учеба давалась хорошо, занялся репетиторством. В этот момент у него появился педагогический талант, он умел подать скучный школьный предмет так, как будто ничего интереснее в мире не существует. И уже в 18 лет он написал свою первую статью  по проблемам педагогики  «Гордиев узел». В этой статье он поставил актуальный и в наше время  вопрос: настанет ли день, когда матери и отцы перестанут думать о тряпках и развлечения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>х-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и сами займутся воспитанием и образованием своих детей, не перекладывая эту роль на нянек и репетиторов?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После смерти отца, ему необходимо было кормить семью, и он поступил в медицинский университет, но все же продолжал писать. Написав  и выставив на конкурс пьесу под 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>названием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«Каким путем?», тогда он впервые подписался под псевдонимом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Корчак. 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 был очень хорошим врачом и замечательным педагогом, но мне кажется, что самым главным делом его жизни было создание Дома сирот, в котором не было места насилию, неравенству, несправедливости. Нравственное воспитание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 ставил во главу угла. Его приют одним из первых использовал элементы детского самоуправления. В Доме сирот он создал Детский суд, но этот суд был без наказаний. В суде дети сами могли оценивать поступки сверстников и даже взрослых. И если кто-то совершит проступок, его нужно простить, дать возможность исправиться, ждать, пока он осознает, в чем он виноват и в следующий раз уже не оступится. Суд защищал 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>добросовестных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и трудолюбивых, потому что беспорядок мешает добрым людям. На примере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Януша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Корчака мне бы хотелось, что бы и в наше время в школах проводились такие гуманные суды. И я уверена, что это возможно сделать через работу школьного самоуправления. 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Также я заинтересовалась его книгой «Как любить ребенка», в которой Корчак излагает свои гуманистические идеи и описывает случаи из своей жизни и работы с детьми. Эту книгу можно </w:t>
      </w:r>
      <w:r w:rsidRPr="00406304">
        <w:rPr>
          <w:rFonts w:ascii="Times New Roman" w:eastAsia="Calibri" w:hAnsi="Times New Roman" w:cs="Times New Roman"/>
          <w:sz w:val="24"/>
          <w:lang w:eastAsia="en-US"/>
        </w:rPr>
        <w:lastRenderedPageBreak/>
        <w:t>считать исповедаю педагога, который искренне болеет за свое дело. В ней много примеров из собственного опыта. Автор рассуждает, как лучше поступить в той или иной ситуации. Эта книга очень полезна для родителей, которые только собираются стать этот жизненно важный путь.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Слова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Януша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Корчака «Люби своего ребенка любым - неталантливым, неудачливым, взрослым. Общаясь с ним – радуйся, потому что ребенок – это праздник, который пока с тобой</w:t>
      </w:r>
      <w:proofErr w:type="gramStart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.» - </w:t>
      </w:r>
      <w:proofErr w:type="gramEnd"/>
      <w:r w:rsidRPr="00406304">
        <w:rPr>
          <w:rFonts w:ascii="Times New Roman" w:eastAsia="Calibri" w:hAnsi="Times New Roman" w:cs="Times New Roman"/>
          <w:sz w:val="24"/>
          <w:lang w:eastAsia="en-US"/>
        </w:rPr>
        <w:t>вот, что нужно знать и помнить каждому родителю.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Я считаю, что педагогика Корчака актуальна и в настоящее время. Самое главное нужно любить ребенка, понимать, чаще советоваться и уважать его, Для меня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 не только классик гуманной педагогики, он еще и пример для подражания. Он жив в своих трудах, в воспоминаниях и в сердцах многих людей знакомых с его жизнью. К сожалению, я прочла только одну его книгу и изучила только малую часть его биографии, но теперь, я буду знакомиться с его произведениями и постараюсь хоть малую часть того, чему учит нас этот великий педагог, внести в свою жизнь и применять в воспитании своих детей в школе.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b/>
          <w:sz w:val="24"/>
          <w:lang w:eastAsia="en-US"/>
        </w:rPr>
        <w:t>Литература: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>Интернет источники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Документальный фильму «От сердца к сердцу» - </w:t>
      </w:r>
      <w:proofErr w:type="spellStart"/>
      <w:r w:rsidRPr="00406304">
        <w:rPr>
          <w:rFonts w:ascii="Times New Roman" w:eastAsia="Calibri" w:hAnsi="Times New Roman" w:cs="Times New Roman"/>
          <w:sz w:val="24"/>
          <w:lang w:eastAsia="en-US"/>
        </w:rPr>
        <w:t>Януш</w:t>
      </w:r>
      <w:proofErr w:type="spellEnd"/>
      <w:r w:rsidRPr="00406304">
        <w:rPr>
          <w:rFonts w:ascii="Times New Roman" w:eastAsia="Calibri" w:hAnsi="Times New Roman" w:cs="Times New Roman"/>
          <w:sz w:val="24"/>
          <w:lang w:eastAsia="en-US"/>
        </w:rPr>
        <w:t xml:space="preserve"> Корчак</w:t>
      </w:r>
    </w:p>
    <w:p w:rsidR="00DC1CBB" w:rsidRPr="00406304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406304">
        <w:rPr>
          <w:rFonts w:ascii="Times New Roman" w:eastAsia="Calibri" w:hAnsi="Times New Roman" w:cs="Times New Roman"/>
          <w:sz w:val="24"/>
          <w:lang w:eastAsia="en-US"/>
        </w:rPr>
        <w:t>Электронная книга «Как любить ребенка?»</w:t>
      </w: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DC1CBB" w:rsidRDefault="00DC1CBB" w:rsidP="00DC1CBB">
      <w:pPr>
        <w:spacing w:after="0"/>
        <w:ind w:left="-709" w:firstLine="283"/>
        <w:jc w:val="both"/>
        <w:rPr>
          <w:rFonts w:ascii="Times New Roman" w:eastAsia="Calibri" w:hAnsi="Times New Roman" w:cs="Times New Roman"/>
          <w:sz w:val="24"/>
          <w:lang w:eastAsia="en-US"/>
        </w:rPr>
      </w:pPr>
    </w:p>
    <w:p w:rsidR="0021079D" w:rsidRDefault="0021079D"/>
    <w:sectPr w:rsidR="0021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8B"/>
    <w:rsid w:val="0021079D"/>
    <w:rsid w:val="00767E8B"/>
    <w:rsid w:val="00D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2021-12-03T08:45:00Z</dcterms:created>
  <dcterms:modified xsi:type="dcterms:W3CDTF">2021-12-03T08:45:00Z</dcterms:modified>
</cp:coreProperties>
</file>