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B2" w:rsidRDefault="00FA5878" w:rsidP="00FA58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Консультация для воспитателей</w:t>
      </w:r>
    </w:p>
    <w:p w:rsidR="00542FA1" w:rsidRDefault="00542FA1" w:rsidP="00FA58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Тема: «Подвижные игры</w:t>
      </w:r>
      <w:r w:rsidR="00FA5878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как одна из технологий здоровьесбережения»</w:t>
      </w:r>
    </w:p>
    <w:p w:rsidR="00FA5878" w:rsidRDefault="00FA5878" w:rsidP="00FA5878">
      <w:pPr>
        <w:tabs>
          <w:tab w:val="left" w:pos="836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42FA1" w:rsidRDefault="001D1B50" w:rsidP="00FA5878">
      <w:pPr>
        <w:tabs>
          <w:tab w:val="left" w:pos="83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D1B5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национальном  проекте «Качественное  образование»</w:t>
      </w:r>
      <w:r w:rsidR="0090669E">
        <w:rPr>
          <w:rFonts w:ascii="Times New Roman" w:hAnsi="Times New Roman" w:cs="Times New Roman"/>
          <w:sz w:val="28"/>
          <w:szCs w:val="28"/>
        </w:rPr>
        <w:t xml:space="preserve"> </w:t>
      </w:r>
      <w:r w:rsidR="00784AD0">
        <w:rPr>
          <w:rFonts w:ascii="Times New Roman" w:hAnsi="Times New Roman" w:cs="Times New Roman"/>
          <w:sz w:val="28"/>
          <w:szCs w:val="28"/>
        </w:rPr>
        <w:t xml:space="preserve"> </w:t>
      </w:r>
      <w:r w:rsidR="0090669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Образование нация </w:t>
      </w:r>
      <w:r w:rsidR="0090669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министра образования  и науки Р.К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Аймагамбетов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подчеркнул, что во всех дошкольных о</w:t>
      </w:r>
      <w:r w:rsidR="00542FA1">
        <w:rPr>
          <w:rFonts w:ascii="Times New Roman" w:hAnsi="Times New Roman" w:cs="Times New Roman"/>
          <w:sz w:val="28"/>
          <w:szCs w:val="28"/>
        </w:rPr>
        <w:t xml:space="preserve">рганизациях будет внедрена новая </w:t>
      </w:r>
      <w:r>
        <w:rPr>
          <w:rFonts w:ascii="Times New Roman" w:hAnsi="Times New Roman" w:cs="Times New Roman"/>
          <w:sz w:val="28"/>
          <w:szCs w:val="28"/>
        </w:rPr>
        <w:t xml:space="preserve"> модель развития </w:t>
      </w:r>
      <w:r w:rsidR="0090669E">
        <w:rPr>
          <w:rFonts w:ascii="Times New Roman" w:hAnsi="Times New Roman" w:cs="Times New Roman"/>
          <w:sz w:val="28"/>
          <w:szCs w:val="28"/>
        </w:rPr>
        <w:t xml:space="preserve"> ребенка. Будет изменен  г</w:t>
      </w:r>
      <w:r w:rsidR="00B02CE4">
        <w:rPr>
          <w:rFonts w:ascii="Times New Roman" w:hAnsi="Times New Roman" w:cs="Times New Roman"/>
          <w:sz w:val="28"/>
          <w:szCs w:val="28"/>
        </w:rPr>
        <w:t xml:space="preserve">осударственный  стандарт на основе </w:t>
      </w:r>
      <w:r w:rsidR="0090669E">
        <w:rPr>
          <w:rFonts w:ascii="Times New Roman" w:hAnsi="Times New Roman" w:cs="Times New Roman"/>
          <w:sz w:val="28"/>
          <w:szCs w:val="28"/>
        </w:rPr>
        <w:t>принципа   «о</w:t>
      </w:r>
      <w:r w:rsidR="00B02CE4">
        <w:rPr>
          <w:rFonts w:ascii="Times New Roman" w:hAnsi="Times New Roman" w:cs="Times New Roman"/>
          <w:sz w:val="28"/>
          <w:szCs w:val="28"/>
        </w:rPr>
        <w:t>бучение  через игру». Этот принцип для нас не нов</w:t>
      </w:r>
      <w:r w:rsidR="00542FA1">
        <w:rPr>
          <w:rFonts w:ascii="Times New Roman" w:hAnsi="Times New Roman" w:cs="Times New Roman"/>
          <w:sz w:val="28"/>
          <w:szCs w:val="28"/>
        </w:rPr>
        <w:t>ый</w:t>
      </w:r>
      <w:r w:rsidR="00B02CE4">
        <w:rPr>
          <w:rFonts w:ascii="Times New Roman" w:hAnsi="Times New Roman" w:cs="Times New Roman"/>
          <w:sz w:val="28"/>
          <w:szCs w:val="28"/>
        </w:rPr>
        <w:t xml:space="preserve"> мы с вами развиваем детей через игру.</w:t>
      </w:r>
      <w:r w:rsidR="0090669E">
        <w:rPr>
          <w:rFonts w:ascii="Times New Roman" w:hAnsi="Times New Roman" w:cs="Times New Roman"/>
          <w:sz w:val="28"/>
          <w:szCs w:val="28"/>
        </w:rPr>
        <w:t xml:space="preserve"> Игровые технологии воспитания  и обучения интегриру</w:t>
      </w:r>
      <w:r w:rsidR="00542FA1">
        <w:rPr>
          <w:rFonts w:ascii="Times New Roman" w:hAnsi="Times New Roman" w:cs="Times New Roman"/>
          <w:sz w:val="28"/>
          <w:szCs w:val="28"/>
        </w:rPr>
        <w:t>ю</w:t>
      </w:r>
      <w:r w:rsidR="0090669E">
        <w:rPr>
          <w:rFonts w:ascii="Times New Roman" w:hAnsi="Times New Roman" w:cs="Times New Roman"/>
          <w:sz w:val="28"/>
          <w:szCs w:val="28"/>
        </w:rPr>
        <w:t>тся</w:t>
      </w:r>
      <w:r w:rsidR="00B02CE4">
        <w:rPr>
          <w:rFonts w:ascii="Times New Roman" w:hAnsi="Times New Roman" w:cs="Times New Roman"/>
          <w:sz w:val="28"/>
          <w:szCs w:val="28"/>
        </w:rPr>
        <w:t xml:space="preserve"> </w:t>
      </w:r>
      <w:r w:rsidR="00702B76">
        <w:rPr>
          <w:rFonts w:ascii="Times New Roman" w:hAnsi="Times New Roman" w:cs="Times New Roman"/>
          <w:sz w:val="28"/>
          <w:szCs w:val="28"/>
        </w:rPr>
        <w:t xml:space="preserve"> с технологией </w:t>
      </w:r>
      <w:proofErr w:type="spellStart"/>
      <w:r w:rsidR="00702B76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="00702B76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542FA1" w:rsidRDefault="00542FA1" w:rsidP="00FA5878">
      <w:pPr>
        <w:tabs>
          <w:tab w:val="left" w:pos="836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02B76">
        <w:rPr>
          <w:rFonts w:ascii="Times New Roman" w:hAnsi="Times New Roman" w:cs="Times New Roman"/>
          <w:sz w:val="28"/>
          <w:szCs w:val="28"/>
        </w:rPr>
        <w:t xml:space="preserve">Игра </w:t>
      </w:r>
      <w:proofErr w:type="gramStart"/>
      <w:r w:rsidR="00702B76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702B76">
        <w:rPr>
          <w:rFonts w:ascii="Times New Roman" w:hAnsi="Times New Roman" w:cs="Times New Roman"/>
          <w:sz w:val="28"/>
          <w:szCs w:val="28"/>
        </w:rPr>
        <w:t>то жизненная лаборатория  детства, дающая тот аромат ,ту атмосферу молодой жизни, без которой эт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02B76">
        <w:rPr>
          <w:rFonts w:ascii="Times New Roman" w:hAnsi="Times New Roman" w:cs="Times New Roman"/>
          <w:sz w:val="28"/>
          <w:szCs w:val="28"/>
        </w:rPr>
        <w:t xml:space="preserve"> пора ее была бы бесполезн</w:t>
      </w:r>
      <w:r>
        <w:rPr>
          <w:rFonts w:ascii="Times New Roman" w:hAnsi="Times New Roman" w:cs="Times New Roman"/>
          <w:sz w:val="28"/>
          <w:szCs w:val="28"/>
        </w:rPr>
        <w:t xml:space="preserve">а для человечества. </w:t>
      </w:r>
      <w:r w:rsidR="00702B76">
        <w:rPr>
          <w:rFonts w:ascii="Times New Roman" w:hAnsi="Times New Roman" w:cs="Times New Roman"/>
          <w:sz w:val="28"/>
          <w:szCs w:val="28"/>
        </w:rPr>
        <w:t>В игре</w:t>
      </w:r>
      <w:proofErr w:type="gramStart"/>
      <w:r w:rsidR="00702B7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02B76">
        <w:rPr>
          <w:rFonts w:ascii="Times New Roman" w:hAnsi="Times New Roman" w:cs="Times New Roman"/>
          <w:sz w:val="28"/>
          <w:szCs w:val="28"/>
        </w:rPr>
        <w:t>этой специальной обработке жизненного материала, есть самое здоровое ядро разумной школы</w:t>
      </w:r>
      <w:r w:rsidR="00984F9F">
        <w:rPr>
          <w:rFonts w:ascii="Times New Roman" w:hAnsi="Times New Roman" w:cs="Times New Roman"/>
          <w:sz w:val="28"/>
          <w:szCs w:val="28"/>
        </w:rPr>
        <w:t xml:space="preserve"> жизни» (С.Т. </w:t>
      </w:r>
      <w:proofErr w:type="spellStart"/>
      <w:r w:rsidR="00984F9F">
        <w:rPr>
          <w:rFonts w:ascii="Times New Roman" w:hAnsi="Times New Roman" w:cs="Times New Roman"/>
          <w:sz w:val="28"/>
          <w:szCs w:val="28"/>
        </w:rPr>
        <w:t>Шацкий</w:t>
      </w:r>
      <w:proofErr w:type="spellEnd"/>
      <w:r w:rsidR="00984F9F">
        <w:rPr>
          <w:rFonts w:ascii="Times New Roman" w:hAnsi="Times New Roman" w:cs="Times New Roman"/>
          <w:sz w:val="28"/>
          <w:szCs w:val="28"/>
        </w:rPr>
        <w:t xml:space="preserve"> ). </w:t>
      </w:r>
    </w:p>
    <w:p w:rsidR="00542FA1" w:rsidRDefault="00984F9F" w:rsidP="00FA5878">
      <w:pPr>
        <w:tabs>
          <w:tab w:val="left" w:pos="836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</w:t>
      </w:r>
      <w:r w:rsidR="00542FA1">
        <w:rPr>
          <w:rFonts w:ascii="Times New Roman" w:hAnsi="Times New Roman" w:cs="Times New Roman"/>
          <w:sz w:val="28"/>
          <w:szCs w:val="28"/>
        </w:rPr>
        <w:t>, сопрово</w:t>
      </w:r>
      <w:r>
        <w:rPr>
          <w:rFonts w:ascii="Times New Roman" w:hAnsi="Times New Roman" w:cs="Times New Roman"/>
          <w:sz w:val="28"/>
          <w:szCs w:val="28"/>
        </w:rPr>
        <w:t>ждает ребенка с рождения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остается с ним в детстве, отрочестве, вплоть до прихода  в юность. Игра отражает мир мыслей  и чувств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ведет их </w:t>
      </w:r>
      <w:r w:rsidR="00542F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познани</w:t>
      </w:r>
      <w:r w:rsidR="00542FA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реальности.</w:t>
      </w:r>
      <w:r w:rsidR="0028667E">
        <w:rPr>
          <w:rFonts w:ascii="Times New Roman" w:hAnsi="Times New Roman" w:cs="Times New Roman"/>
          <w:sz w:val="28"/>
          <w:szCs w:val="28"/>
        </w:rPr>
        <w:t xml:space="preserve">  Игр очень много</w:t>
      </w:r>
      <w:proofErr w:type="gramStart"/>
      <w:r w:rsidR="002866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8667E">
        <w:rPr>
          <w:rFonts w:ascii="Times New Roman" w:hAnsi="Times New Roman" w:cs="Times New Roman"/>
          <w:sz w:val="28"/>
          <w:szCs w:val="28"/>
        </w:rPr>
        <w:t xml:space="preserve"> </w:t>
      </w:r>
      <w:r w:rsidR="00EC0CAC">
        <w:rPr>
          <w:rFonts w:ascii="Times New Roman" w:hAnsi="Times New Roman" w:cs="Times New Roman"/>
          <w:sz w:val="28"/>
          <w:szCs w:val="28"/>
        </w:rPr>
        <w:t xml:space="preserve"> они могут быть самыми разными , но особое место среди них занимают подвижные. </w:t>
      </w:r>
      <w:r w:rsidR="00542FA1">
        <w:rPr>
          <w:rFonts w:ascii="Times New Roman" w:hAnsi="Times New Roman" w:cs="Times New Roman"/>
          <w:sz w:val="28"/>
          <w:szCs w:val="28"/>
        </w:rPr>
        <w:t xml:space="preserve">  </w:t>
      </w:r>
      <w:r w:rsidR="00EC0CAC">
        <w:rPr>
          <w:rFonts w:ascii="Times New Roman" w:hAnsi="Times New Roman" w:cs="Times New Roman"/>
          <w:sz w:val="28"/>
          <w:szCs w:val="28"/>
        </w:rPr>
        <w:t>Эти игры считаются универсальным и незаменимым средством физического воспитания. Всестороннее  влияни</w:t>
      </w:r>
      <w:r w:rsidR="00542FA1">
        <w:rPr>
          <w:rFonts w:ascii="Times New Roman" w:hAnsi="Times New Roman" w:cs="Times New Roman"/>
          <w:sz w:val="28"/>
          <w:szCs w:val="28"/>
        </w:rPr>
        <w:t>е</w:t>
      </w:r>
      <w:r w:rsidR="00EC0CAC">
        <w:rPr>
          <w:rFonts w:ascii="Times New Roman" w:hAnsi="Times New Roman" w:cs="Times New Roman"/>
          <w:sz w:val="28"/>
          <w:szCs w:val="28"/>
        </w:rPr>
        <w:t xml:space="preserve">  подвижных игр</w:t>
      </w:r>
      <w:r w:rsidR="0070329B">
        <w:rPr>
          <w:rFonts w:ascii="Times New Roman" w:hAnsi="Times New Roman" w:cs="Times New Roman"/>
          <w:sz w:val="28"/>
          <w:szCs w:val="28"/>
        </w:rPr>
        <w:t xml:space="preserve"> на развитие ребенка трудно переоценить. При умелом руководстве</w:t>
      </w:r>
      <w:r w:rsidR="00545C08">
        <w:rPr>
          <w:rFonts w:ascii="Times New Roman" w:hAnsi="Times New Roman" w:cs="Times New Roman"/>
          <w:sz w:val="28"/>
          <w:szCs w:val="28"/>
        </w:rPr>
        <w:t xml:space="preserve"> со</w:t>
      </w:r>
      <w:r w:rsidR="0028667E">
        <w:rPr>
          <w:rFonts w:ascii="Times New Roman" w:hAnsi="Times New Roman" w:cs="Times New Roman"/>
          <w:sz w:val="28"/>
          <w:szCs w:val="28"/>
        </w:rPr>
        <w:t xml:space="preserve"> сторо</w:t>
      </w:r>
      <w:r w:rsidR="00545C08">
        <w:rPr>
          <w:rFonts w:ascii="Times New Roman" w:hAnsi="Times New Roman" w:cs="Times New Roman"/>
          <w:sz w:val="28"/>
          <w:szCs w:val="28"/>
        </w:rPr>
        <w:t>ны</w:t>
      </w:r>
      <w:r w:rsidR="0028667E">
        <w:rPr>
          <w:rFonts w:ascii="Times New Roman" w:hAnsi="Times New Roman" w:cs="Times New Roman"/>
          <w:sz w:val="28"/>
          <w:szCs w:val="28"/>
        </w:rPr>
        <w:t xml:space="preserve"> взрослых эти игры способны творить чудеса. </w:t>
      </w:r>
    </w:p>
    <w:p w:rsidR="00542FA1" w:rsidRDefault="00145B32" w:rsidP="00FA5878">
      <w:pPr>
        <w:tabs>
          <w:tab w:val="left" w:pos="836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667E">
        <w:rPr>
          <w:rFonts w:ascii="Times New Roman" w:hAnsi="Times New Roman" w:cs="Times New Roman"/>
          <w:sz w:val="28"/>
          <w:szCs w:val="28"/>
        </w:rPr>
        <w:t>Главная цель воспитател</w:t>
      </w:r>
      <w:proofErr w:type="gramStart"/>
      <w:r w:rsidR="0028667E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28667E">
        <w:rPr>
          <w:rFonts w:ascii="Times New Roman" w:hAnsi="Times New Roman" w:cs="Times New Roman"/>
          <w:sz w:val="28"/>
          <w:szCs w:val="28"/>
        </w:rPr>
        <w:t xml:space="preserve"> расширить для ребенка окружающий мир,</w:t>
      </w:r>
      <w:r w:rsidR="00542FA1">
        <w:rPr>
          <w:rFonts w:ascii="Times New Roman" w:hAnsi="Times New Roman" w:cs="Times New Roman"/>
          <w:sz w:val="28"/>
          <w:szCs w:val="28"/>
        </w:rPr>
        <w:t xml:space="preserve"> помочь реализовать сегодняшн</w:t>
      </w:r>
      <w:r w:rsidR="00275A94">
        <w:rPr>
          <w:rFonts w:ascii="Times New Roman" w:hAnsi="Times New Roman" w:cs="Times New Roman"/>
          <w:sz w:val="28"/>
          <w:szCs w:val="28"/>
        </w:rPr>
        <w:t>ие возможности и создать условия для дальнейшего развития .</w:t>
      </w:r>
    </w:p>
    <w:p w:rsidR="00542FA1" w:rsidRDefault="00145B32" w:rsidP="00FA5878">
      <w:pPr>
        <w:tabs>
          <w:tab w:val="left" w:pos="836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5A94">
        <w:rPr>
          <w:rFonts w:ascii="Times New Roman" w:hAnsi="Times New Roman" w:cs="Times New Roman"/>
          <w:sz w:val="28"/>
          <w:szCs w:val="28"/>
        </w:rPr>
        <w:t>Подвижная игр</w:t>
      </w:r>
      <w:proofErr w:type="gramStart"/>
      <w:r w:rsidR="00275A9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275A94">
        <w:rPr>
          <w:rFonts w:ascii="Times New Roman" w:hAnsi="Times New Roman" w:cs="Times New Roman"/>
          <w:sz w:val="28"/>
          <w:szCs w:val="28"/>
        </w:rPr>
        <w:t xml:space="preserve"> естественный спутник жизни ребенка, источник радостных эмоций обладающий великой воспитательной силой. Малыш приходит в детский сад, чтобы обрести друзей, выразить себя в интересной ему деятельности. Именно  подвижная игра делает процесс воспитания приятным и полезным</w:t>
      </w:r>
      <w:r w:rsidR="00092A55">
        <w:rPr>
          <w:rFonts w:ascii="Times New Roman" w:hAnsi="Times New Roman" w:cs="Times New Roman"/>
          <w:sz w:val="28"/>
          <w:szCs w:val="28"/>
        </w:rPr>
        <w:t xml:space="preserve"> не только для самого ребенка, но и окружающих его взрослых. Почему же так важны  подвижные игры для</w:t>
      </w:r>
      <w:r w:rsidR="00EC0CAC">
        <w:rPr>
          <w:rFonts w:ascii="Times New Roman" w:hAnsi="Times New Roman" w:cs="Times New Roman"/>
          <w:sz w:val="28"/>
          <w:szCs w:val="28"/>
        </w:rPr>
        <w:t xml:space="preserve"> </w:t>
      </w:r>
      <w:r w:rsidR="00092A55">
        <w:rPr>
          <w:rFonts w:ascii="Times New Roman" w:hAnsi="Times New Roman" w:cs="Times New Roman"/>
          <w:sz w:val="28"/>
          <w:szCs w:val="28"/>
        </w:rPr>
        <w:t xml:space="preserve"> дошко</w:t>
      </w:r>
      <w:r w:rsidR="00542FA1">
        <w:rPr>
          <w:rFonts w:ascii="Times New Roman" w:hAnsi="Times New Roman" w:cs="Times New Roman"/>
          <w:sz w:val="28"/>
          <w:szCs w:val="28"/>
        </w:rPr>
        <w:t>льников? П</w:t>
      </w:r>
      <w:r w:rsidR="00E22FE2">
        <w:rPr>
          <w:rFonts w:ascii="Times New Roman" w:hAnsi="Times New Roman" w:cs="Times New Roman"/>
          <w:sz w:val="28"/>
          <w:szCs w:val="28"/>
        </w:rPr>
        <w:t>отому</w:t>
      </w:r>
      <w:r w:rsidR="00542FA1">
        <w:rPr>
          <w:rFonts w:ascii="Times New Roman" w:hAnsi="Times New Roman" w:cs="Times New Roman"/>
          <w:sz w:val="28"/>
          <w:szCs w:val="28"/>
        </w:rPr>
        <w:t xml:space="preserve"> </w:t>
      </w:r>
      <w:r w:rsidR="00E22FE2">
        <w:rPr>
          <w:rFonts w:ascii="Times New Roman" w:hAnsi="Times New Roman" w:cs="Times New Roman"/>
          <w:sz w:val="28"/>
          <w:szCs w:val="28"/>
        </w:rPr>
        <w:t xml:space="preserve"> </w:t>
      </w:r>
      <w:r w:rsidR="00092A55">
        <w:rPr>
          <w:rFonts w:ascii="Times New Roman" w:hAnsi="Times New Roman" w:cs="Times New Roman"/>
          <w:sz w:val="28"/>
          <w:szCs w:val="28"/>
        </w:rPr>
        <w:t xml:space="preserve">что в дошкольном возрасте происходит усложнение  моторики и координации движений. Этот процесс происходит в результате повседневного </w:t>
      </w:r>
      <w:r w:rsidR="00752B23">
        <w:rPr>
          <w:rFonts w:ascii="Times New Roman" w:hAnsi="Times New Roman" w:cs="Times New Roman"/>
          <w:sz w:val="28"/>
          <w:szCs w:val="28"/>
        </w:rPr>
        <w:t>выполнения таких движений, как ходьба, бег, подпрыгивание,  перепрыгивание, ползание и  др. Однако повторение тех же движение в ходе подвижной игры позволяет значительно ускорить формирование двигательных навыков</w:t>
      </w:r>
      <w:proofErr w:type="gramStart"/>
      <w:r w:rsidR="00752B2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52B23">
        <w:rPr>
          <w:rFonts w:ascii="Times New Roman" w:hAnsi="Times New Roman" w:cs="Times New Roman"/>
          <w:sz w:val="28"/>
          <w:szCs w:val="28"/>
        </w:rPr>
        <w:t xml:space="preserve">способствует раннему развитию ребенка, как в физическом, так и в психическом </w:t>
      </w:r>
      <w:r w:rsidR="00F64661">
        <w:rPr>
          <w:rFonts w:ascii="Times New Roman" w:hAnsi="Times New Roman" w:cs="Times New Roman"/>
          <w:sz w:val="28"/>
          <w:szCs w:val="28"/>
        </w:rPr>
        <w:t>плане .</w:t>
      </w:r>
    </w:p>
    <w:p w:rsidR="00145B32" w:rsidRDefault="00F64661" w:rsidP="00FA5878">
      <w:pPr>
        <w:tabs>
          <w:tab w:val="left" w:pos="836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игры ребенок учиться слушать, выполнять четкие правила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быть внимательным , согласовывать свои действия с движениями других играющих , и, конечно же дружить и находить взаимопонимание со </w:t>
      </w:r>
      <w:r>
        <w:rPr>
          <w:rFonts w:ascii="Times New Roman" w:hAnsi="Times New Roman" w:cs="Times New Roman"/>
          <w:sz w:val="28"/>
          <w:szCs w:val="28"/>
        </w:rPr>
        <w:lastRenderedPageBreak/>
        <w:t>сверстниками.</w:t>
      </w:r>
      <w:r w:rsidR="00752B23">
        <w:rPr>
          <w:rFonts w:ascii="Times New Roman" w:hAnsi="Times New Roman" w:cs="Times New Roman"/>
          <w:sz w:val="28"/>
          <w:szCs w:val="28"/>
        </w:rPr>
        <w:t xml:space="preserve"> </w:t>
      </w:r>
      <w:r w:rsidR="005279E0">
        <w:rPr>
          <w:rFonts w:ascii="Times New Roman" w:hAnsi="Times New Roman" w:cs="Times New Roman"/>
          <w:sz w:val="28"/>
          <w:szCs w:val="28"/>
        </w:rPr>
        <w:t xml:space="preserve"> Особенно полезны подвижные иг</w:t>
      </w:r>
      <w:r>
        <w:rPr>
          <w:rFonts w:ascii="Times New Roman" w:hAnsi="Times New Roman" w:cs="Times New Roman"/>
          <w:sz w:val="28"/>
          <w:szCs w:val="28"/>
        </w:rPr>
        <w:t>ры</w:t>
      </w:r>
      <w:r w:rsidR="005279E0">
        <w:rPr>
          <w:rFonts w:ascii="Times New Roman" w:hAnsi="Times New Roman" w:cs="Times New Roman"/>
          <w:sz w:val="28"/>
          <w:szCs w:val="28"/>
        </w:rPr>
        <w:t xml:space="preserve"> застенчивым детям. Активные подвижные игры </w:t>
      </w:r>
      <w:r w:rsidR="00F02F55">
        <w:rPr>
          <w:rFonts w:ascii="Times New Roman" w:hAnsi="Times New Roman" w:cs="Times New Roman"/>
          <w:sz w:val="28"/>
          <w:szCs w:val="28"/>
        </w:rPr>
        <w:t xml:space="preserve"> помогаю</w:t>
      </w:r>
      <w:r w:rsidR="005279E0">
        <w:rPr>
          <w:rFonts w:ascii="Times New Roman" w:hAnsi="Times New Roman" w:cs="Times New Roman"/>
          <w:sz w:val="28"/>
          <w:szCs w:val="28"/>
        </w:rPr>
        <w:t>т им преодолеть робость. Вначале  игры малыш забывает о своем стеснение  и просто наслаждается действием и успехом, когда у него все получается.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7B1">
        <w:rPr>
          <w:rFonts w:ascii="Times New Roman" w:hAnsi="Times New Roman" w:cs="Times New Roman"/>
          <w:sz w:val="28"/>
          <w:szCs w:val="28"/>
        </w:rPr>
        <w:t xml:space="preserve"> Подвижная игра относится к тем видам  игровой деятельности</w:t>
      </w:r>
      <w:proofErr w:type="gramStart"/>
      <w:r w:rsidR="008517B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517B1">
        <w:rPr>
          <w:rFonts w:ascii="Times New Roman" w:hAnsi="Times New Roman" w:cs="Times New Roman"/>
          <w:sz w:val="28"/>
          <w:szCs w:val="28"/>
        </w:rPr>
        <w:t xml:space="preserve"> в которых ярко выражена  роль движений.</w:t>
      </w:r>
      <w:r w:rsidR="0090669E">
        <w:rPr>
          <w:rFonts w:ascii="Times New Roman" w:hAnsi="Times New Roman" w:cs="Times New Roman"/>
          <w:sz w:val="28"/>
          <w:szCs w:val="28"/>
        </w:rPr>
        <w:t xml:space="preserve"> </w:t>
      </w:r>
      <w:r w:rsidR="008517B1">
        <w:rPr>
          <w:rFonts w:ascii="Times New Roman" w:hAnsi="Times New Roman" w:cs="Times New Roman"/>
          <w:sz w:val="28"/>
          <w:szCs w:val="28"/>
        </w:rPr>
        <w:t xml:space="preserve"> В процессе организации подвижных игр  с детьми возникают поистине уникальные возможности для комплексного</w:t>
      </w:r>
      <w:r w:rsidR="00AC0825">
        <w:rPr>
          <w:rFonts w:ascii="Times New Roman" w:hAnsi="Times New Roman" w:cs="Times New Roman"/>
          <w:sz w:val="28"/>
          <w:szCs w:val="28"/>
        </w:rPr>
        <w:t xml:space="preserve"> решения оздоровительных, образовательных и воспитательных задач. Но подвижная игра, также</w:t>
      </w:r>
      <w:proofErr w:type="gramStart"/>
      <w:r w:rsidR="00AC08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C0825">
        <w:rPr>
          <w:rFonts w:ascii="Times New Roman" w:hAnsi="Times New Roman" w:cs="Times New Roman"/>
          <w:sz w:val="28"/>
          <w:szCs w:val="28"/>
        </w:rPr>
        <w:t xml:space="preserve">в силу своей специфике является , прежде всего ,эффективным средством укрепления здоровья и физического развития детей дошкольного возраста. Так, подвижные игры при правильном их </w:t>
      </w:r>
      <w:r w:rsidR="00D9346C">
        <w:rPr>
          <w:rFonts w:ascii="Times New Roman" w:hAnsi="Times New Roman" w:cs="Times New Roman"/>
          <w:sz w:val="28"/>
          <w:szCs w:val="28"/>
        </w:rPr>
        <w:t>подборе</w:t>
      </w:r>
      <w:proofErr w:type="gramStart"/>
      <w:r w:rsidR="00D9346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9346C">
        <w:rPr>
          <w:rFonts w:ascii="Times New Roman" w:hAnsi="Times New Roman" w:cs="Times New Roman"/>
          <w:sz w:val="28"/>
          <w:szCs w:val="28"/>
        </w:rPr>
        <w:t xml:space="preserve"> т.е с учетом возрастных  особенностей и физической подготовленности детей, оказывают благоприятное  влияние на рост ,развитие и укрепление костно-связочного аппарата, мышечной  системы ,формирование  правильной осанки, повышают функциональную деятельность организма, активизируют обмен веществ, а мышечные</w:t>
      </w:r>
      <w:r w:rsidR="00244C8B">
        <w:rPr>
          <w:rFonts w:ascii="Times New Roman" w:hAnsi="Times New Roman" w:cs="Times New Roman"/>
          <w:sz w:val="28"/>
          <w:szCs w:val="28"/>
        </w:rPr>
        <w:t xml:space="preserve"> нагрузки стимулируют работу желез внутренней секреции. </w:t>
      </w:r>
    </w:p>
    <w:p w:rsidR="00542FA1" w:rsidRDefault="00244C8B" w:rsidP="00FA5878">
      <w:pPr>
        <w:tabs>
          <w:tab w:val="left" w:pos="836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 игры положительно влияют и на нервную систему, потому что увлекательный игровой сюжет вызывает у детей положительные эмоции. При системном проведении подвижных игр оптимальные для детского организма физические нагрузки также имеют огромное значение для тренировки  и развития у детей адаптивных способностей к изменениям условий двигательной деятельности. Кроме всего прочего,</w:t>
      </w:r>
      <w:r w:rsidR="006805A0">
        <w:rPr>
          <w:rFonts w:ascii="Times New Roman" w:hAnsi="Times New Roman" w:cs="Times New Roman"/>
          <w:sz w:val="28"/>
          <w:szCs w:val="28"/>
        </w:rPr>
        <w:t xml:space="preserve"> подвижные игры, это хороший  активный отдых после умственной деятельности. </w:t>
      </w:r>
    </w:p>
    <w:p w:rsidR="00145B32" w:rsidRDefault="00145B32" w:rsidP="00FA5878">
      <w:pPr>
        <w:tabs>
          <w:tab w:val="left" w:pos="836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5A0">
        <w:rPr>
          <w:rFonts w:ascii="Times New Roman" w:hAnsi="Times New Roman" w:cs="Times New Roman"/>
          <w:sz w:val="28"/>
          <w:szCs w:val="28"/>
        </w:rPr>
        <w:t xml:space="preserve">Особенно ценно с точки зрения оздоровления проведение подвижных игр на свежем воздухе. </w:t>
      </w:r>
      <w:r>
        <w:rPr>
          <w:rFonts w:ascii="Times New Roman" w:hAnsi="Times New Roman" w:cs="Times New Roman"/>
          <w:sz w:val="28"/>
          <w:szCs w:val="28"/>
        </w:rPr>
        <w:t>(см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риложение 1)</w:t>
      </w:r>
    </w:p>
    <w:p w:rsidR="00145B32" w:rsidRDefault="00145B32" w:rsidP="00FA5878">
      <w:pPr>
        <w:tabs>
          <w:tab w:val="left" w:pos="836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5A0">
        <w:rPr>
          <w:rFonts w:ascii="Times New Roman" w:hAnsi="Times New Roman" w:cs="Times New Roman"/>
          <w:sz w:val="28"/>
          <w:szCs w:val="28"/>
        </w:rPr>
        <w:t xml:space="preserve">Использование  народных игр способствует интернациональному </w:t>
      </w:r>
      <w:r w:rsidR="007504B6">
        <w:rPr>
          <w:rFonts w:ascii="Times New Roman" w:hAnsi="Times New Roman" w:cs="Times New Roman"/>
          <w:sz w:val="28"/>
          <w:szCs w:val="28"/>
        </w:rPr>
        <w:t xml:space="preserve"> воспитанию детей, их ознакомлению с обычаями и особенностями мировоззрения  и жизненного уклада разных народов. Это очень важно в условиях поликультурного государства, каким является Казахстан. Уже с дошкольного  возраста нужно приобщать детей не только культуре своего народа, но и к уважительному</w:t>
      </w:r>
      <w:proofErr w:type="gramStart"/>
      <w:r w:rsidR="007504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504B6">
        <w:rPr>
          <w:rFonts w:ascii="Times New Roman" w:hAnsi="Times New Roman" w:cs="Times New Roman"/>
          <w:sz w:val="28"/>
          <w:szCs w:val="28"/>
        </w:rPr>
        <w:t xml:space="preserve">  доброму отношению к представителям других культур , к их обычаем,</w:t>
      </w:r>
      <w:r w:rsidR="00E22FE2">
        <w:rPr>
          <w:rFonts w:ascii="Times New Roman" w:hAnsi="Times New Roman" w:cs="Times New Roman"/>
          <w:sz w:val="28"/>
          <w:szCs w:val="28"/>
        </w:rPr>
        <w:t xml:space="preserve"> </w:t>
      </w:r>
      <w:r w:rsidR="007504B6">
        <w:rPr>
          <w:rFonts w:ascii="Times New Roman" w:hAnsi="Times New Roman" w:cs="Times New Roman"/>
          <w:sz w:val="28"/>
          <w:szCs w:val="28"/>
        </w:rPr>
        <w:t>нравам.</w:t>
      </w:r>
      <w:r w:rsidR="00F02F55">
        <w:rPr>
          <w:rFonts w:ascii="Times New Roman" w:hAnsi="Times New Roman" w:cs="Times New Roman"/>
          <w:sz w:val="28"/>
          <w:szCs w:val="28"/>
        </w:rPr>
        <w:t xml:space="preserve"> У 3-4 летних детей мышление конкретно</w:t>
      </w:r>
      <w:r w:rsidR="00E22FE2">
        <w:rPr>
          <w:rFonts w:ascii="Times New Roman" w:hAnsi="Times New Roman" w:cs="Times New Roman"/>
          <w:sz w:val="28"/>
          <w:szCs w:val="28"/>
        </w:rPr>
        <w:t xml:space="preserve">, внимание неустойчиво, поэтому содержание игр должно быть доступным и сопровождаться </w:t>
      </w:r>
      <w:proofErr w:type="gramStart"/>
      <w:r w:rsidR="00E22FE2">
        <w:rPr>
          <w:rFonts w:ascii="Times New Roman" w:hAnsi="Times New Roman" w:cs="Times New Roman"/>
          <w:sz w:val="28"/>
          <w:szCs w:val="28"/>
        </w:rPr>
        <w:t>текстом</w:t>
      </w:r>
      <w:proofErr w:type="gramEnd"/>
      <w:r w:rsidR="00E22FE2">
        <w:rPr>
          <w:rFonts w:ascii="Times New Roman" w:hAnsi="Times New Roman" w:cs="Times New Roman"/>
          <w:sz w:val="28"/>
          <w:szCs w:val="28"/>
        </w:rPr>
        <w:t xml:space="preserve"> который раскрывает содержание игры. Это может быть короткая песенка или стихотворение («Солнышко </w:t>
      </w:r>
      <w:proofErr w:type="gramStart"/>
      <w:r w:rsidR="00E22FE2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="00E22FE2">
        <w:rPr>
          <w:rFonts w:ascii="Times New Roman" w:hAnsi="Times New Roman" w:cs="Times New Roman"/>
          <w:sz w:val="28"/>
          <w:szCs w:val="28"/>
        </w:rPr>
        <w:t>ождик»</w:t>
      </w:r>
      <w:r w:rsidR="00C0147E">
        <w:rPr>
          <w:rFonts w:ascii="Times New Roman" w:hAnsi="Times New Roman" w:cs="Times New Roman"/>
          <w:sz w:val="28"/>
          <w:szCs w:val="28"/>
        </w:rPr>
        <w:t>,»У медведя во бору»).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47E" w:rsidRDefault="00C0147E" w:rsidP="00FA5878">
      <w:pPr>
        <w:tabs>
          <w:tab w:val="left" w:pos="836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играх детей этого возраста отсутствует </w:t>
      </w:r>
      <w:proofErr w:type="spellStart"/>
      <w:r w:rsidR="00A12DF6">
        <w:rPr>
          <w:rFonts w:ascii="Times New Roman" w:hAnsi="Times New Roman" w:cs="Times New Roman"/>
          <w:sz w:val="28"/>
          <w:szCs w:val="28"/>
        </w:rPr>
        <w:t>соре</w:t>
      </w:r>
      <w:r>
        <w:rPr>
          <w:rFonts w:ascii="Times New Roman" w:hAnsi="Times New Roman" w:cs="Times New Roman"/>
          <w:sz w:val="28"/>
          <w:szCs w:val="28"/>
        </w:rPr>
        <w:t>вновательность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 Их увлекает процесс, а не результат.</w:t>
      </w:r>
    </w:p>
    <w:p w:rsidR="004B26E7" w:rsidRDefault="00C0147E" w:rsidP="00FA5878">
      <w:pPr>
        <w:tabs>
          <w:tab w:val="left" w:pos="836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детьми в возрасте </w:t>
      </w:r>
      <w:r w:rsidR="00542FA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-6лет проводят игры с включением образов и действий, которые они наблюдает в жизни, знакомых по книгам и картинкам. В играх можно вносить элементы соревнования.</w:t>
      </w:r>
      <w:r w:rsidR="00A12DF6">
        <w:rPr>
          <w:rFonts w:ascii="Times New Roman" w:hAnsi="Times New Roman" w:cs="Times New Roman"/>
          <w:sz w:val="28"/>
          <w:szCs w:val="28"/>
        </w:rPr>
        <w:t xml:space="preserve"> Организуются игры на развитие координации движений, ловкости. В них закл</w:t>
      </w:r>
      <w:r w:rsidR="008260C7">
        <w:rPr>
          <w:rFonts w:ascii="Times New Roman" w:hAnsi="Times New Roman" w:cs="Times New Roman"/>
          <w:sz w:val="28"/>
          <w:szCs w:val="28"/>
        </w:rPr>
        <w:t>ю</w:t>
      </w:r>
      <w:r w:rsidR="00A12DF6">
        <w:rPr>
          <w:rFonts w:ascii="Times New Roman" w:hAnsi="Times New Roman" w:cs="Times New Roman"/>
          <w:sz w:val="28"/>
          <w:szCs w:val="28"/>
        </w:rPr>
        <w:t>чают бег на скорость, метание предмета, прыжки через препятствия</w:t>
      </w:r>
      <w:proofErr w:type="gramStart"/>
      <w:r w:rsidR="00A12DF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A12DF6">
        <w:rPr>
          <w:rFonts w:ascii="Times New Roman" w:hAnsi="Times New Roman" w:cs="Times New Roman"/>
          <w:sz w:val="28"/>
          <w:szCs w:val="28"/>
        </w:rPr>
        <w:t xml:space="preserve"> Используется также текст, который определяет ритм движений</w:t>
      </w:r>
      <w:r w:rsidR="006613F5">
        <w:rPr>
          <w:rFonts w:ascii="Times New Roman" w:hAnsi="Times New Roman" w:cs="Times New Roman"/>
          <w:sz w:val="28"/>
          <w:szCs w:val="28"/>
        </w:rPr>
        <w:t xml:space="preserve"> </w:t>
      </w:r>
      <w:r w:rsidR="00A12DF6">
        <w:rPr>
          <w:rFonts w:ascii="Times New Roman" w:hAnsi="Times New Roman" w:cs="Times New Roman"/>
          <w:sz w:val="28"/>
          <w:szCs w:val="28"/>
        </w:rPr>
        <w:t>,способствует развитию речи ребенка.</w:t>
      </w:r>
      <w:r w:rsidR="006613F5">
        <w:rPr>
          <w:rFonts w:ascii="Times New Roman" w:hAnsi="Times New Roman" w:cs="Times New Roman"/>
          <w:sz w:val="28"/>
          <w:szCs w:val="28"/>
        </w:rPr>
        <w:t xml:space="preserve"> Проводить игры  можно  в любое время года на открытом воздухе. </w:t>
      </w:r>
    </w:p>
    <w:p w:rsidR="004B26E7" w:rsidRDefault="006613F5" w:rsidP="00FA5878">
      <w:pPr>
        <w:tabs>
          <w:tab w:val="left" w:pos="836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</w:t>
      </w:r>
      <w:r w:rsidR="008260C7">
        <w:rPr>
          <w:rFonts w:ascii="Times New Roman" w:hAnsi="Times New Roman" w:cs="Times New Roman"/>
          <w:sz w:val="28"/>
          <w:szCs w:val="28"/>
        </w:rPr>
        <w:t xml:space="preserve">льность игры с детьми  от3 до 6 лет в среднем составляет 10-20минут. По окончании игры необходимо поощрять  каждого игрока, отметив  его ловкость силу, инициативу. </w:t>
      </w:r>
    </w:p>
    <w:p w:rsidR="00C0147E" w:rsidRDefault="008260C7" w:rsidP="00FA5878">
      <w:pPr>
        <w:tabs>
          <w:tab w:val="left" w:pos="836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безопасности во время проведения подвижных игр</w:t>
      </w:r>
      <w:r w:rsidR="00CA5D9C">
        <w:rPr>
          <w:rFonts w:ascii="Times New Roman" w:hAnsi="Times New Roman" w:cs="Times New Roman"/>
          <w:sz w:val="28"/>
          <w:szCs w:val="28"/>
        </w:rPr>
        <w:t>. Перед игрой необходимо провести разминку</w:t>
      </w:r>
      <w:r w:rsidR="00565375">
        <w:rPr>
          <w:rFonts w:ascii="Times New Roman" w:hAnsi="Times New Roman" w:cs="Times New Roman"/>
          <w:sz w:val="28"/>
          <w:szCs w:val="28"/>
        </w:rPr>
        <w:t>. Внимательно слушать  и выполнять все команды воспитателя. Строго выполнять правила  игры. Избегать столкновений</w:t>
      </w:r>
      <w:proofErr w:type="gramStart"/>
      <w:r w:rsidR="0056537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65375">
        <w:rPr>
          <w:rFonts w:ascii="Times New Roman" w:hAnsi="Times New Roman" w:cs="Times New Roman"/>
          <w:sz w:val="28"/>
          <w:szCs w:val="28"/>
        </w:rPr>
        <w:t xml:space="preserve"> толчков , ударов. При падении надо сгруппироваться  и как можно быстрее встать на ноги. При возникновении  неисправности спортивного инвентаря  или оборудования следует п</w:t>
      </w:r>
      <w:r w:rsidR="00E117BC">
        <w:rPr>
          <w:rFonts w:ascii="Times New Roman" w:hAnsi="Times New Roman" w:cs="Times New Roman"/>
          <w:sz w:val="28"/>
          <w:szCs w:val="28"/>
        </w:rPr>
        <w:t>рекратить игру и устранить неполадки.</w:t>
      </w:r>
    </w:p>
    <w:p w:rsidR="008517B1" w:rsidRDefault="008517B1" w:rsidP="00FA58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CE4" w:rsidRDefault="00B02CE4" w:rsidP="00FA58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CE4" w:rsidRDefault="00B02CE4" w:rsidP="00FA58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878" w:rsidRDefault="00FA5878" w:rsidP="00FA5878">
      <w:pPr>
        <w:tabs>
          <w:tab w:val="left" w:pos="836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5878" w:rsidRDefault="00FA5878" w:rsidP="00FA5878">
      <w:pPr>
        <w:tabs>
          <w:tab w:val="left" w:pos="836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5878" w:rsidRDefault="00FA5878" w:rsidP="00FA5878">
      <w:pPr>
        <w:tabs>
          <w:tab w:val="left" w:pos="836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5878" w:rsidRDefault="00FA5878" w:rsidP="00FA5878">
      <w:pPr>
        <w:tabs>
          <w:tab w:val="left" w:pos="836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5878" w:rsidRDefault="00FA5878" w:rsidP="00FA5878">
      <w:pPr>
        <w:tabs>
          <w:tab w:val="left" w:pos="836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5878" w:rsidRDefault="00FA5878" w:rsidP="00FA5878">
      <w:pPr>
        <w:tabs>
          <w:tab w:val="left" w:pos="836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FA5878" w:rsidRDefault="00FA5878" w:rsidP="00FA5878">
      <w:pPr>
        <w:tabs>
          <w:tab w:val="left" w:pos="83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F27">
        <w:rPr>
          <w:rFonts w:ascii="Times New Roman" w:hAnsi="Times New Roman" w:cs="Times New Roman"/>
          <w:b/>
          <w:sz w:val="28"/>
          <w:szCs w:val="28"/>
        </w:rPr>
        <w:t>Памятка для воспитателей.</w:t>
      </w:r>
    </w:p>
    <w:p w:rsidR="00FA5878" w:rsidRPr="00546F27" w:rsidRDefault="00FA5878" w:rsidP="00FA5878">
      <w:pPr>
        <w:tabs>
          <w:tab w:val="left" w:pos="83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Подвижные игры для детей дошкольного возраста</w:t>
      </w:r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 со словами и движениями </w:t>
      </w:r>
      <w:r w:rsidRPr="00004074">
        <w:rPr>
          <w:rFonts w:ascii="Times New Roman" w:hAnsi="Times New Roman" w:cs="Times New Roman"/>
          <w:b/>
          <w:sz w:val="28"/>
          <w:szCs w:val="28"/>
        </w:rPr>
        <w:t>«У медведя во бору»</w:t>
      </w:r>
      <w:proofErr w:type="gramStart"/>
      <w:r w:rsidRPr="0000407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медведя во бору много шишек наберу, а  медведь  слепой- не бежит за мной . Веточка обломится- медведь за мной погонится! На последнем слове  «медведь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нежно чтобы  не испугать малышей) и бежит за играющими, ловя их.</w:t>
      </w:r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074">
        <w:rPr>
          <w:rFonts w:ascii="Times New Roman" w:hAnsi="Times New Roman" w:cs="Times New Roman"/>
          <w:b/>
          <w:sz w:val="28"/>
          <w:szCs w:val="28"/>
        </w:rPr>
        <w:t>Мыши водят хоровод</w:t>
      </w:r>
      <w:r>
        <w:rPr>
          <w:rFonts w:ascii="Times New Roman" w:hAnsi="Times New Roman" w:cs="Times New Roman"/>
          <w:sz w:val="28"/>
          <w:szCs w:val="28"/>
        </w:rPr>
        <w:t>. На лежанке дремлет кот.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Тише</w:t>
      </w:r>
      <w:proofErr w:type="gramStart"/>
      <w:r>
        <w:rPr>
          <w:rFonts w:ascii="Times New Roman" w:hAnsi="Times New Roman" w:cs="Times New Roman"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sz w:val="28"/>
          <w:szCs w:val="28"/>
        </w:rPr>
        <w:t>ыши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,не шумите Ваську не будите. Как проснётся  Васька кот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8"/>
          <w:szCs w:val="28"/>
        </w:rPr>
        <w:t>азобьёт наш хоровод!» На последнем «кот» просыпается  и ловит мышей». Спрятаться дети могут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если сядут на стулья(заберутся в норки).</w:t>
      </w:r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074">
        <w:rPr>
          <w:rFonts w:ascii="Times New Roman" w:hAnsi="Times New Roman" w:cs="Times New Roman"/>
          <w:b/>
          <w:sz w:val="28"/>
          <w:szCs w:val="28"/>
        </w:rPr>
        <w:t>«Шла коза на каблуках</w:t>
      </w:r>
      <w:r>
        <w:rPr>
          <w:rFonts w:ascii="Times New Roman" w:hAnsi="Times New Roman" w:cs="Times New Roman"/>
          <w:sz w:val="28"/>
          <w:szCs w:val="28"/>
        </w:rPr>
        <w:t>». Шла коза на каблуках. В модных красных сапогах (идем на носочках)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 дорожке, цок ,цок, цок! Поломала каблучо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>идем прихрамывая).Вот одной ножке поскакала по дорожке прыг-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скок,прыг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-скок(скачем на одной ножке).Вновь сломал каблучок!(осторожно падаем на пол).Вот коза сняла сапожки, зашагала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дорожке:Топ-топ</w:t>
      </w:r>
      <w:proofErr w:type="spellEnd"/>
      <w:r>
        <w:rPr>
          <w:rFonts w:ascii="Times New Roman" w:hAnsi="Times New Roman" w:cs="Times New Roman"/>
          <w:sz w:val="28"/>
          <w:szCs w:val="28"/>
        </w:rPr>
        <w:t>! Топ-топ! Как легко без каблуков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!(</w:t>
      </w:r>
      <w:proofErr w:type="gramEnd"/>
      <w:r>
        <w:rPr>
          <w:rFonts w:ascii="Times New Roman" w:hAnsi="Times New Roman" w:cs="Times New Roman"/>
          <w:sz w:val="28"/>
          <w:szCs w:val="28"/>
        </w:rPr>
        <w:t>весело шагаем).</w:t>
      </w:r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074">
        <w:rPr>
          <w:rFonts w:ascii="Times New Roman" w:hAnsi="Times New Roman" w:cs="Times New Roman"/>
          <w:b/>
          <w:sz w:val="28"/>
          <w:szCs w:val="28"/>
        </w:rPr>
        <w:t xml:space="preserve"> «Кто обгонит</w:t>
      </w:r>
      <w:r>
        <w:rPr>
          <w:rFonts w:ascii="Times New Roman" w:hAnsi="Times New Roman" w:cs="Times New Roman"/>
          <w:sz w:val="28"/>
          <w:szCs w:val="28"/>
        </w:rPr>
        <w:t>?» На  одной стороне площадки дети стоят в одну шеренгу  с мячами в руках. По команде «Марш!» дети бегут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подбрасывая  мячи над головой, на противоположную сторону площадки. Побеждает тот, кто не уронив мяч, прибежит первым.</w:t>
      </w:r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074">
        <w:rPr>
          <w:rFonts w:ascii="Times New Roman" w:hAnsi="Times New Roman" w:cs="Times New Roman"/>
          <w:b/>
          <w:sz w:val="28"/>
          <w:szCs w:val="28"/>
        </w:rPr>
        <w:t>«Веревочка</w:t>
      </w:r>
      <w:r>
        <w:rPr>
          <w:rFonts w:ascii="Times New Roman" w:hAnsi="Times New Roman" w:cs="Times New Roman"/>
          <w:sz w:val="28"/>
          <w:szCs w:val="28"/>
        </w:rPr>
        <w:t>» На землю кладут веревочку длиной не менее 1м, на расстоянии 5-6 м от её концов ставят флажки, кубики или другие предметы. Двое детей встают у концов веревочки  лицом к своим флажкам. По сигналу  воспитателя: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</w:t>
      </w:r>
      <w:proofErr w:type="gramStart"/>
      <w:r>
        <w:rPr>
          <w:rFonts w:ascii="Times New Roman" w:hAnsi="Times New Roman" w:cs="Times New Roman"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sz w:val="28"/>
          <w:szCs w:val="28"/>
        </w:rPr>
        <w:t>ва,три</w:t>
      </w:r>
      <w:proofErr w:type="spellEnd"/>
      <w:r>
        <w:rPr>
          <w:rFonts w:ascii="Times New Roman" w:hAnsi="Times New Roman" w:cs="Times New Roman"/>
          <w:sz w:val="28"/>
          <w:szCs w:val="28"/>
        </w:rPr>
        <w:t>-беги!» дети бегут каждый к своему флажку, стараясь обежать его как можно быстрее ,вернуться к веревочке и дернуть её за конец в свою сторону. Побеждает тот, кому это удалось сделать первым. Вместо веревочки можно использовать скакалку. При подборе пар для игры воспитатель должен учитывать физическую подготовленность детей. Важно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дети в парах были примерно равны по силам.</w:t>
      </w:r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074">
        <w:rPr>
          <w:rFonts w:ascii="Times New Roman" w:hAnsi="Times New Roman" w:cs="Times New Roman"/>
          <w:b/>
          <w:sz w:val="28"/>
          <w:szCs w:val="28"/>
        </w:rPr>
        <w:t>Эстафета: « Мой веселый мячик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включает в себя следующие упражнения:</w:t>
      </w:r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Прокатить мяч между ног, следующему игроку.</w:t>
      </w:r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мяча над головой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 бросков в корзину (обруч)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мяча левой и правой рукой.</w:t>
      </w:r>
    </w:p>
    <w:p w:rsidR="00FA5878" w:rsidRPr="00004074" w:rsidRDefault="00FA5878" w:rsidP="00FA58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4074">
        <w:rPr>
          <w:rFonts w:ascii="Times New Roman" w:hAnsi="Times New Roman" w:cs="Times New Roman"/>
          <w:b/>
          <w:sz w:val="28"/>
          <w:szCs w:val="28"/>
        </w:rPr>
        <w:t>Игра «Почта».</w:t>
      </w:r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Динь, динь, динь!</w:t>
      </w:r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там?</w:t>
      </w:r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Почта! Откуда? Из города. А что в городе делают?</w:t>
      </w:r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Водящий может сказать, что в городе танцуют, прыгают, поют и т.д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се играющие  должны сделать  то, что сказал водящий.А тот, кто плохо выполняет задание отдает фанты. Игра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заканчивается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только водящий наберет 5 фантов. Играющие должны выкупить у него фант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выполняя  те задания ,которые он скажет. Затем игра продолжается.</w:t>
      </w:r>
    </w:p>
    <w:p w:rsidR="00FA5878" w:rsidRPr="00004074" w:rsidRDefault="00FA5878" w:rsidP="00FA58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4074">
        <w:rPr>
          <w:rFonts w:ascii="Times New Roman" w:hAnsi="Times New Roman" w:cs="Times New Roman"/>
          <w:b/>
          <w:sz w:val="28"/>
          <w:szCs w:val="28"/>
        </w:rPr>
        <w:t>Игра «Зайки».</w:t>
      </w:r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проводиться  на открытом пространстве. Из всех игроков выбирается  один охотник, все остальные  изображают зайцев, стараясь прыгать на двух ногах. Задача охотника поймать самого не проворного зайца, осалив его рукой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Но в игре существует одно немаловажное условие ,охотник не имеет права  ловить зайца , если  тот находится на «дереве». В контексте данной игры деревом будет являться любая щепочка или пенек. Это условие сильно усложняет охотнику жизнь, что часто во время игры приводи его в негодование.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как только удается осалить одного  из зайцев, он тут же становится охотником, принимая  на себя  незавидную обязанность – ловить зайцев.</w:t>
      </w:r>
    </w:p>
    <w:p w:rsidR="00FA5878" w:rsidRPr="00004074" w:rsidRDefault="00FA5878" w:rsidP="00FA58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4074">
        <w:rPr>
          <w:rFonts w:ascii="Times New Roman" w:hAnsi="Times New Roman" w:cs="Times New Roman"/>
          <w:b/>
          <w:sz w:val="28"/>
          <w:szCs w:val="28"/>
        </w:rPr>
        <w:t>«Найди свою пару».</w:t>
      </w:r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 на площадке строятся парами  лицом друг к другу. По команде  «Разбежались!» дети бегают по площадке врассыпную, а по команде  «Найди свою пару!» находят свою пару  и берутся за руки. Отмечают пары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которые быстро нашли пару.</w:t>
      </w:r>
    </w:p>
    <w:p w:rsidR="00FA5878" w:rsidRPr="00004074" w:rsidRDefault="00FA5878" w:rsidP="00FA58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4074">
        <w:rPr>
          <w:rFonts w:ascii="Times New Roman" w:hAnsi="Times New Roman" w:cs="Times New Roman"/>
          <w:b/>
          <w:sz w:val="28"/>
          <w:szCs w:val="28"/>
        </w:rPr>
        <w:t>« Горячее место».</w:t>
      </w:r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2-3 ленты на ребенка.</w:t>
      </w:r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одной стороне площадки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–и</w:t>
      </w:r>
      <w:proofErr w:type="gramEnd"/>
      <w:r>
        <w:rPr>
          <w:rFonts w:ascii="Times New Roman" w:hAnsi="Times New Roman" w:cs="Times New Roman"/>
          <w:sz w:val="28"/>
          <w:szCs w:val="28"/>
        </w:rPr>
        <w:t>гровое поле с игроками, на противоположной стороне параллельными  линиями обозначено « горячее место», в центре площадки находится  водящий. По сигналу игрокам  нужно перебежать  с игрового  поля в горячее место, взять одну ленту и вернуться обратно. Водящий старается запятнать  бегущих детей. Пойманные игроки временно выбывают из игры. По сигналу игра останавливаются, у оставшихся игроков считают  ленты. Отмечаются  дети, у которых оказалось больше лент.</w:t>
      </w:r>
    </w:p>
    <w:p w:rsidR="00FA5878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878" w:rsidRPr="001D1B50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878" w:rsidRPr="001D1B50" w:rsidRDefault="00FA5878" w:rsidP="00FA587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A5878" w:rsidRPr="001D1B50" w:rsidSect="00FA587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644F"/>
    <w:multiLevelType w:val="multilevel"/>
    <w:tmpl w:val="F996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B671C"/>
    <w:multiLevelType w:val="multilevel"/>
    <w:tmpl w:val="F332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A414AC"/>
    <w:multiLevelType w:val="multilevel"/>
    <w:tmpl w:val="608A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1ED6"/>
    <w:rsid w:val="00013019"/>
    <w:rsid w:val="000916D0"/>
    <w:rsid w:val="000927FA"/>
    <w:rsid w:val="00092A55"/>
    <w:rsid w:val="000A7019"/>
    <w:rsid w:val="000C28E1"/>
    <w:rsid w:val="000C2EC7"/>
    <w:rsid w:val="000D6BF5"/>
    <w:rsid w:val="00105DB3"/>
    <w:rsid w:val="0012712D"/>
    <w:rsid w:val="00145B32"/>
    <w:rsid w:val="00196EEE"/>
    <w:rsid w:val="001D1B50"/>
    <w:rsid w:val="00244C8B"/>
    <w:rsid w:val="00275A94"/>
    <w:rsid w:val="00281B74"/>
    <w:rsid w:val="0028667E"/>
    <w:rsid w:val="002B0A5A"/>
    <w:rsid w:val="002F3922"/>
    <w:rsid w:val="00300EAC"/>
    <w:rsid w:val="00306822"/>
    <w:rsid w:val="0033587C"/>
    <w:rsid w:val="00375354"/>
    <w:rsid w:val="003A7ABC"/>
    <w:rsid w:val="004B26E7"/>
    <w:rsid w:val="004D1616"/>
    <w:rsid w:val="004F1CEB"/>
    <w:rsid w:val="005279E0"/>
    <w:rsid w:val="00542FA1"/>
    <w:rsid w:val="00545C08"/>
    <w:rsid w:val="00565375"/>
    <w:rsid w:val="00637C33"/>
    <w:rsid w:val="006613F5"/>
    <w:rsid w:val="006805A0"/>
    <w:rsid w:val="00702B76"/>
    <w:rsid w:val="0070329B"/>
    <w:rsid w:val="007146EC"/>
    <w:rsid w:val="007504B6"/>
    <w:rsid w:val="00750656"/>
    <w:rsid w:val="00752B23"/>
    <w:rsid w:val="00764E43"/>
    <w:rsid w:val="00784AD0"/>
    <w:rsid w:val="007E79B9"/>
    <w:rsid w:val="00801DEB"/>
    <w:rsid w:val="00804C70"/>
    <w:rsid w:val="00805E2F"/>
    <w:rsid w:val="008260C7"/>
    <w:rsid w:val="0083486B"/>
    <w:rsid w:val="008517B1"/>
    <w:rsid w:val="00853CC4"/>
    <w:rsid w:val="008773B5"/>
    <w:rsid w:val="008C5560"/>
    <w:rsid w:val="0090669E"/>
    <w:rsid w:val="00956362"/>
    <w:rsid w:val="009733DA"/>
    <w:rsid w:val="00984F9F"/>
    <w:rsid w:val="00992EF5"/>
    <w:rsid w:val="00A12DF6"/>
    <w:rsid w:val="00A45CF6"/>
    <w:rsid w:val="00AA5194"/>
    <w:rsid w:val="00AC0825"/>
    <w:rsid w:val="00B02CE4"/>
    <w:rsid w:val="00B31ED6"/>
    <w:rsid w:val="00B56D40"/>
    <w:rsid w:val="00BC46F4"/>
    <w:rsid w:val="00C0147E"/>
    <w:rsid w:val="00C31C37"/>
    <w:rsid w:val="00C6086E"/>
    <w:rsid w:val="00C70A61"/>
    <w:rsid w:val="00C802AB"/>
    <w:rsid w:val="00CA5D9C"/>
    <w:rsid w:val="00D120E2"/>
    <w:rsid w:val="00D66F22"/>
    <w:rsid w:val="00D9346C"/>
    <w:rsid w:val="00E117BC"/>
    <w:rsid w:val="00E22FE2"/>
    <w:rsid w:val="00E72037"/>
    <w:rsid w:val="00E90089"/>
    <w:rsid w:val="00E9687A"/>
    <w:rsid w:val="00EA26B9"/>
    <w:rsid w:val="00EA56A7"/>
    <w:rsid w:val="00EB660D"/>
    <w:rsid w:val="00EC0CAC"/>
    <w:rsid w:val="00EC29B2"/>
    <w:rsid w:val="00F02F55"/>
    <w:rsid w:val="00F17ABF"/>
    <w:rsid w:val="00F35C91"/>
    <w:rsid w:val="00F64661"/>
    <w:rsid w:val="00FA5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0D"/>
  </w:style>
  <w:style w:type="paragraph" w:styleId="4">
    <w:name w:val="heading 4"/>
    <w:basedOn w:val="a"/>
    <w:link w:val="40"/>
    <w:uiPriority w:val="9"/>
    <w:qFormat/>
    <w:rsid w:val="008348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0D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D6BF5"/>
  </w:style>
  <w:style w:type="paragraph" w:customStyle="1" w:styleId="c0">
    <w:name w:val="c0"/>
    <w:basedOn w:val="a"/>
    <w:rsid w:val="000D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D6BF5"/>
  </w:style>
  <w:style w:type="character" w:customStyle="1" w:styleId="c5">
    <w:name w:val="c5"/>
    <w:basedOn w:val="a0"/>
    <w:rsid w:val="000D6BF5"/>
  </w:style>
  <w:style w:type="character" w:customStyle="1" w:styleId="c3">
    <w:name w:val="c3"/>
    <w:basedOn w:val="a0"/>
    <w:rsid w:val="000D6BF5"/>
  </w:style>
  <w:style w:type="paragraph" w:customStyle="1" w:styleId="c2">
    <w:name w:val="c2"/>
    <w:basedOn w:val="a"/>
    <w:rsid w:val="000D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348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3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486B"/>
    <w:rPr>
      <w:b/>
      <w:bCs/>
    </w:rPr>
  </w:style>
  <w:style w:type="character" w:styleId="a6">
    <w:name w:val="Hyperlink"/>
    <w:basedOn w:val="a0"/>
    <w:uiPriority w:val="99"/>
    <w:semiHidden/>
    <w:unhideWhenUsed/>
    <w:rsid w:val="0083486B"/>
    <w:rPr>
      <w:color w:val="0000FF"/>
      <w:u w:val="single"/>
    </w:rPr>
  </w:style>
  <w:style w:type="character" w:customStyle="1" w:styleId="olink">
    <w:name w:val="olink"/>
    <w:basedOn w:val="a0"/>
    <w:rsid w:val="0083486B"/>
  </w:style>
  <w:style w:type="character" w:customStyle="1" w:styleId="cmmdate">
    <w:name w:val="cmm_date"/>
    <w:basedOn w:val="a0"/>
    <w:rsid w:val="0083486B"/>
  </w:style>
  <w:style w:type="paragraph" w:styleId="a7">
    <w:name w:val="Balloon Text"/>
    <w:basedOn w:val="a"/>
    <w:link w:val="a8"/>
    <w:uiPriority w:val="99"/>
    <w:semiHidden/>
    <w:unhideWhenUsed/>
    <w:rsid w:val="0083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4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0D"/>
  </w:style>
  <w:style w:type="paragraph" w:styleId="4">
    <w:name w:val="heading 4"/>
    <w:basedOn w:val="a"/>
    <w:link w:val="40"/>
    <w:uiPriority w:val="9"/>
    <w:qFormat/>
    <w:rsid w:val="008348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0D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D6BF5"/>
  </w:style>
  <w:style w:type="paragraph" w:customStyle="1" w:styleId="c0">
    <w:name w:val="c0"/>
    <w:basedOn w:val="a"/>
    <w:rsid w:val="000D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D6BF5"/>
  </w:style>
  <w:style w:type="character" w:customStyle="1" w:styleId="c5">
    <w:name w:val="c5"/>
    <w:basedOn w:val="a0"/>
    <w:rsid w:val="000D6BF5"/>
  </w:style>
  <w:style w:type="character" w:customStyle="1" w:styleId="c3">
    <w:name w:val="c3"/>
    <w:basedOn w:val="a0"/>
    <w:rsid w:val="000D6BF5"/>
  </w:style>
  <w:style w:type="paragraph" w:customStyle="1" w:styleId="c2">
    <w:name w:val="c2"/>
    <w:basedOn w:val="a"/>
    <w:rsid w:val="000D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348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3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486B"/>
    <w:rPr>
      <w:b/>
      <w:bCs/>
    </w:rPr>
  </w:style>
  <w:style w:type="character" w:styleId="a6">
    <w:name w:val="Hyperlink"/>
    <w:basedOn w:val="a0"/>
    <w:uiPriority w:val="99"/>
    <w:semiHidden/>
    <w:unhideWhenUsed/>
    <w:rsid w:val="0083486B"/>
    <w:rPr>
      <w:color w:val="0000FF"/>
      <w:u w:val="single"/>
    </w:rPr>
  </w:style>
  <w:style w:type="character" w:customStyle="1" w:styleId="olink">
    <w:name w:val="olink"/>
    <w:basedOn w:val="a0"/>
    <w:rsid w:val="0083486B"/>
  </w:style>
  <w:style w:type="character" w:customStyle="1" w:styleId="cmmdate">
    <w:name w:val="cmm_date"/>
    <w:basedOn w:val="a0"/>
    <w:rsid w:val="0083486B"/>
  </w:style>
  <w:style w:type="paragraph" w:styleId="a7">
    <w:name w:val="Balloon Text"/>
    <w:basedOn w:val="a"/>
    <w:link w:val="a8"/>
    <w:uiPriority w:val="99"/>
    <w:semiHidden/>
    <w:unhideWhenUsed/>
    <w:rsid w:val="0083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4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2207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31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8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5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9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8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522788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2263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5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4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7440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192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1119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72702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9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24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7981215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0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9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074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4632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189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690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4171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7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95859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331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8968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31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2098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66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2559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916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53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9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12147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1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31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76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0041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406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2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5244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19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1861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8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1850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7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7843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16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0499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59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63854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8947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53315160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21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86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2923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079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823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64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7236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638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7873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71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7425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6377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2764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270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4365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0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1499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75223792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1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4285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208229009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28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834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2334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015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7642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962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6433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195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8397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434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684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9823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60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2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86862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user96</cp:lastModifiedBy>
  <cp:revision>18</cp:revision>
  <dcterms:created xsi:type="dcterms:W3CDTF">2020-09-22T02:21:00Z</dcterms:created>
  <dcterms:modified xsi:type="dcterms:W3CDTF">2022-01-17T07:57:00Z</dcterms:modified>
</cp:coreProperties>
</file>