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23" w:rsidRPr="004F757C" w:rsidRDefault="001F7223" w:rsidP="001F72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организации образования:</w:t>
      </w:r>
    </w:p>
    <w:p w:rsidR="001F7223" w:rsidRPr="004F757C" w:rsidRDefault="001F7223" w:rsidP="001F72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Краткосрочный (поурочный) план по математике № 75</w:t>
      </w:r>
    </w:p>
    <w:p w:rsidR="001F7223" w:rsidRPr="004F757C" w:rsidRDefault="001F7223" w:rsidP="001F72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4F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умножения и деления. Мое свободное время</w:t>
      </w:r>
      <w:proofErr w:type="gramStart"/>
      <w:r w:rsidRPr="004F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 </w:t>
      </w:r>
      <w:proofErr w:type="gramEnd"/>
    </w:p>
    <w:tbl>
      <w:tblPr>
        <w:tblW w:w="1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4814"/>
        <w:gridCol w:w="4506"/>
      </w:tblGrid>
      <w:tr w:rsidR="001F7223" w:rsidRPr="004F757C" w:rsidTr="00AB30CB">
        <w:trPr>
          <w:trHeight w:val="33"/>
        </w:trPr>
        <w:tc>
          <w:tcPr>
            <w:tcW w:w="1608" w:type="dxa"/>
            <w:shd w:val="clear" w:color="auto" w:fill="auto"/>
            <w:hideMark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3</w:t>
            </w:r>
            <w:proofErr w:type="gramStart"/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«Умножение и деление. Задачи»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«В здоровом теле – здоровый дух»</w:t>
            </w:r>
          </w:p>
        </w:tc>
      </w:tr>
      <w:tr w:rsidR="001F7223" w:rsidRPr="004F757C" w:rsidTr="00AB30CB">
        <w:trPr>
          <w:trHeight w:val="33"/>
        </w:trPr>
        <w:tc>
          <w:tcPr>
            <w:tcW w:w="1608" w:type="dxa"/>
            <w:shd w:val="clear" w:color="auto" w:fill="auto"/>
            <w:hideMark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педагога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223" w:rsidRPr="004F757C" w:rsidTr="00AB30CB">
        <w:trPr>
          <w:trHeight w:val="330"/>
        </w:trPr>
        <w:tc>
          <w:tcPr>
            <w:tcW w:w="1608" w:type="dxa"/>
            <w:shd w:val="clear" w:color="auto" w:fill="auto"/>
            <w:hideMark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Дата: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223" w:rsidRPr="004F757C" w:rsidTr="00AB30CB">
        <w:trPr>
          <w:trHeight w:val="33"/>
        </w:trPr>
        <w:tc>
          <w:tcPr>
            <w:tcW w:w="1608" w:type="dxa"/>
            <w:shd w:val="clear" w:color="auto" w:fill="auto"/>
            <w:hideMark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Класс: 2</w:t>
            </w:r>
          </w:p>
        </w:tc>
        <w:tc>
          <w:tcPr>
            <w:tcW w:w="4900" w:type="dxa"/>
            <w:shd w:val="clear" w:color="auto" w:fill="auto"/>
            <w:hideMark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присутствующих: </w:t>
            </w:r>
          </w:p>
        </w:tc>
        <w:tc>
          <w:tcPr>
            <w:tcW w:w="4613" w:type="dxa"/>
            <w:shd w:val="clear" w:color="auto" w:fill="auto"/>
            <w:hideMark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отсутствующих:</w:t>
            </w:r>
          </w:p>
        </w:tc>
      </w:tr>
      <w:tr w:rsidR="001F7223" w:rsidRPr="004F757C" w:rsidTr="00AB30CB">
        <w:trPr>
          <w:trHeight w:val="33"/>
        </w:trPr>
        <w:tc>
          <w:tcPr>
            <w:tcW w:w="1608" w:type="dxa"/>
            <w:shd w:val="clear" w:color="auto" w:fill="auto"/>
            <w:hideMark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57C">
              <w:rPr>
                <w:rFonts w:ascii="Times New Roman" w:eastAsia="Calibri" w:hAnsi="Times New Roman" w:cs="Times New Roman"/>
                <w:sz w:val="28"/>
                <w:szCs w:val="28"/>
              </w:rPr>
              <w:t>Связь умножения и деления. Мое свободное время</w:t>
            </w:r>
            <w:proofErr w:type="gramStart"/>
            <w:r w:rsidRPr="004F7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..  </w:t>
            </w:r>
            <w:proofErr w:type="gramEnd"/>
          </w:p>
        </w:tc>
      </w:tr>
      <w:tr w:rsidR="001F7223" w:rsidRPr="004F757C" w:rsidTr="00AB30CB">
        <w:trPr>
          <w:trHeight w:val="33"/>
        </w:trPr>
        <w:tc>
          <w:tcPr>
            <w:tcW w:w="1608" w:type="dxa"/>
            <w:shd w:val="clear" w:color="auto" w:fill="auto"/>
            <w:hideMark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обучения в соответствии </w:t>
            </w: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учебной программой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2.1.2.2. Понимать, что умножение и деление – взаимообратные действия, определять зависимость между компонентами, результатами этих действий.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5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2.2.1.3. Представлять и применять в виде буквенного равенства свойства сложения и умножения</w:t>
            </w:r>
            <w:r w:rsidRPr="004F757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: a + b = b + a, </w:t>
            </w:r>
            <w:r w:rsidRPr="004F75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</w:t>
            </w:r>
            <w:r w:rsidRPr="004F757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a + b) + c = a + (b + c), </w:t>
            </w:r>
            <w:proofErr w:type="spellStart"/>
            <w:r w:rsidRPr="004F757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ab</w:t>
            </w:r>
            <w:proofErr w:type="spellEnd"/>
            <w:r w:rsidRPr="004F757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= </w:t>
            </w:r>
            <w:proofErr w:type="spellStart"/>
            <w:r w:rsidRPr="004F757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ba</w:t>
            </w:r>
            <w:proofErr w:type="spellEnd"/>
            <w:r w:rsidRPr="004F757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1F7223" w:rsidRPr="004F757C" w:rsidTr="00AB30CB">
        <w:trPr>
          <w:trHeight w:val="33"/>
        </w:trPr>
        <w:tc>
          <w:tcPr>
            <w:tcW w:w="1608" w:type="dxa"/>
            <w:shd w:val="clear" w:color="auto" w:fill="auto"/>
            <w:hideMark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урока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1F7223" w:rsidRPr="004F757C" w:rsidRDefault="001F7223" w:rsidP="00AB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Понимать умножение как сложение одинаковых слагаемых и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F757C">
              <w:rPr>
                <w:rFonts w:ascii="Times New Roman" w:eastAsia="TimesNewRoman" w:hAnsi="Times New Roman" w:cs="Times New Roman"/>
                <w:sz w:val="28"/>
                <w:szCs w:val="28"/>
                <w:lang w:eastAsia="ru-RU"/>
              </w:rPr>
              <w:t>деление как разбиение объектов по содержанию на равные части.</w:t>
            </w: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Представлять и применять в виде буквенного равенства свойства сложения и умножения</w:t>
            </w:r>
          </w:p>
        </w:tc>
      </w:tr>
    </w:tbl>
    <w:p w:rsidR="001F7223" w:rsidRPr="004F757C" w:rsidRDefault="001F7223" w:rsidP="001F72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7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Ход урока</w:t>
      </w:r>
    </w:p>
    <w:tbl>
      <w:tblPr>
        <w:tblW w:w="111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4524"/>
        <w:gridCol w:w="2268"/>
        <w:gridCol w:w="1924"/>
        <w:gridCol w:w="1114"/>
      </w:tblGrid>
      <w:tr w:rsidR="001F7223" w:rsidRPr="004F757C" w:rsidTr="00AB30CB">
        <w:trPr>
          <w:trHeight w:val="34"/>
        </w:trPr>
        <w:tc>
          <w:tcPr>
            <w:tcW w:w="1317" w:type="dxa"/>
            <w:shd w:val="clear" w:color="auto" w:fill="auto"/>
            <w:hideMark/>
          </w:tcPr>
          <w:p w:rsidR="001F7223" w:rsidRPr="004F757C" w:rsidRDefault="001F7223" w:rsidP="00AB30C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урока/ Время</w:t>
            </w:r>
          </w:p>
        </w:tc>
        <w:tc>
          <w:tcPr>
            <w:tcW w:w="4524" w:type="dxa"/>
            <w:shd w:val="clear" w:color="auto" w:fill="auto"/>
            <w:hideMark/>
          </w:tcPr>
          <w:p w:rsidR="001F7223" w:rsidRPr="004F757C" w:rsidRDefault="001F7223" w:rsidP="00AB30C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педагога</w:t>
            </w:r>
          </w:p>
        </w:tc>
        <w:tc>
          <w:tcPr>
            <w:tcW w:w="2268" w:type="dxa"/>
            <w:shd w:val="clear" w:color="auto" w:fill="auto"/>
            <w:hideMark/>
          </w:tcPr>
          <w:p w:rsidR="001F7223" w:rsidRPr="004F757C" w:rsidRDefault="001F7223" w:rsidP="00AB30C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ученика</w:t>
            </w:r>
          </w:p>
        </w:tc>
        <w:tc>
          <w:tcPr>
            <w:tcW w:w="1924" w:type="dxa"/>
            <w:shd w:val="clear" w:color="auto" w:fill="auto"/>
            <w:hideMark/>
          </w:tcPr>
          <w:p w:rsidR="001F7223" w:rsidRPr="004F757C" w:rsidRDefault="001F7223" w:rsidP="00AB30C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Оценивание</w:t>
            </w:r>
          </w:p>
        </w:tc>
        <w:tc>
          <w:tcPr>
            <w:tcW w:w="1114" w:type="dxa"/>
            <w:shd w:val="clear" w:color="auto" w:fill="auto"/>
            <w:hideMark/>
          </w:tcPr>
          <w:p w:rsidR="001F7223" w:rsidRPr="004F757C" w:rsidRDefault="001F7223" w:rsidP="00AB30C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</w:t>
            </w:r>
          </w:p>
        </w:tc>
      </w:tr>
      <w:tr w:rsidR="001F7223" w:rsidRPr="004F757C" w:rsidTr="00AB30CB">
        <w:trPr>
          <w:trHeight w:val="34"/>
        </w:trPr>
        <w:tc>
          <w:tcPr>
            <w:tcW w:w="1317" w:type="dxa"/>
            <w:shd w:val="clear" w:color="auto" w:fill="auto"/>
            <w:hideMark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урока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 мин</w:t>
            </w: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524" w:type="dxa"/>
            <w:shd w:val="clear" w:color="auto" w:fill="auto"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Создание положительного эмоционального настроя. Добрый день.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Сядьте ровно, ножки вместе, </w:t>
            </w:r>
            <w:r w:rsidRPr="004F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F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Руки положи на стол. </w:t>
            </w:r>
            <w:r w:rsidRPr="004F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F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Подтянитесь, улыбнитесь</w:t>
            </w:r>
            <w:proofErr w:type="gramStart"/>
            <w:r w:rsidRPr="004F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4F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4F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</w:t>
            </w:r>
            <w:proofErr w:type="gramEnd"/>
            <w:r w:rsidRPr="004F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тихонько все садитесь. </w:t>
            </w:r>
          </w:p>
        </w:tc>
        <w:tc>
          <w:tcPr>
            <w:tcW w:w="2268" w:type="dxa"/>
            <w:shd w:val="clear" w:color="auto" w:fill="auto"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Проверяют рабочее место. Приветствуют учителя</w:t>
            </w:r>
          </w:p>
        </w:tc>
        <w:tc>
          <w:tcPr>
            <w:tcW w:w="1924" w:type="dxa"/>
            <w:shd w:val="clear" w:color="auto" w:fill="auto"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Учебник, тетрадь</w:t>
            </w:r>
          </w:p>
        </w:tc>
      </w:tr>
      <w:tr w:rsidR="001F7223" w:rsidRPr="004F757C" w:rsidTr="00AB30CB">
        <w:trPr>
          <w:trHeight w:val="79"/>
        </w:trPr>
        <w:tc>
          <w:tcPr>
            <w:tcW w:w="1317" w:type="dxa"/>
            <w:shd w:val="clear" w:color="auto" w:fill="auto"/>
            <w:hideMark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Середина урока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4-40 мин</w:t>
            </w:r>
          </w:p>
        </w:tc>
        <w:tc>
          <w:tcPr>
            <w:tcW w:w="4524" w:type="dxa"/>
            <w:shd w:val="clear" w:color="auto" w:fill="auto"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Актуализация жизненного опыта.  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Целеполагание.</w:t>
            </w:r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Устный счет.</w:t>
            </w: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Посчитайте до 20 в прямом и от 20 в обратном порядке.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Посчитайте двойками до 20, тройками до 30.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Дан ряд чисел: 14, 10, 8, 12. Назовите числа, расположите их в порядке убывания.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Какое число «лишнее»? Почему?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Назовите самое большое однозначное число.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proofErr w:type="gramStart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сколько</w:t>
            </w:r>
            <w:proofErr w:type="gramEnd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каждое следующее число меньше данного?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gramStart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сколько</w:t>
            </w:r>
            <w:proofErr w:type="gramEnd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 больше, чем 8? Как узнать, </w:t>
            </w:r>
            <w:proofErr w:type="gramStart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сколько</w:t>
            </w:r>
            <w:proofErr w:type="gramEnd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 число </w:t>
            </w: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больше другого?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rPr>
                <w:rFonts w:ascii="Times New Roman" w:eastAsia="TimesNewRomanPSMT" w:hAnsi="Times New Roman" w:cs="Times New Roman"/>
                <w:sz w:val="28"/>
                <w:szCs w:val="28"/>
              </w:rPr>
            </w:pPr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Связь умножения и деления. Мое свободное время. Как вы думаете, какова цель урока?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Работа над темой.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№1 </w:t>
            </w:r>
            <w:proofErr w:type="spellStart"/>
            <w:proofErr w:type="gramStart"/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26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Действия сложения и вычитания связанны между собой. Если из суммы вычесть первое слагаемое, то мы получим второе слагаемое. И наоборот, если из суммы вычесть второе слагаемое, то мы получим первое слагаемое </w:t>
            </w:r>
          </w:p>
          <w:p w:rsidR="001F7223" w:rsidRPr="004F757C" w:rsidRDefault="001F7223" w:rsidP="00AB30CB">
            <w:pPr>
              <w:keepNext/>
              <w:keepLines/>
              <w:shd w:val="clear" w:color="auto" w:fill="FFFFFF"/>
              <w:spacing w:after="0" w:line="240" w:lineRule="auto"/>
              <w:ind w:left="578" w:hanging="10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hyperlink r:id="rId5" w:anchor="mediaplayer" w:tooltip="Смотреть в видеоуроке" w:history="1">
              <w:r w:rsidRPr="004F757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u w:val="single"/>
                  <w:lang w:eastAsia="ru-RU"/>
                </w:rPr>
                <w:t>Связь умножения и деления</w:t>
              </w:r>
            </w:hyperlink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Теперь давайте попробуем выяснить, связаны ли между собой действия умножения и деления. Давайте составим выражение на умножение и попробуем вычислить его результат. Поможет нам в этом иллюстрация.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∙ 4 = …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Давайте представим это в виде рисунка 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умножить на 4. Это значит, что 3скейта нужно сложить 4 раза. </w:t>
            </w:r>
            <w:r w:rsidRPr="004F75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Сколько получится?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3∙ 4 = 12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Теперь давайте составим выражение на деление, используя при этом иллюстрацию.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 на равенство. С его помощью составьте выражение на деление. Равенство: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∙ 4 = 12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 нужно выяснить, связано ли между собой умножение и деление.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попробуем произведение разделить на первый множитель.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proofErr w:type="gramStart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= …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значит, что число 12 нужно разделить на 4 группы</w:t>
            </w:r>
            <w:r w:rsidRPr="004F75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. Сколько </w:t>
            </w:r>
            <w:proofErr w:type="spellStart"/>
            <w:r w:rsidRPr="004F75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скейтов</w:t>
            </w:r>
            <w:proofErr w:type="spellEnd"/>
            <w:r w:rsidRPr="004F75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будет в каждой группе?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Ответ: 3 круга 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значит, что 12</w:t>
            </w:r>
            <w:proofErr w:type="gramStart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= 3.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Продолжим наше наблюдение. Составим из равенства 3 ∙ 4 = 8 еще одно выражение на деление.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  <w:proofErr w:type="gramStart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= …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значит, что теперь число 12 нужно разделить на три одинаковые части 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каждой части у нас по 4. Это значит, что: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proofErr w:type="gramStart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= 4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Посмотрите на выражения: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3∙ 4 = 12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proofErr w:type="gramStart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= 3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proofErr w:type="gramStart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= 4</w:t>
            </w:r>
          </w:p>
          <w:p w:rsidR="001F7223" w:rsidRPr="004F757C" w:rsidRDefault="001F7223" w:rsidP="00AB3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произведение разделить на первый множитель, то мы получим второй множитель. И наоборот, если произведение разделить на второй множитель, то мы получим первый множитель. Это значит, что умножение и деление </w:t>
            </w:r>
            <w:proofErr w:type="gramStart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связаны</w:t>
            </w:r>
            <w:proofErr w:type="gramEnd"/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между собой.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№2 </w:t>
            </w:r>
            <w:proofErr w:type="spellStart"/>
            <w:proofErr w:type="gramStart"/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26 устно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комментированием у доски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Физминутка</w:t>
            </w:r>
            <w:proofErr w:type="spellEnd"/>
          </w:p>
          <w:p w:rsidR="001F7223" w:rsidRPr="004F757C" w:rsidRDefault="001F7223" w:rsidP="00AB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№3 стр27</w:t>
            </w:r>
          </w:p>
          <w:p w:rsidR="001F7223" w:rsidRPr="004F757C" w:rsidRDefault="001F7223" w:rsidP="00AB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*2=8</w:t>
            </w:r>
          </w:p>
          <w:p w:rsidR="001F7223" w:rsidRPr="004F757C" w:rsidRDefault="001F7223" w:rsidP="00AB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8/4=2</w:t>
            </w:r>
          </w:p>
          <w:p w:rsidR="001F7223" w:rsidRPr="004F757C" w:rsidRDefault="001F7223" w:rsidP="00AB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8/2=4</w:t>
            </w:r>
          </w:p>
          <w:p w:rsidR="001F7223" w:rsidRPr="004F757C" w:rsidRDefault="001F7223" w:rsidP="00AB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№4</w:t>
            </w:r>
          </w:p>
          <w:p w:rsidR="001F7223" w:rsidRPr="004F757C" w:rsidRDefault="001F7223" w:rsidP="00AB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65+(53-21)=65+32=97</w:t>
            </w:r>
          </w:p>
          <w:p w:rsidR="001F7223" w:rsidRPr="004F757C" w:rsidRDefault="001F7223" w:rsidP="00AB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500+100-200=200</w:t>
            </w:r>
          </w:p>
          <w:p w:rsidR="001F7223" w:rsidRPr="004F757C" w:rsidRDefault="001F7223" w:rsidP="00AB3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65-21)+(24+2)=44+26=70</w:t>
            </w:r>
          </w:p>
        </w:tc>
        <w:tc>
          <w:tcPr>
            <w:tcW w:w="2268" w:type="dxa"/>
            <w:shd w:val="clear" w:color="auto" w:fill="auto"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 на вопросы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формулируют цель урока.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задания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Повторяют движения за учителем.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задания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Решают задачу</w:t>
            </w:r>
          </w:p>
        </w:tc>
        <w:tc>
          <w:tcPr>
            <w:tcW w:w="1924" w:type="dxa"/>
            <w:shd w:val="clear" w:color="auto" w:fill="auto"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 «Словесная похвала»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Всё правильно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022366" wp14:editId="6D14B9D2">
                  <wp:extent cx="276225" cy="276225"/>
                  <wp:effectExtent l="0" t="0" r="9525" b="9525"/>
                  <wp:docPr id="1" name="Рисунок 1" descr="https://nordica-m.ru/spec/spec78-1-18-01-2019-12-32-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ordica-m.ru/spec/spec78-1-18-01-2019-12-32-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ошибся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29AF37" wp14:editId="0D33B769">
                  <wp:extent cx="190500" cy="190500"/>
                  <wp:effectExtent l="0" t="0" r="0" b="0"/>
                  <wp:docPr id="2" name="Рисунок 2" descr="http://cdn.onlinewebfonts.com/svg/img_5053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dn.onlinewebfonts.com/svg/img_5053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Всё правильно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0FF63D" wp14:editId="43663363">
                  <wp:extent cx="276225" cy="276225"/>
                  <wp:effectExtent l="0" t="0" r="9525" b="9525"/>
                  <wp:docPr id="3" name="Рисунок 3" descr="https://nordica-m.ru/spec/spec78-1-18-01-2019-12-32-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nordica-m.ru/spec/spec78-1-18-01-2019-12-32-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ошибся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2CE43C4" wp14:editId="7E0A9822">
                  <wp:extent cx="190500" cy="190500"/>
                  <wp:effectExtent l="0" t="0" r="0" b="0"/>
                  <wp:docPr id="4" name="Рисунок 4" descr="http://cdn.onlinewebfonts.com/svg/img_5053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dn.onlinewebfonts.com/svg/img_5053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Ф.О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выполнил без ошибок </w:t>
            </w:r>
            <w:r w:rsidRPr="004F757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7B39B3" wp14:editId="4D6170DA">
                  <wp:extent cx="628650" cy="333375"/>
                  <wp:effectExtent l="0" t="0" r="0" b="9525"/>
                  <wp:docPr id="5" name="Рисунок 5" descr="a62e71c007733aa1e4313ee97d142f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62e71c007733aa1e4313ee97d142fa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Допустил 1-2 ошибки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E333988" wp14:editId="7E32E42E">
                  <wp:extent cx="628650" cy="352425"/>
                  <wp:effectExtent l="0" t="0" r="0" b="9525"/>
                  <wp:docPr id="6" name="Рисунок 6" descr="a62e71c007733aa1e4313ee97d142fa9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62e71c007733aa1e4313ee97d142fa9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смог выполнить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68A762" wp14:editId="26EA1905">
                  <wp:extent cx="628650" cy="276225"/>
                  <wp:effectExtent l="0" t="0" r="0" b="9525"/>
                  <wp:docPr id="7" name="Рисунок 7" descr="a62e71c007733aa1e4313ee97d142fa9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62e71c007733aa1e4313ee97d142fa9 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7223" w:rsidRPr="004F757C" w:rsidTr="00AB30CB">
        <w:trPr>
          <w:trHeight w:val="79"/>
        </w:trPr>
        <w:tc>
          <w:tcPr>
            <w:tcW w:w="1317" w:type="dxa"/>
            <w:shd w:val="clear" w:color="auto" w:fill="auto"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Конец урока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40-45 мин</w:t>
            </w:r>
          </w:p>
        </w:tc>
        <w:tc>
          <w:tcPr>
            <w:tcW w:w="4524" w:type="dxa"/>
            <w:shd w:val="clear" w:color="auto" w:fill="auto"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урока. Рефлексия.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Ответы на вопросы: 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val="kk-KZ"/>
              </w:rPr>
            </w:pPr>
            <w:r w:rsidRPr="004F757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Всё ли у вас получилось?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57C">
              <w:rPr>
                <w:rFonts w:ascii="Times New Roman" w:eastAsia="Calibri" w:hAnsi="Times New Roman" w:cs="Times New Roman"/>
                <w:sz w:val="28"/>
                <w:szCs w:val="28"/>
              </w:rPr>
              <w:t>Д/</w:t>
            </w:r>
            <w:proofErr w:type="gramStart"/>
            <w:r w:rsidRPr="004F757C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gramEnd"/>
            <w:r w:rsidRPr="004F7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F757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№5 </w:t>
            </w:r>
            <w:proofErr w:type="spellStart"/>
            <w:r w:rsidRPr="004F757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стр</w:t>
            </w:r>
            <w:proofErr w:type="spellEnd"/>
            <w:r w:rsidRPr="004F757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27</w:t>
            </w:r>
          </w:p>
        </w:tc>
        <w:tc>
          <w:tcPr>
            <w:tcW w:w="2268" w:type="dxa"/>
            <w:shd w:val="clear" w:color="auto" w:fill="auto"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отвечают на вопросы.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Проводят самооценку работы на уроке.</w:t>
            </w:r>
          </w:p>
        </w:tc>
        <w:tc>
          <w:tcPr>
            <w:tcW w:w="1924" w:type="dxa"/>
            <w:shd w:val="clear" w:color="auto" w:fill="auto"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CE940E" wp14:editId="7912CE1D">
                  <wp:extent cx="561975" cy="552450"/>
                  <wp:effectExtent l="0" t="0" r="9525" b="0"/>
                  <wp:docPr id="11" name="Рисунок 11" descr="hello_html_77b34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77b34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рисуют смайлику рот: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7A1BDB" wp14:editId="248B7B00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353060</wp:posOffset>
                      </wp:positionV>
                      <wp:extent cx="154305" cy="128905"/>
                      <wp:effectExtent l="36830" t="0" r="5715" b="0"/>
                      <wp:wrapNone/>
                      <wp:docPr id="10" name="Поли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7245090">
                                <a:off x="0" y="0"/>
                                <a:ext cx="154305" cy="12890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9904 0 0"/>
                                  <a:gd name="G2" fmla="+- 21600 0 0"/>
                                  <a:gd name="T0" fmla="*/ 8391 w 21600"/>
                                  <a:gd name="T1" fmla="*/ 0 h 19904"/>
                                  <a:gd name="T2" fmla="*/ 21600 w 21600"/>
                                  <a:gd name="T3" fmla="*/ 19904 h 19904"/>
                                  <a:gd name="T4" fmla="*/ 0 w 21600"/>
                                  <a:gd name="T5" fmla="*/ 19904 h 199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19904" fill="none" extrusionOk="0">
                                    <a:moveTo>
                                      <a:pt x="8390" y="0"/>
                                    </a:moveTo>
                                    <a:cubicBezTo>
                                      <a:pt x="16395" y="3375"/>
                                      <a:pt x="21600" y="11216"/>
                                      <a:pt x="21600" y="19904"/>
                                    </a:cubicBezTo>
                                  </a:path>
                                  <a:path w="21600" h="19904" stroke="0" extrusionOk="0">
                                    <a:moveTo>
                                      <a:pt x="8390" y="0"/>
                                    </a:moveTo>
                                    <a:cubicBezTo>
                                      <a:pt x="16395" y="3375"/>
                                      <a:pt x="21600" y="11216"/>
                                      <a:pt x="21600" y="19904"/>
                                    </a:cubicBezTo>
                                    <a:lnTo>
                                      <a:pt x="0" y="199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0" o:spid="_x0000_s1026" style="position:absolute;margin-left:42.6pt;margin-top:27.8pt;width:12.15pt;height:10.15pt;rotation:791357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19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" path="m8390,nfc16395,3375,21600,11216,21600,19904em8390,nsc16395,3375,21600,11216,21600,19904l,19904,8390,xe" filled="f">
                      <v:path arrowok="t" o:extrusionok="f" o:connecttype="custom" o:connectlocs="59943,0;154305,128905;0,128905" o:connectangles="0,0,0"/>
                    </v:shape>
                  </w:pict>
                </mc:Fallback>
              </mc:AlternateContent>
            </w: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Работал отлично, всё понял 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FA6BB2" wp14:editId="43024416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438785</wp:posOffset>
                      </wp:positionV>
                      <wp:extent cx="250190" cy="0"/>
                      <wp:effectExtent l="13335" t="10795" r="12700" b="825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" o:spid="_x0000_s1026" type="#_x0000_t32" style="position:absolute;margin-left:53.75pt;margin-top:34.55pt;width:1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JjSgIAAFM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"/>
                  </w:pict>
                </mc:Fallback>
              </mc:AlternateContent>
            </w: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Работал хорошо, есть ошибки 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ошибок</w:t>
            </w:r>
          </w:p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FAD137" wp14:editId="593900EC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45720</wp:posOffset>
                      </wp:positionV>
                      <wp:extent cx="154305" cy="128905"/>
                      <wp:effectExtent l="12700" t="0" r="39370" b="0"/>
                      <wp:wrapNone/>
                      <wp:docPr id="8" name="Поли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8131642">
                                <a:off x="0" y="0"/>
                                <a:ext cx="154305" cy="12890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19904 0 0"/>
                                  <a:gd name="G2" fmla="+- 21600 0 0"/>
                                  <a:gd name="T0" fmla="*/ 8391 w 21600"/>
                                  <a:gd name="T1" fmla="*/ 0 h 19904"/>
                                  <a:gd name="T2" fmla="*/ 21600 w 21600"/>
                                  <a:gd name="T3" fmla="*/ 19904 h 19904"/>
                                  <a:gd name="T4" fmla="*/ 0 w 21600"/>
                                  <a:gd name="T5" fmla="*/ 19904 h 199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19904" fill="none" extrusionOk="0">
                                    <a:moveTo>
                                      <a:pt x="8390" y="0"/>
                                    </a:moveTo>
                                    <a:cubicBezTo>
                                      <a:pt x="16395" y="3375"/>
                                      <a:pt x="21600" y="11216"/>
                                      <a:pt x="21600" y="19904"/>
                                    </a:cubicBezTo>
                                  </a:path>
                                  <a:path w="21600" h="19904" stroke="0" extrusionOk="0">
                                    <a:moveTo>
                                      <a:pt x="8390" y="0"/>
                                    </a:moveTo>
                                    <a:cubicBezTo>
                                      <a:pt x="16395" y="3375"/>
                                      <a:pt x="21600" y="11216"/>
                                      <a:pt x="21600" y="19904"/>
                                    </a:cubicBezTo>
                                    <a:lnTo>
                                      <a:pt x="0" y="1990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8" o:spid="_x0000_s1026" style="position:absolute;margin-left:32.45pt;margin-top:3.6pt;width:12.15pt;height:10.15pt;rotation:-378837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19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" path="m8390,nfc16395,3375,21600,11216,21600,19904em8390,nsc16395,3375,21600,11216,21600,19904l,19904,8390,xe" filled="f">
                      <v:path arrowok="t" o:extrusionok="f" o:connecttype="custom" o:connectlocs="59943,0;154305,128905;0,128905" o:connectangles="0,0,0"/>
                    </v:shape>
                  </w:pict>
                </mc:Fallback>
              </mc:AlternateContent>
            </w:r>
          </w:p>
        </w:tc>
        <w:tc>
          <w:tcPr>
            <w:tcW w:w="1114" w:type="dxa"/>
            <w:shd w:val="clear" w:color="auto" w:fill="auto"/>
          </w:tcPr>
          <w:p w:rsidR="001F7223" w:rsidRPr="004F757C" w:rsidRDefault="001F7223" w:rsidP="00AB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Картинка смайлик</w:t>
            </w:r>
          </w:p>
        </w:tc>
      </w:tr>
    </w:tbl>
    <w:p w:rsidR="001F7223" w:rsidRPr="004F757C" w:rsidRDefault="001F7223" w:rsidP="001F72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</w:p>
    <w:p w:rsidR="001F7223" w:rsidRPr="002A388A" w:rsidRDefault="001F7223" w:rsidP="001F7223">
      <w:pPr>
        <w:rPr>
          <w:sz w:val="28"/>
          <w:szCs w:val="28"/>
        </w:rPr>
      </w:pPr>
    </w:p>
    <w:p w:rsidR="000E78F7" w:rsidRDefault="000E78F7">
      <w:bookmarkStart w:id="0" w:name="_GoBack"/>
      <w:bookmarkEnd w:id="0"/>
    </w:p>
    <w:sectPr w:rsidR="000E78F7" w:rsidSect="00D9007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EE"/>
    <w:rsid w:val="000E78F7"/>
    <w:rsid w:val="001F7223"/>
    <w:rsid w:val="008B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interneturok.ru/lesson/matematika/2-klass/umnozhenie-i-delenie/svyaz-mezhdu-umnozheniem-i-deleniem-perimetr-kvadrata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2022-01-25T13:13:00Z</dcterms:created>
  <dcterms:modified xsi:type="dcterms:W3CDTF">2022-01-25T13:13:00Z</dcterms:modified>
</cp:coreProperties>
</file>