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A0" w:rsidRDefault="00F34078" w:rsidP="008A3439">
      <w:pPr>
        <w:spacing w:line="240" w:lineRule="auto"/>
        <w:ind w:left="-284" w:firstLine="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439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проведению учебн</w:t>
      </w:r>
      <w:r w:rsidR="003519ED">
        <w:rPr>
          <w:rFonts w:ascii="Times New Roman" w:hAnsi="Times New Roman" w:cs="Times New Roman"/>
          <w:b/>
          <w:sz w:val="28"/>
          <w:szCs w:val="28"/>
        </w:rPr>
        <w:t>ого</w:t>
      </w:r>
      <w:r w:rsidRPr="008A3439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 w:rsidR="003519ED">
        <w:rPr>
          <w:rFonts w:ascii="Times New Roman" w:hAnsi="Times New Roman" w:cs="Times New Roman"/>
          <w:b/>
          <w:sz w:val="28"/>
          <w:szCs w:val="28"/>
        </w:rPr>
        <w:t>я</w:t>
      </w:r>
      <w:r w:rsidRPr="008A3439">
        <w:rPr>
          <w:rFonts w:ascii="Times New Roman" w:hAnsi="Times New Roman" w:cs="Times New Roman"/>
          <w:b/>
          <w:sz w:val="28"/>
          <w:szCs w:val="28"/>
        </w:rPr>
        <w:t xml:space="preserve"> по тем</w:t>
      </w:r>
      <w:r w:rsidR="003519ED">
        <w:rPr>
          <w:rFonts w:ascii="Times New Roman" w:hAnsi="Times New Roman" w:cs="Times New Roman"/>
          <w:b/>
          <w:sz w:val="28"/>
          <w:szCs w:val="28"/>
        </w:rPr>
        <w:t>е</w:t>
      </w:r>
      <w:r w:rsidRPr="008A3439">
        <w:rPr>
          <w:rFonts w:ascii="Times New Roman" w:hAnsi="Times New Roman" w:cs="Times New Roman"/>
          <w:b/>
          <w:sz w:val="28"/>
          <w:szCs w:val="28"/>
        </w:rPr>
        <w:t xml:space="preserve"> «Изучение небесных тел. Работа с телескопами»</w:t>
      </w:r>
      <w:r w:rsidR="003519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78A0" w:rsidRDefault="00C878A0" w:rsidP="00C878A0">
      <w:pPr>
        <w:spacing w:line="24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C878A0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4078" w:rsidRPr="008A343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Эльмира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КГУ «Дворец школьников №2» города Караганды, педагог дополнительного образования, руководитель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инженер»</w:t>
      </w:r>
    </w:p>
    <w:p w:rsidR="00473E83" w:rsidRDefault="00BF0105" w:rsidP="00FA56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3E83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73E83">
        <w:rPr>
          <w:rFonts w:ascii="Times New Roman" w:hAnsi="Times New Roman" w:cs="Times New Roman"/>
          <w:sz w:val="28"/>
          <w:szCs w:val="28"/>
        </w:rPr>
        <w:t xml:space="preserve">  дополнительного образования по научно – </w:t>
      </w:r>
      <w:r w:rsidR="004B570B">
        <w:rPr>
          <w:rFonts w:ascii="Times New Roman" w:hAnsi="Times New Roman" w:cs="Times New Roman"/>
          <w:sz w:val="28"/>
          <w:szCs w:val="28"/>
        </w:rPr>
        <w:t>проектному</w:t>
      </w:r>
      <w:r w:rsidR="00473E83">
        <w:rPr>
          <w:rFonts w:ascii="Times New Roman" w:hAnsi="Times New Roman" w:cs="Times New Roman"/>
          <w:sz w:val="28"/>
          <w:szCs w:val="28"/>
        </w:rPr>
        <w:t xml:space="preserve"> направлению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473E83">
        <w:rPr>
          <w:rFonts w:ascii="Times New Roman" w:hAnsi="Times New Roman" w:cs="Times New Roman"/>
          <w:sz w:val="28"/>
          <w:szCs w:val="28"/>
        </w:rPr>
        <w:t>сформировать интерес детей к технике, подготовить подрастающее поколение к будущей жизни, сформировать у них навыки 21 века. Дети должны овладеть навыками критического мышления, общения, решения проблем.</w:t>
      </w:r>
    </w:p>
    <w:p w:rsidR="00952392" w:rsidRDefault="002600D2" w:rsidP="00FA562E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кружке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инженер» занимаются ребята по возрастным категориям: первая возрастная категория </w:t>
      </w:r>
      <w:r w:rsidR="001107B7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10 до 12 лет, вторая возрастная категория </w:t>
      </w:r>
      <w:r w:rsidR="001107B7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13 лет  до 15 лет.  Каждая возрастная категория имеет свои особенности. Дети от 10 до 12 лет </w:t>
      </w:r>
      <w:r w:rsidR="000F454F">
        <w:rPr>
          <w:rFonts w:ascii="Times New Roman" w:hAnsi="Times New Roman" w:cs="Times New Roman"/>
          <w:sz w:val="28"/>
          <w:szCs w:val="28"/>
        </w:rPr>
        <w:t xml:space="preserve">записались в кружок </w:t>
      </w:r>
      <w:r w:rsidR="00DC754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изучения </w:t>
      </w:r>
      <w:r w:rsidR="00DC754A">
        <w:rPr>
          <w:rFonts w:ascii="Times New Roman" w:hAnsi="Times New Roman" w:cs="Times New Roman"/>
          <w:sz w:val="28"/>
          <w:szCs w:val="28"/>
        </w:rPr>
        <w:t>небесных тел с помощью телескопа. Дети от 13 до 15 лет жела</w:t>
      </w:r>
      <w:r w:rsidR="000F454F">
        <w:rPr>
          <w:rFonts w:ascii="Times New Roman" w:hAnsi="Times New Roman" w:cs="Times New Roman"/>
          <w:sz w:val="28"/>
          <w:szCs w:val="28"/>
        </w:rPr>
        <w:t xml:space="preserve">ют </w:t>
      </w:r>
      <w:r w:rsidR="00DC754A">
        <w:rPr>
          <w:rFonts w:ascii="Times New Roman" w:hAnsi="Times New Roman" w:cs="Times New Roman"/>
          <w:sz w:val="28"/>
          <w:szCs w:val="28"/>
        </w:rPr>
        <w:t xml:space="preserve">устранить пробелы по естествознанию, физике, математике. Пандемия отрицательно повлияло на уровень знаний детей. Для устранения пробелов по </w:t>
      </w:r>
      <w:r w:rsidR="00BF0105">
        <w:rPr>
          <w:rFonts w:ascii="Times New Roman" w:hAnsi="Times New Roman" w:cs="Times New Roman"/>
          <w:sz w:val="28"/>
          <w:szCs w:val="28"/>
        </w:rPr>
        <w:t xml:space="preserve">предметам </w:t>
      </w:r>
      <w:r w:rsidR="00DC754A">
        <w:rPr>
          <w:rFonts w:ascii="Times New Roman" w:hAnsi="Times New Roman" w:cs="Times New Roman"/>
          <w:sz w:val="28"/>
          <w:szCs w:val="28"/>
        </w:rPr>
        <w:t xml:space="preserve">дети готовы заниматься дополнительно. </w:t>
      </w:r>
    </w:p>
    <w:p w:rsidR="00DC754A" w:rsidRDefault="001107B7" w:rsidP="00FA562E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занимаются 2 раза в неделю по 2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часа. С учётом возрастных особенностей для каждой группы разработаны рабочие учебные программы.  </w:t>
      </w:r>
    </w:p>
    <w:p w:rsidR="00F55935" w:rsidRDefault="001107B7" w:rsidP="00FA562E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цель педагога – развивать интерес детей к занятиям</w:t>
      </w:r>
      <w:r w:rsidR="00F55935">
        <w:rPr>
          <w:rFonts w:ascii="Times New Roman" w:hAnsi="Times New Roman" w:cs="Times New Roman"/>
          <w:sz w:val="28"/>
          <w:szCs w:val="28"/>
        </w:rPr>
        <w:t xml:space="preserve">, чтобы они дальше хотели </w:t>
      </w:r>
      <w:r>
        <w:rPr>
          <w:rFonts w:ascii="Times New Roman" w:hAnsi="Times New Roman" w:cs="Times New Roman"/>
          <w:sz w:val="28"/>
          <w:szCs w:val="28"/>
        </w:rPr>
        <w:t>заниматься в кружке</w:t>
      </w:r>
      <w:r w:rsidR="00F559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3964" w:rsidRDefault="00993964" w:rsidP="00FA562E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 по теме «</w:t>
      </w:r>
      <w:r w:rsidRPr="00993964">
        <w:rPr>
          <w:rFonts w:ascii="Times New Roman" w:hAnsi="Times New Roman" w:cs="Times New Roman"/>
          <w:sz w:val="28"/>
          <w:szCs w:val="28"/>
        </w:rPr>
        <w:t>Изучение небесных тел. Работа с телескопами»</w:t>
      </w:r>
      <w:r>
        <w:rPr>
          <w:rFonts w:ascii="Times New Roman" w:hAnsi="Times New Roman" w:cs="Times New Roman"/>
          <w:sz w:val="28"/>
          <w:szCs w:val="28"/>
        </w:rPr>
        <w:t xml:space="preserve"> - дать понятие небесных тел и научить ребят работать с телескопами. </w:t>
      </w:r>
    </w:p>
    <w:p w:rsidR="00993964" w:rsidRDefault="00993964" w:rsidP="00FA562E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93964" w:rsidRDefault="00993964" w:rsidP="00FA562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 о небесных телах </w:t>
      </w:r>
    </w:p>
    <w:p w:rsidR="00993964" w:rsidRDefault="00993964" w:rsidP="00FA562E">
      <w:pPr>
        <w:pStyle w:val="a4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устройство и принцип работы телеск</w:t>
      </w:r>
      <w:r w:rsidR="000330FD">
        <w:rPr>
          <w:rFonts w:ascii="Times New Roman" w:hAnsi="Times New Roman" w:cs="Times New Roman"/>
          <w:sz w:val="28"/>
          <w:szCs w:val="28"/>
        </w:rPr>
        <w:t>опов</w:t>
      </w:r>
    </w:p>
    <w:p w:rsidR="000330FD" w:rsidRDefault="000330FD" w:rsidP="00FA562E">
      <w:pPr>
        <w:pStyle w:val="a4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читать чертёж и схему телескопа</w:t>
      </w:r>
    </w:p>
    <w:p w:rsidR="000330FD" w:rsidRDefault="000330FD" w:rsidP="00FA562E">
      <w:pPr>
        <w:pStyle w:val="a4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настраивать телескопы для изучения небесных тел</w:t>
      </w:r>
    </w:p>
    <w:p w:rsidR="000330FD" w:rsidRDefault="000330FD" w:rsidP="00FA562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рекомендации по изготовлению простой подзорной трубы и телескопа</w:t>
      </w:r>
    </w:p>
    <w:p w:rsidR="00924EA4" w:rsidRDefault="00924EA4" w:rsidP="00FA562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устную речь</w:t>
      </w:r>
    </w:p>
    <w:p w:rsidR="00924EA4" w:rsidRDefault="00924EA4" w:rsidP="00FA562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</w:t>
      </w:r>
    </w:p>
    <w:p w:rsidR="00924EA4" w:rsidRPr="00993964" w:rsidRDefault="00924EA4" w:rsidP="00FA562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инструктаж  по технике безопасности при работе с телескопами </w:t>
      </w:r>
    </w:p>
    <w:p w:rsidR="00BF0105" w:rsidRDefault="00BF0105" w:rsidP="00FA562E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этих задач рекомендую использовать принципы активного обучения.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Они основываются на предыдущем обучении, практикуют навыки решения проблем, способствуют проявлению любознательности, побуждают детей задавать вопросы, экспериментировать, изобретать, сравнивать, сопоставлять, анализировать, предлагать идеи. </w:t>
      </w:r>
      <w:proofErr w:type="gramEnd"/>
    </w:p>
    <w:p w:rsidR="00E42312" w:rsidRDefault="00E42312" w:rsidP="00E42312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каждого занятия после озвучивания темы необходимо дать возможность детям самим сформулировать цели, задачи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урока и ответить на вопрос – что они ожидают от этого урока? Желательно, чтобы они записали в тетрадь </w:t>
      </w:r>
      <w:r w:rsidR="009A0A84"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Times New Roman" w:hAnsi="Times New Roman" w:cs="Times New Roman"/>
          <w:sz w:val="28"/>
          <w:szCs w:val="28"/>
        </w:rPr>
        <w:t xml:space="preserve">сформулированные вопросы. Этот процесс активизирует мыслительную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будут готовы для восприятия материала. Важно выслушать ожидаемые результаты детей, затем озвучить свои ожидаемые результаты от занятия – дети будут знать небесные тела, научаться работать с телескопами и изготавливать телескоп из простых линз. </w:t>
      </w:r>
    </w:p>
    <w:p w:rsidR="00924EA4" w:rsidRDefault="00F23BF7" w:rsidP="006F3E4A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Фронтально определяю уровень знаний ребят по данной теме, при этом мотивирую их на приобретение не только новых знаний, но и определённых навыков и умений при работе с телескопами. </w:t>
      </w:r>
      <w:r w:rsidR="009A31DE">
        <w:rPr>
          <w:rFonts w:ascii="Times New Roman" w:hAnsi="Times New Roman" w:cs="Times New Roman"/>
          <w:sz w:val="28"/>
          <w:szCs w:val="28"/>
        </w:rPr>
        <w:t>После определения уровня знаний ребят по данной теме подготовленный материал урока упрощаю или усложняю</w:t>
      </w:r>
      <w:r w:rsidR="006F3E4A">
        <w:rPr>
          <w:rFonts w:ascii="Times New Roman" w:hAnsi="Times New Roman" w:cs="Times New Roman"/>
          <w:sz w:val="28"/>
          <w:szCs w:val="28"/>
        </w:rPr>
        <w:t xml:space="preserve"> в зависимости от уровня знаний ребят</w:t>
      </w:r>
      <w:r w:rsidR="009A31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5CA" w:rsidRDefault="00E955CA" w:rsidP="006F3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нового материала.</w:t>
      </w:r>
    </w:p>
    <w:p w:rsidR="000F3F7E" w:rsidRDefault="000F3F7E" w:rsidP="006F3E4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Небесным телом называют физическое тело или отдельное образование, объединённое силами гравитации, магнетизмом или другими явлениями (планеты, звёзды, кометы). Термин «астрономический объект» означает скопление небесных тел  - галактики, туманности и другие.  </w:t>
      </w:r>
    </w:p>
    <w:p w:rsidR="00E955CA" w:rsidRPr="001239DE" w:rsidRDefault="00E955CA" w:rsidP="00E955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 небесным телам относятся:</w:t>
      </w:r>
    </w:p>
    <w:p w:rsidR="00E955CA" w:rsidRPr="001239DE" w:rsidRDefault="00E955CA" w:rsidP="00E955C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спутники планет;</w:t>
      </w:r>
    </w:p>
    <w:p w:rsidR="00E955CA" w:rsidRPr="001239DE" w:rsidRDefault="00E955CA" w:rsidP="00E955CA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сами планеты;</w:t>
      </w:r>
    </w:p>
    <w:p w:rsidR="00E955CA" w:rsidRDefault="00E955CA" w:rsidP="00E955CA">
      <w:pPr>
        <w:pStyle w:val="a4"/>
        <w:numPr>
          <w:ilvl w:val="0"/>
          <w:numId w:val="3"/>
        </w:num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другие объекты: кометы, астероиды</w:t>
      </w:r>
      <w:r w:rsidR="000F3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метеороиды</w:t>
      </w:r>
      <w:proofErr w:type="spellEnd"/>
      <w:r w:rsidRPr="00123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53BEB" w:rsidRPr="00253BEB" w:rsidRDefault="00253BEB" w:rsidP="006F3E4A">
      <w:pPr>
        <w:pStyle w:val="a5"/>
        <w:shd w:val="clear" w:color="auto" w:fill="FFFFFF"/>
        <w:spacing w:before="0" w:beforeAutospacing="0" w:after="0" w:afterAutospacing="0" w:line="245" w:lineRule="atLeast"/>
        <w:ind w:firstLine="142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253BEB">
        <w:rPr>
          <w:color w:val="000000"/>
          <w:sz w:val="28"/>
          <w:szCs w:val="28"/>
        </w:rPr>
        <w:t>К малым телам Солнечной системы относятся: астероиды (“звёздообразные”), кометы (“длинноволосые”, “хвостатые”), болиды, метеоры и метеориты.</w:t>
      </w:r>
      <w:proofErr w:type="gramEnd"/>
      <w:r w:rsidR="006F3E4A">
        <w:rPr>
          <w:color w:val="000000"/>
          <w:sz w:val="28"/>
          <w:szCs w:val="28"/>
        </w:rPr>
        <w:t xml:space="preserve"> </w:t>
      </w:r>
      <w:r w:rsidRPr="00253BEB">
        <w:rPr>
          <w:color w:val="000000"/>
          <w:sz w:val="28"/>
          <w:szCs w:val="28"/>
        </w:rPr>
        <w:t>Их называют “малыми” телами потому что их масса и размеры не соизмеримы с размерами других тел нашей Солнечной системы.</w:t>
      </w:r>
    </w:p>
    <w:p w:rsidR="00253BEB" w:rsidRPr="00253BEB" w:rsidRDefault="00253BEB" w:rsidP="006F3E4A">
      <w:pPr>
        <w:pStyle w:val="a5"/>
        <w:shd w:val="clear" w:color="auto" w:fill="FFFFFF"/>
        <w:spacing w:before="0" w:beforeAutospacing="0" w:after="0" w:afterAutospacing="0" w:line="245" w:lineRule="atLeast"/>
        <w:ind w:firstLine="142"/>
        <w:jc w:val="both"/>
        <w:rPr>
          <w:rFonts w:ascii="Arial" w:hAnsi="Arial" w:cs="Arial"/>
          <w:color w:val="000000"/>
          <w:sz w:val="28"/>
          <w:szCs w:val="28"/>
        </w:rPr>
      </w:pPr>
      <w:r w:rsidRPr="00253BEB">
        <w:rPr>
          <w:b/>
          <w:bCs/>
          <w:i/>
          <w:iCs/>
          <w:color w:val="000000"/>
          <w:sz w:val="28"/>
          <w:szCs w:val="28"/>
        </w:rPr>
        <w:t>Кометы</w:t>
      </w:r>
      <w:r w:rsidRPr="00253BEB">
        <w:rPr>
          <w:color w:val="000000"/>
          <w:sz w:val="28"/>
          <w:szCs w:val="28"/>
        </w:rPr>
        <w:t> – хвостатые звёзды (голова, ядро, хвост) – строение комет. Кометы отличаются от всех других тел Солнечной системы: (своим видом; формой орбит; большими размерами; быстрым и бурным развитием). Вид комет меняется по мере приближения к Солнцу, т.е. возрастает её яркость, увеличивается размер хвоста, иногда наблюдается быстрое изменение структуры. Хвост кометы обычно имеет вид конуса, в вершине которого находится размытое ядро (голова). Голова состоит из туманной оболочки (комы) и звёздообразного ядра, которое является самой яркой точкой кометы. Яркость кометы возрастает по направлению к ядру. Головы комет могут иметь очень большие размеры – несколько десятков и даже сотен тысяч километров. Хвост кометы всегда направлен от Солнца. Хвост растёт с огромной скоростью, около 10</w:t>
      </w:r>
      <w:r w:rsidRPr="00253BEB">
        <w:rPr>
          <w:color w:val="000000"/>
          <w:sz w:val="28"/>
          <w:szCs w:val="28"/>
          <w:vertAlign w:val="superscript"/>
        </w:rPr>
        <w:t>6</w:t>
      </w:r>
      <w:r w:rsidRPr="00253BEB">
        <w:rPr>
          <w:color w:val="000000"/>
          <w:sz w:val="28"/>
          <w:szCs w:val="28"/>
        </w:rPr>
        <w:t xml:space="preserve"> км в </w:t>
      </w:r>
      <w:proofErr w:type="gramStart"/>
      <w:r w:rsidRPr="00253BEB">
        <w:rPr>
          <w:color w:val="000000"/>
          <w:sz w:val="28"/>
          <w:szCs w:val="28"/>
        </w:rPr>
        <w:t>сутки, пока не достигнет</w:t>
      </w:r>
      <w:proofErr w:type="gramEnd"/>
      <w:r w:rsidRPr="00253BEB">
        <w:rPr>
          <w:color w:val="000000"/>
          <w:sz w:val="28"/>
          <w:szCs w:val="28"/>
        </w:rPr>
        <w:t xml:space="preserve"> величины 10</w:t>
      </w:r>
      <w:r w:rsidRPr="00253BEB">
        <w:rPr>
          <w:color w:val="000000"/>
          <w:sz w:val="28"/>
          <w:szCs w:val="28"/>
          <w:vertAlign w:val="superscript"/>
        </w:rPr>
        <w:t>8</w:t>
      </w:r>
      <w:r w:rsidRPr="00253BEB">
        <w:rPr>
          <w:color w:val="000000"/>
          <w:sz w:val="28"/>
          <w:szCs w:val="28"/>
        </w:rPr>
        <w:t> км.</w:t>
      </w:r>
    </w:p>
    <w:p w:rsidR="00253BEB" w:rsidRPr="00253BEB" w:rsidRDefault="00253BEB" w:rsidP="006F3E4A">
      <w:pPr>
        <w:pStyle w:val="a5"/>
        <w:shd w:val="clear" w:color="auto" w:fill="FFFFFF"/>
        <w:spacing w:before="0" w:beforeAutospacing="0" w:after="0" w:afterAutospacing="0" w:line="245" w:lineRule="atLeast"/>
        <w:ind w:firstLine="142"/>
        <w:jc w:val="both"/>
        <w:rPr>
          <w:color w:val="000000"/>
          <w:sz w:val="28"/>
          <w:szCs w:val="28"/>
        </w:rPr>
      </w:pPr>
      <w:r w:rsidRPr="00253BEB">
        <w:rPr>
          <w:b/>
          <w:bCs/>
          <w:i/>
          <w:iCs/>
          <w:color w:val="000000"/>
          <w:sz w:val="28"/>
          <w:szCs w:val="28"/>
        </w:rPr>
        <w:t>Астероид</w:t>
      </w:r>
      <w:r w:rsidRPr="00253BEB">
        <w:rPr>
          <w:color w:val="000000"/>
          <w:sz w:val="28"/>
          <w:szCs w:val="28"/>
        </w:rPr>
        <w:t xml:space="preserve"> – малая планета; “звездообразный” объект. В ночь на 1 января 1801 года сицилийский астроном Джузеппе </w:t>
      </w:r>
      <w:proofErr w:type="spellStart"/>
      <w:r w:rsidRPr="00253BEB">
        <w:rPr>
          <w:color w:val="000000"/>
          <w:sz w:val="28"/>
          <w:szCs w:val="28"/>
        </w:rPr>
        <w:t>Пиацци</w:t>
      </w:r>
      <w:proofErr w:type="spellEnd"/>
      <w:r w:rsidRPr="00253BEB">
        <w:rPr>
          <w:color w:val="000000"/>
          <w:sz w:val="28"/>
          <w:szCs w:val="28"/>
        </w:rPr>
        <w:t xml:space="preserve"> (1746 – 1826 гг.) случайно обнаружил звёздный объект, координаты которого заметно менялись от ночи к ночи. Так была открыта первая из большого числа </w:t>
      </w:r>
      <w:r w:rsidRPr="00253BEB">
        <w:rPr>
          <w:color w:val="000000"/>
          <w:sz w:val="28"/>
          <w:szCs w:val="28"/>
        </w:rPr>
        <w:lastRenderedPageBreak/>
        <w:t>малых планет – Церера. Вскоре были открыты ещё три астероида – Паллада, Юнона, Веста.</w:t>
      </w:r>
    </w:p>
    <w:p w:rsidR="00253BEB" w:rsidRPr="00253BEB" w:rsidRDefault="00253BEB" w:rsidP="006F3E4A">
      <w:pPr>
        <w:pStyle w:val="a5"/>
        <w:shd w:val="clear" w:color="auto" w:fill="FFFFFF"/>
        <w:spacing w:before="0" w:beforeAutospacing="0" w:after="0" w:afterAutospacing="0" w:line="245" w:lineRule="atLeast"/>
        <w:ind w:firstLine="142"/>
        <w:jc w:val="both"/>
        <w:rPr>
          <w:rFonts w:ascii="Arial" w:hAnsi="Arial" w:cs="Arial"/>
          <w:color w:val="000000"/>
          <w:sz w:val="28"/>
          <w:szCs w:val="28"/>
        </w:rPr>
      </w:pPr>
      <w:r w:rsidRPr="00253BEB">
        <w:rPr>
          <w:color w:val="000000"/>
          <w:sz w:val="28"/>
          <w:szCs w:val="28"/>
        </w:rPr>
        <w:t>Сегодня уже известно около 1800 астероидов, орбиты которых хорошо изучены. Диаметр Цереры – 770 км, Весты -380 км, Юноны – 170 км, размеры большинства других не превышают 5 – 10 км. Пространство между орбитами Марса и Юпитера заполнено огромным количеством обломков: с размерами больше 1 км – 30000; с диаметром менее 1 км сотни миллионов. Такое количество астероидов между Марсом и Юпитером наводит на мысль о существовании здесь прежде некой планеты, разрушившейся потом. Этот вопрос остаётся открытым. Все астероиды лишены атмосферы.</w:t>
      </w:r>
    </w:p>
    <w:p w:rsidR="00253BEB" w:rsidRPr="00253BEB" w:rsidRDefault="00253BEB" w:rsidP="006F3E4A">
      <w:pPr>
        <w:pStyle w:val="a5"/>
        <w:shd w:val="clear" w:color="auto" w:fill="FFFFFF"/>
        <w:spacing w:before="0" w:beforeAutospacing="0" w:after="0" w:afterAutospacing="0" w:line="245" w:lineRule="atLeast"/>
        <w:ind w:firstLine="142"/>
        <w:jc w:val="both"/>
        <w:rPr>
          <w:rFonts w:ascii="Arial" w:hAnsi="Arial" w:cs="Arial"/>
          <w:color w:val="000000"/>
          <w:sz w:val="28"/>
          <w:szCs w:val="28"/>
        </w:rPr>
      </w:pPr>
      <w:r w:rsidRPr="00253BEB">
        <w:rPr>
          <w:b/>
          <w:bCs/>
          <w:i/>
          <w:iCs/>
          <w:color w:val="000000"/>
          <w:sz w:val="28"/>
          <w:szCs w:val="28"/>
        </w:rPr>
        <w:t>Метеором</w:t>
      </w:r>
      <w:r w:rsidRPr="00253BEB">
        <w:rPr>
          <w:color w:val="000000"/>
          <w:sz w:val="28"/>
          <w:szCs w:val="28"/>
        </w:rPr>
        <w:t> – называется световое явление, возникающее на высоте от 130 до 80 км при вторжении в земную атмосферу частиц – метеорного тела из межпланетного пространства.</w:t>
      </w:r>
    </w:p>
    <w:p w:rsidR="00253BEB" w:rsidRDefault="00253BEB" w:rsidP="006F3E4A">
      <w:pPr>
        <w:pStyle w:val="a5"/>
        <w:shd w:val="clear" w:color="auto" w:fill="FFFFFF"/>
        <w:spacing w:before="0" w:beforeAutospacing="0" w:after="0" w:afterAutospacing="0" w:line="245" w:lineRule="atLeast"/>
        <w:ind w:firstLine="142"/>
        <w:jc w:val="both"/>
        <w:rPr>
          <w:color w:val="000000"/>
          <w:sz w:val="28"/>
          <w:szCs w:val="28"/>
        </w:rPr>
      </w:pPr>
      <w:r w:rsidRPr="00253BEB">
        <w:rPr>
          <w:b/>
          <w:bCs/>
          <w:i/>
          <w:iCs/>
          <w:color w:val="000000"/>
          <w:sz w:val="28"/>
          <w:szCs w:val="28"/>
        </w:rPr>
        <w:t>Болиды</w:t>
      </w:r>
      <w:r w:rsidRPr="00253BEB">
        <w:rPr>
          <w:color w:val="000000"/>
          <w:sz w:val="28"/>
          <w:szCs w:val="28"/>
        </w:rPr>
        <w:t> – вторжение массивных метеорных тел вызывающее очень яркие вспышки. Метеор</w:t>
      </w:r>
      <w:r w:rsidRPr="00253BEB">
        <w:rPr>
          <w:i/>
          <w:iCs/>
          <w:color w:val="000000"/>
          <w:sz w:val="28"/>
          <w:szCs w:val="28"/>
        </w:rPr>
        <w:t> аналог</w:t>
      </w:r>
      <w:r w:rsidRPr="00253BEB">
        <w:rPr>
          <w:color w:val="000000"/>
          <w:sz w:val="28"/>
          <w:szCs w:val="28"/>
        </w:rPr>
        <w:t> болид (скорость вторжения в атмосферу Земли от 11 до 73 км/</w:t>
      </w:r>
      <w:proofErr w:type="gramStart"/>
      <w:r w:rsidRPr="00253BEB">
        <w:rPr>
          <w:color w:val="000000"/>
          <w:sz w:val="28"/>
          <w:szCs w:val="28"/>
        </w:rPr>
        <w:t>с</w:t>
      </w:r>
      <w:proofErr w:type="gramEnd"/>
      <w:r w:rsidRPr="00253BEB">
        <w:rPr>
          <w:color w:val="000000"/>
          <w:sz w:val="28"/>
          <w:szCs w:val="28"/>
        </w:rPr>
        <w:t xml:space="preserve">; </w:t>
      </w:r>
      <w:proofErr w:type="gramStart"/>
      <w:r w:rsidRPr="00253BEB">
        <w:rPr>
          <w:color w:val="000000"/>
          <w:sz w:val="28"/>
          <w:szCs w:val="28"/>
        </w:rPr>
        <w:t>высота</w:t>
      </w:r>
      <w:proofErr w:type="gramEnd"/>
      <w:r w:rsidRPr="00253BEB">
        <w:rPr>
          <w:color w:val="000000"/>
          <w:sz w:val="28"/>
          <w:szCs w:val="28"/>
        </w:rPr>
        <w:t xml:space="preserve"> возгорания от 130 до 80 км). Болид напоминает летящий по небу огненный шар. Несколько раз в году можно наблюдать целые метеорные потоки (</w:t>
      </w:r>
      <w:r w:rsidRPr="00253BEB">
        <w:rPr>
          <w:i/>
          <w:iCs/>
          <w:color w:val="000000"/>
          <w:sz w:val="28"/>
          <w:szCs w:val="28"/>
        </w:rPr>
        <w:t>метеорные дожди</w:t>
      </w:r>
      <w:r w:rsidRPr="00253BEB">
        <w:rPr>
          <w:color w:val="000000"/>
          <w:sz w:val="28"/>
          <w:szCs w:val="28"/>
        </w:rPr>
        <w:t>). Метеорные потоки на протяжении нескольких ночей могут появляться примерно в одной и той же области неба.</w:t>
      </w:r>
    </w:p>
    <w:p w:rsidR="009A31DE" w:rsidRDefault="006F3E4A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изучения небесных тел используют телескопы. Используя материал по ссылке </w:t>
      </w:r>
      <w:r w:rsidRPr="006F3E4A">
        <w:rPr>
          <w:color w:val="000000"/>
          <w:sz w:val="28"/>
          <w:szCs w:val="28"/>
        </w:rPr>
        <w:t>https://principraboty.ru/princip-raboty-teleskopa/</w:t>
      </w:r>
      <w:r>
        <w:rPr>
          <w:color w:val="000000"/>
          <w:sz w:val="28"/>
          <w:szCs w:val="28"/>
        </w:rPr>
        <w:t xml:space="preserve"> рассказываю ребятам устройство и принцип работы телескопов. </w:t>
      </w:r>
      <w:r w:rsidR="004D00C2">
        <w:rPr>
          <w:color w:val="000000"/>
          <w:sz w:val="28"/>
          <w:szCs w:val="28"/>
        </w:rPr>
        <w:t xml:space="preserve">Подвожу ребят к телескопам и показываю алгоритм работы с телескопами.  </w:t>
      </w:r>
      <w:r>
        <w:rPr>
          <w:color w:val="000000"/>
          <w:sz w:val="28"/>
          <w:szCs w:val="28"/>
        </w:rPr>
        <w:t xml:space="preserve">Особое внимание необходимо уделить  на аккуратность и технику безопасности при работе с телескопами. </w:t>
      </w:r>
    </w:p>
    <w:p w:rsidR="003519ED" w:rsidRDefault="003519ED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Закрепление знаний. Работа в </w:t>
      </w:r>
      <w:r w:rsidR="009E4897">
        <w:rPr>
          <w:color w:val="000000"/>
          <w:sz w:val="28"/>
          <w:szCs w:val="28"/>
        </w:rPr>
        <w:t>команда</w:t>
      </w:r>
      <w:r>
        <w:rPr>
          <w:color w:val="000000"/>
          <w:sz w:val="28"/>
          <w:szCs w:val="28"/>
        </w:rPr>
        <w:t xml:space="preserve">х. </w:t>
      </w:r>
    </w:p>
    <w:p w:rsidR="003519ED" w:rsidRDefault="003519ED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для </w:t>
      </w:r>
      <w:r w:rsidR="009E4897">
        <w:rPr>
          <w:color w:val="000000"/>
          <w:sz w:val="28"/>
          <w:szCs w:val="28"/>
        </w:rPr>
        <w:t>команды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Шолпан</w:t>
      </w:r>
      <w:proofErr w:type="spellEnd"/>
      <w:r>
        <w:rPr>
          <w:color w:val="000000"/>
          <w:sz w:val="28"/>
          <w:szCs w:val="28"/>
        </w:rPr>
        <w:t>»</w:t>
      </w:r>
    </w:p>
    <w:p w:rsidR="003519ED" w:rsidRDefault="003519ED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Ответьте на вопросы:</w:t>
      </w:r>
    </w:p>
    <w:p w:rsidR="003519ED" w:rsidRDefault="003519ED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Чем планеты отличаются от звёзд?</w:t>
      </w:r>
    </w:p>
    <w:p w:rsidR="003519ED" w:rsidRDefault="003519ED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такое созвездие?</w:t>
      </w:r>
    </w:p>
    <w:p w:rsidR="00307096" w:rsidRDefault="00307096" w:rsidP="00307096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Как выбрать телескоп для наблюдения за планетами? </w:t>
      </w:r>
    </w:p>
    <w:p w:rsidR="009A27FC" w:rsidRDefault="009A27FC" w:rsidP="003519ED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подвижной карте звёздного </w:t>
      </w:r>
      <w:proofErr w:type="gramStart"/>
      <w:r>
        <w:rPr>
          <w:color w:val="000000"/>
          <w:sz w:val="28"/>
          <w:szCs w:val="28"/>
        </w:rPr>
        <w:t>неба</w:t>
      </w:r>
      <w:proofErr w:type="gramEnd"/>
      <w:r>
        <w:rPr>
          <w:color w:val="000000"/>
          <w:sz w:val="28"/>
          <w:szCs w:val="28"/>
        </w:rPr>
        <w:t xml:space="preserve"> определите – </w:t>
      </w:r>
      <w:proofErr w:type="gramStart"/>
      <w:r>
        <w:rPr>
          <w:color w:val="000000"/>
          <w:sz w:val="28"/>
          <w:szCs w:val="28"/>
        </w:rPr>
        <w:t>какие</w:t>
      </w:r>
      <w:proofErr w:type="gramEnd"/>
      <w:r>
        <w:rPr>
          <w:color w:val="000000"/>
          <w:sz w:val="28"/>
          <w:szCs w:val="28"/>
        </w:rPr>
        <w:t xml:space="preserve"> созвездия будут видны 25 октября 2021 года в 21.00 в юго-восточной части неба. Кратко расскажите об этих созвездиях.  </w:t>
      </w:r>
    </w:p>
    <w:p w:rsidR="00FB6D5E" w:rsidRDefault="00FB6D5E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Задание для </w:t>
      </w:r>
      <w:r w:rsidR="009E4897">
        <w:rPr>
          <w:color w:val="000000"/>
          <w:sz w:val="28"/>
          <w:szCs w:val="28"/>
        </w:rPr>
        <w:t>команды</w:t>
      </w:r>
      <w:r>
        <w:rPr>
          <w:color w:val="000000"/>
          <w:sz w:val="28"/>
          <w:szCs w:val="28"/>
        </w:rPr>
        <w:t xml:space="preserve"> «Тем</w:t>
      </w:r>
      <w:r>
        <w:rPr>
          <w:color w:val="000000"/>
          <w:sz w:val="28"/>
          <w:szCs w:val="28"/>
          <w:lang w:val="kk-KZ"/>
        </w:rPr>
        <w:t>і</w:t>
      </w:r>
      <w:proofErr w:type="spellStart"/>
      <w:proofErr w:type="gramStart"/>
      <w:r>
        <w:rPr>
          <w:color w:val="000000"/>
          <w:sz w:val="28"/>
          <w:szCs w:val="28"/>
        </w:rPr>
        <w:t>р</w:t>
      </w:r>
      <w:proofErr w:type="spellEnd"/>
      <w:proofErr w:type="gramEnd"/>
      <w:r>
        <w:rPr>
          <w:color w:val="000000"/>
          <w:sz w:val="28"/>
          <w:szCs w:val="28"/>
          <w:lang w:val="kk-KZ"/>
        </w:rPr>
        <w:t>қа</w:t>
      </w:r>
      <w:proofErr w:type="spellStart"/>
      <w:r>
        <w:rPr>
          <w:color w:val="000000"/>
          <w:sz w:val="28"/>
          <w:szCs w:val="28"/>
        </w:rPr>
        <w:t>зы</w:t>
      </w:r>
      <w:proofErr w:type="spellEnd"/>
      <w:r>
        <w:rPr>
          <w:color w:val="000000"/>
          <w:sz w:val="28"/>
          <w:szCs w:val="28"/>
          <w:lang w:val="kk-KZ"/>
        </w:rPr>
        <w:t>қ</w:t>
      </w:r>
      <w:r>
        <w:rPr>
          <w:color w:val="000000"/>
          <w:sz w:val="28"/>
          <w:szCs w:val="28"/>
        </w:rPr>
        <w:t>»</w:t>
      </w:r>
    </w:p>
    <w:p w:rsidR="00FB6D5E" w:rsidRDefault="00FB6D5E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Ответьте на вопросы:</w:t>
      </w:r>
    </w:p>
    <w:p w:rsidR="00FB6D5E" w:rsidRDefault="00FB6D5E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Какое строение имеет комета?</w:t>
      </w:r>
    </w:p>
    <w:p w:rsidR="00FB6D5E" w:rsidRDefault="00FB6D5E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Почему нам кажется, что Солнце и Луна имеют одинаковые размеры?</w:t>
      </w:r>
    </w:p>
    <w:p w:rsidR="00307096" w:rsidRPr="00307096" w:rsidRDefault="00307096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Чем отличается телескоп – рефлектор от телескопа - рефрактора?</w:t>
      </w:r>
    </w:p>
    <w:p w:rsidR="00FB6D5E" w:rsidRDefault="00FB6D5E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По подвижной карте звёздного </w:t>
      </w:r>
      <w:proofErr w:type="gramStart"/>
      <w:r>
        <w:rPr>
          <w:color w:val="000000"/>
          <w:sz w:val="28"/>
          <w:szCs w:val="28"/>
        </w:rPr>
        <w:t>неба</w:t>
      </w:r>
      <w:proofErr w:type="gramEnd"/>
      <w:r>
        <w:rPr>
          <w:color w:val="000000"/>
          <w:sz w:val="28"/>
          <w:szCs w:val="28"/>
        </w:rPr>
        <w:t xml:space="preserve"> определите – </w:t>
      </w:r>
      <w:proofErr w:type="gramStart"/>
      <w:r>
        <w:rPr>
          <w:color w:val="000000"/>
          <w:sz w:val="28"/>
          <w:szCs w:val="28"/>
        </w:rPr>
        <w:t>какие</w:t>
      </w:r>
      <w:proofErr w:type="gramEnd"/>
      <w:r>
        <w:rPr>
          <w:color w:val="000000"/>
          <w:sz w:val="28"/>
          <w:szCs w:val="28"/>
        </w:rPr>
        <w:t xml:space="preserve"> созвездия будут видны 25 октября 2021 года в 21.00 в юго-западной части неба. Кратко расскажите об этих созвездиях.  </w:t>
      </w:r>
      <w:r>
        <w:rPr>
          <w:color w:val="000000"/>
          <w:sz w:val="28"/>
          <w:szCs w:val="28"/>
          <w:lang w:val="kk-KZ"/>
        </w:rPr>
        <w:t xml:space="preserve"> </w:t>
      </w:r>
    </w:p>
    <w:p w:rsidR="00307096" w:rsidRDefault="00307096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lastRenderedPageBreak/>
        <w:t xml:space="preserve">Защита </w:t>
      </w:r>
      <w:r w:rsidR="009E4897">
        <w:rPr>
          <w:color w:val="000000"/>
          <w:sz w:val="28"/>
          <w:szCs w:val="28"/>
          <w:lang w:val="kk-KZ"/>
        </w:rPr>
        <w:t>команд</w:t>
      </w:r>
      <w:r>
        <w:rPr>
          <w:color w:val="000000"/>
          <w:sz w:val="28"/>
          <w:szCs w:val="28"/>
          <w:lang w:val="kk-KZ"/>
        </w:rPr>
        <w:t>.</w:t>
      </w:r>
      <w:r w:rsidR="00C41A07">
        <w:rPr>
          <w:color w:val="000000"/>
          <w:sz w:val="28"/>
          <w:szCs w:val="28"/>
          <w:lang w:val="kk-KZ"/>
        </w:rPr>
        <w:t xml:space="preserve"> Даю возможность ребятам оценить ответы друг друга. Если </w:t>
      </w:r>
      <w:r w:rsidR="009E4897">
        <w:rPr>
          <w:color w:val="000000"/>
          <w:sz w:val="28"/>
          <w:szCs w:val="28"/>
          <w:lang w:val="kk-KZ"/>
        </w:rPr>
        <w:t>команда</w:t>
      </w:r>
      <w:r w:rsidR="00C41A07">
        <w:rPr>
          <w:color w:val="000000"/>
          <w:sz w:val="28"/>
          <w:szCs w:val="28"/>
          <w:lang w:val="kk-KZ"/>
        </w:rPr>
        <w:t xml:space="preserve"> неправильно ответила на вопросы, то даю возможность другой </w:t>
      </w:r>
      <w:r w:rsidR="009E4897">
        <w:rPr>
          <w:color w:val="000000"/>
          <w:sz w:val="28"/>
          <w:szCs w:val="28"/>
          <w:lang w:val="kk-KZ"/>
        </w:rPr>
        <w:t>команде</w:t>
      </w:r>
      <w:r w:rsidR="00C41A07">
        <w:rPr>
          <w:color w:val="000000"/>
          <w:sz w:val="28"/>
          <w:szCs w:val="28"/>
          <w:lang w:val="kk-KZ"/>
        </w:rPr>
        <w:t xml:space="preserve"> ответить на вопрос. Каждый ответ оценивается баллами от 1 до 10. Баллы </w:t>
      </w:r>
      <w:r w:rsidR="009E4897">
        <w:rPr>
          <w:color w:val="000000"/>
          <w:sz w:val="28"/>
          <w:szCs w:val="28"/>
          <w:lang w:val="kk-KZ"/>
        </w:rPr>
        <w:t>команд</w:t>
      </w:r>
      <w:r w:rsidR="00C41A07">
        <w:rPr>
          <w:color w:val="000000"/>
          <w:sz w:val="28"/>
          <w:szCs w:val="28"/>
          <w:lang w:val="kk-KZ"/>
        </w:rPr>
        <w:t xml:space="preserve"> записываются на доске. Побеждает группа, набравшая большое количество баллов. </w:t>
      </w:r>
    </w:p>
    <w:p w:rsidR="00D76EC5" w:rsidRDefault="00E243AB" w:rsidP="00D76EC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6EC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Итоги занятия. </w:t>
      </w:r>
      <w:r w:rsidR="009E4897" w:rsidRPr="00D76EC5">
        <w:rPr>
          <w:rFonts w:ascii="Times New Roman" w:hAnsi="Times New Roman" w:cs="Times New Roman"/>
          <w:color w:val="000000"/>
          <w:sz w:val="28"/>
          <w:szCs w:val="28"/>
          <w:lang w:val="kk-KZ"/>
        </w:rPr>
        <w:t>При подведении итогов  важно подчеркнуть работу двух команд</w:t>
      </w:r>
      <w:r w:rsidR="00D76EC5" w:rsidRPr="00D76EC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 провести  о</w:t>
      </w:r>
      <w:proofErr w:type="spellStart"/>
      <w:r w:rsidR="00D76EC5" w:rsidRPr="00D76EC5">
        <w:rPr>
          <w:rFonts w:ascii="Times New Roman" w:hAnsi="Times New Roman" w:cs="Times New Roman"/>
          <w:color w:val="000000"/>
          <w:sz w:val="28"/>
          <w:szCs w:val="28"/>
        </w:rPr>
        <w:t>бмен</w:t>
      </w:r>
      <w:proofErr w:type="spellEnd"/>
      <w:r w:rsidR="00D76EC5" w:rsidRPr="00D76EC5">
        <w:rPr>
          <w:rFonts w:ascii="Times New Roman" w:hAnsi="Times New Roman" w:cs="Times New Roman"/>
          <w:color w:val="000000"/>
          <w:sz w:val="28"/>
          <w:szCs w:val="28"/>
        </w:rPr>
        <w:t xml:space="preserve"> мнениями по теме: сегодня я узнал…., меня удивило…, я понял,</w:t>
      </w:r>
      <w:r w:rsidR="00D76E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6EC5" w:rsidRPr="00D76EC5">
        <w:rPr>
          <w:rFonts w:ascii="Times New Roman" w:hAnsi="Times New Roman" w:cs="Times New Roman"/>
          <w:color w:val="000000"/>
          <w:sz w:val="28"/>
          <w:szCs w:val="28"/>
        </w:rPr>
        <w:t>что…, урок дал мне для жизни….</w:t>
      </w:r>
    </w:p>
    <w:p w:rsidR="00D76EC5" w:rsidRPr="00D76EC5" w:rsidRDefault="00D76EC5" w:rsidP="00D76EC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Необходимо обратить внимание детей на вопросы, которые они формулировали сами в начале урока и записывали в тетради. На все ли вопросы они получили ответы?</w:t>
      </w:r>
      <w:r w:rsidR="005C49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6EC5" w:rsidRDefault="00D76EC5" w:rsidP="00D76EC5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Домашее задание. Предложить детям изготовить подзорную трубу и телескоп при наличии ненужных линз дома от старых фотоаппаратов, фильмоскопов, диапроекторов, кинопроекторов. </w:t>
      </w:r>
    </w:p>
    <w:p w:rsidR="00E243AB" w:rsidRPr="00D76EC5" w:rsidRDefault="00E243AB" w:rsidP="00D76EC5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</w:p>
    <w:p w:rsidR="004D00C2" w:rsidRDefault="004D00C2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</w:p>
    <w:p w:rsidR="004D00C2" w:rsidRDefault="004D00C2" w:rsidP="00FB6D5E">
      <w:pPr>
        <w:pStyle w:val="a5"/>
        <w:shd w:val="clear" w:color="auto" w:fill="FFFFFF"/>
        <w:spacing w:before="0" w:beforeAutospacing="0" w:after="0" w:afterAutospacing="0" w:line="245" w:lineRule="atLeast"/>
        <w:ind w:firstLine="708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Используемая литература:</w:t>
      </w:r>
    </w:p>
    <w:p w:rsidR="004D00C2" w:rsidRPr="004B570B" w:rsidRDefault="004D00C2" w:rsidP="004D00C2">
      <w:pPr>
        <w:pStyle w:val="a4"/>
        <w:numPr>
          <w:ilvl w:val="0"/>
          <w:numId w:val="4"/>
        </w:numPr>
        <w:shd w:val="clear" w:color="auto" w:fill="FFFFFF"/>
        <w:spacing w:after="0" w:line="245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kk-KZ" w:eastAsia="ru-RU"/>
        </w:rPr>
      </w:pPr>
      <w:r w:rsidRPr="004B57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 утверждении государственных общеобязательных стандартов образования всех уровней образования.</w:t>
      </w:r>
      <w:r w:rsidR="004B570B" w:rsidRPr="004B57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Приказ Министра образования и науки Республики Казахстан от 31 октября 2018 года № 604. Зарегистрирован в Министерстве юстиции Республики Казахстан от 1 ноября 2018 года № 17669.  </w:t>
      </w:r>
    </w:p>
    <w:p w:rsidR="004D00C2" w:rsidRDefault="00A426F7" w:rsidP="004D00C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  <w:lang w:val="kk-KZ"/>
        </w:rPr>
      </w:pPr>
      <w:r w:rsidRPr="004B570B">
        <w:rPr>
          <w:color w:val="000000"/>
          <w:sz w:val="28"/>
          <w:szCs w:val="28"/>
          <w:lang w:val="kk-KZ"/>
        </w:rPr>
        <w:t>Астрономия. Энциклопедия для детей. М. : Аванта+, 1999.</w:t>
      </w:r>
    </w:p>
    <w:p w:rsidR="00A426F7" w:rsidRDefault="00A426F7" w:rsidP="004D00C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Естествознание. Энциклопедический словарь/ Сост. В. Д. Шолле. М., 2002.</w:t>
      </w:r>
    </w:p>
    <w:p w:rsidR="00A426F7" w:rsidRDefault="00A426F7" w:rsidP="004D00C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Космонавтика. Энциклопедия для детей. М6 Аванта+, 2004.</w:t>
      </w:r>
    </w:p>
    <w:p w:rsidR="00A426F7" w:rsidRDefault="00A426F7" w:rsidP="004D00C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Энциклопедия старшеклассника. Оксфордская библиотека. Пер. С англ. М., 2002.</w:t>
      </w:r>
    </w:p>
    <w:p w:rsidR="00A426F7" w:rsidRDefault="003F7430" w:rsidP="004D00C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Эллиот Л., Уилкокс У. Физика./Перевод с английского под редакцией проф. А.И. Китайгородского. Главная редакция физико – математической литературы. М. «Наука», 1975.</w:t>
      </w:r>
    </w:p>
    <w:p w:rsidR="007605BF" w:rsidRPr="007605BF" w:rsidRDefault="007605BF" w:rsidP="007605BF">
      <w:pPr>
        <w:pStyle w:val="a5"/>
        <w:numPr>
          <w:ilvl w:val="0"/>
          <w:numId w:val="4"/>
        </w:numPr>
        <w:shd w:val="clear" w:color="auto" w:fill="FFFFFF"/>
        <w:spacing w:before="0" w:beforeAutospacing="0" w:after="144" w:afterAutospacing="0"/>
        <w:ind w:left="709" w:firstLine="0"/>
        <w:jc w:val="both"/>
        <w:rPr>
          <w:bCs/>
          <w:sz w:val="28"/>
          <w:szCs w:val="28"/>
        </w:rPr>
      </w:pPr>
      <w:r w:rsidRPr="007605BF">
        <w:rPr>
          <w:color w:val="000000"/>
          <w:sz w:val="28"/>
          <w:szCs w:val="28"/>
        </w:rPr>
        <w:t xml:space="preserve">Методика факультативных занятий по физике: Пособие для учителей/ О.Ф. </w:t>
      </w:r>
      <w:proofErr w:type="spellStart"/>
      <w:r w:rsidRPr="007605BF">
        <w:rPr>
          <w:color w:val="000000"/>
          <w:sz w:val="28"/>
          <w:szCs w:val="28"/>
        </w:rPr>
        <w:t>Кабардин</w:t>
      </w:r>
      <w:proofErr w:type="spellEnd"/>
      <w:r w:rsidRPr="007605BF">
        <w:rPr>
          <w:color w:val="000000"/>
          <w:sz w:val="28"/>
          <w:szCs w:val="28"/>
        </w:rPr>
        <w:t xml:space="preserve">, С.И. </w:t>
      </w:r>
      <w:proofErr w:type="spellStart"/>
      <w:r w:rsidRPr="007605BF">
        <w:rPr>
          <w:color w:val="000000"/>
          <w:sz w:val="28"/>
          <w:szCs w:val="28"/>
        </w:rPr>
        <w:t>Кабардина</w:t>
      </w:r>
      <w:proofErr w:type="spellEnd"/>
      <w:r w:rsidRPr="007605BF">
        <w:rPr>
          <w:color w:val="000000"/>
          <w:sz w:val="28"/>
          <w:szCs w:val="28"/>
        </w:rPr>
        <w:t xml:space="preserve">, В.А. </w:t>
      </w:r>
      <w:proofErr w:type="spellStart"/>
      <w:r w:rsidRPr="007605BF">
        <w:rPr>
          <w:color w:val="000000"/>
          <w:sz w:val="28"/>
          <w:szCs w:val="28"/>
        </w:rPr>
        <w:t>Орлови</w:t>
      </w:r>
      <w:proofErr w:type="spellEnd"/>
      <w:r w:rsidRPr="007605BF">
        <w:rPr>
          <w:color w:val="000000"/>
          <w:sz w:val="28"/>
          <w:szCs w:val="28"/>
        </w:rPr>
        <w:t xml:space="preserve"> др. – М.: Просвещение, 1980. </w:t>
      </w:r>
    </w:p>
    <w:p w:rsidR="007605BF" w:rsidRDefault="007E51C1" w:rsidP="007605BF">
      <w:pPr>
        <w:pStyle w:val="a5"/>
        <w:shd w:val="clear" w:color="auto" w:fill="FFFFFF"/>
        <w:spacing w:before="0" w:beforeAutospacing="0" w:after="0" w:afterAutospacing="0" w:line="245" w:lineRule="atLeast"/>
        <w:ind w:left="708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A1711" w:rsidRPr="00CA1711">
        <w:t xml:space="preserve"> </w:t>
      </w:r>
      <w:r>
        <w:pict>
          <v:shape id="_x0000_i1026" type="#_x0000_t75" alt="" style="width:24pt;height:24pt"/>
        </w:pict>
      </w:r>
      <w:r w:rsidR="00CA1711" w:rsidRPr="00CA1711">
        <w:t xml:space="preserve"> </w:t>
      </w:r>
      <w:r>
        <w:pict>
          <v:shape id="_x0000_i1027" type="#_x0000_t75" alt="" style="width:24pt;height:24pt"/>
        </w:pict>
      </w:r>
    </w:p>
    <w:p w:rsidR="00AF3BD8" w:rsidRDefault="00AF3BD8" w:rsidP="007605BF">
      <w:pPr>
        <w:pStyle w:val="a5"/>
        <w:shd w:val="clear" w:color="auto" w:fill="FFFFFF"/>
        <w:spacing w:before="0" w:beforeAutospacing="0" w:after="0" w:afterAutospacing="0" w:line="245" w:lineRule="atLeast"/>
        <w:ind w:left="708"/>
        <w:jc w:val="both"/>
        <w:rPr>
          <w:color w:val="000000"/>
          <w:sz w:val="28"/>
          <w:szCs w:val="28"/>
          <w:lang w:val="kk-KZ"/>
        </w:rPr>
      </w:pPr>
    </w:p>
    <w:p w:rsidR="00AF3BD8" w:rsidRDefault="00AF3BD8" w:rsidP="007605BF">
      <w:pPr>
        <w:pStyle w:val="a5"/>
        <w:shd w:val="clear" w:color="auto" w:fill="FFFFFF"/>
        <w:spacing w:before="0" w:beforeAutospacing="0" w:after="0" w:afterAutospacing="0" w:line="245" w:lineRule="atLeast"/>
        <w:ind w:left="708"/>
        <w:jc w:val="both"/>
        <w:rPr>
          <w:color w:val="000000"/>
          <w:sz w:val="28"/>
          <w:szCs w:val="28"/>
          <w:lang w:val="kk-KZ"/>
        </w:rPr>
      </w:pPr>
    </w:p>
    <w:p w:rsidR="00253BEB" w:rsidRPr="007605BF" w:rsidRDefault="00253BEB" w:rsidP="007605BF">
      <w:pPr>
        <w:pStyle w:val="a5"/>
        <w:shd w:val="clear" w:color="auto" w:fill="FFFFFF"/>
        <w:spacing w:before="0" w:beforeAutospacing="0" w:after="144" w:afterAutospacing="0"/>
        <w:ind w:left="708"/>
        <w:jc w:val="both"/>
        <w:rPr>
          <w:bCs/>
          <w:sz w:val="28"/>
          <w:szCs w:val="28"/>
        </w:rPr>
      </w:pPr>
    </w:p>
    <w:p w:rsidR="000330FD" w:rsidRPr="001239DE" w:rsidRDefault="00F23BF7" w:rsidP="00253BEB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1239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562E" w:rsidRDefault="00FA562E" w:rsidP="00253BEB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F0105" w:rsidRDefault="00AF3BD8" w:rsidP="00C377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29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05" w:rsidRDefault="00AF3BD8" w:rsidP="00AF3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43205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07" w:rsidRDefault="008F7E07" w:rsidP="00253BEB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C377F1" w:rsidRDefault="001107B7" w:rsidP="00253BEB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37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29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7B7" w:rsidRDefault="001107B7" w:rsidP="00C377F1">
      <w:pPr>
        <w:spacing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790" cy="408404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30" cy="408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83" w:rsidRPr="00473E83" w:rsidRDefault="00A81997" w:rsidP="00253BEB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C1D4E" w:rsidRDefault="00C377F1" w:rsidP="0058678F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1430" cy="2866073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84" cy="287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8F" w:rsidRDefault="0058678F" w:rsidP="00253BEB">
      <w:pPr>
        <w:spacing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58678F" w:rsidRDefault="0058678F" w:rsidP="0058678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159" cy="4511040"/>
            <wp:effectExtent l="19050" t="0" r="889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96" cy="451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A1" w:rsidRDefault="007234A1" w:rsidP="0058678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4A1" w:rsidRDefault="007234A1" w:rsidP="0058678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4A1" w:rsidRDefault="007234A1" w:rsidP="0058678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4A1" w:rsidRDefault="007234A1" w:rsidP="0058678F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4A1" w:rsidRDefault="007234A1" w:rsidP="007234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29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A1" w:rsidRPr="00F34078" w:rsidRDefault="007234A1" w:rsidP="007234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29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4A1" w:rsidRPr="00F34078" w:rsidSect="00FA562E"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58B2"/>
    <w:multiLevelType w:val="hybridMultilevel"/>
    <w:tmpl w:val="FF261FB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D1FAC"/>
    <w:multiLevelType w:val="multilevel"/>
    <w:tmpl w:val="9C24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266AF0"/>
    <w:multiLevelType w:val="hybridMultilevel"/>
    <w:tmpl w:val="B5BEEF9C"/>
    <w:lvl w:ilvl="0" w:tplc="7D62BE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B0B26FB"/>
    <w:multiLevelType w:val="hybridMultilevel"/>
    <w:tmpl w:val="3C3AFF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5F2"/>
    <w:rsid w:val="000330FD"/>
    <w:rsid w:val="000E7367"/>
    <w:rsid w:val="000F3F7E"/>
    <w:rsid w:val="000F454F"/>
    <w:rsid w:val="001107B7"/>
    <w:rsid w:val="001239DE"/>
    <w:rsid w:val="001D1DE9"/>
    <w:rsid w:val="001E0A06"/>
    <w:rsid w:val="00253BEB"/>
    <w:rsid w:val="002600D2"/>
    <w:rsid w:val="00307096"/>
    <w:rsid w:val="003519ED"/>
    <w:rsid w:val="003C1D4E"/>
    <w:rsid w:val="003E5CC9"/>
    <w:rsid w:val="003F7430"/>
    <w:rsid w:val="004739D6"/>
    <w:rsid w:val="00473E83"/>
    <w:rsid w:val="004B570B"/>
    <w:rsid w:val="004D00C2"/>
    <w:rsid w:val="0058678F"/>
    <w:rsid w:val="005C49AC"/>
    <w:rsid w:val="006C0F2E"/>
    <w:rsid w:val="006F3E4A"/>
    <w:rsid w:val="007234A1"/>
    <w:rsid w:val="007605BF"/>
    <w:rsid w:val="007E51C1"/>
    <w:rsid w:val="007E658F"/>
    <w:rsid w:val="008A3439"/>
    <w:rsid w:val="008F7E07"/>
    <w:rsid w:val="00924EA4"/>
    <w:rsid w:val="00952392"/>
    <w:rsid w:val="00993964"/>
    <w:rsid w:val="009A0A84"/>
    <w:rsid w:val="009A27FC"/>
    <w:rsid w:val="009A31DE"/>
    <w:rsid w:val="009E1376"/>
    <w:rsid w:val="009E4897"/>
    <w:rsid w:val="00A426F7"/>
    <w:rsid w:val="00A81997"/>
    <w:rsid w:val="00A97BFF"/>
    <w:rsid w:val="00AA0FC3"/>
    <w:rsid w:val="00AA45F2"/>
    <w:rsid w:val="00AF3BD8"/>
    <w:rsid w:val="00BC15CC"/>
    <w:rsid w:val="00BF0105"/>
    <w:rsid w:val="00C377F1"/>
    <w:rsid w:val="00C41A07"/>
    <w:rsid w:val="00C63395"/>
    <w:rsid w:val="00C74190"/>
    <w:rsid w:val="00C878A0"/>
    <w:rsid w:val="00CA1711"/>
    <w:rsid w:val="00CC6E3D"/>
    <w:rsid w:val="00D76EC5"/>
    <w:rsid w:val="00DA7398"/>
    <w:rsid w:val="00DC754A"/>
    <w:rsid w:val="00E243AB"/>
    <w:rsid w:val="00E42312"/>
    <w:rsid w:val="00E76F95"/>
    <w:rsid w:val="00E955CA"/>
    <w:rsid w:val="00F20C7F"/>
    <w:rsid w:val="00F23BF7"/>
    <w:rsid w:val="00F34078"/>
    <w:rsid w:val="00F55935"/>
    <w:rsid w:val="00FA2CD2"/>
    <w:rsid w:val="00FA562E"/>
    <w:rsid w:val="00FB4808"/>
    <w:rsid w:val="00FB6D5E"/>
    <w:rsid w:val="00FD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D6"/>
  </w:style>
  <w:style w:type="paragraph" w:styleId="1">
    <w:name w:val="heading 1"/>
    <w:basedOn w:val="a"/>
    <w:link w:val="10"/>
    <w:uiPriority w:val="9"/>
    <w:qFormat/>
    <w:rsid w:val="004D0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137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9396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53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00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3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6288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Elmira</dc:creator>
  <cp:lastModifiedBy>Elmira</cp:lastModifiedBy>
  <cp:revision>3</cp:revision>
  <cp:lastPrinted>2021-10-24T15:26:00Z</cp:lastPrinted>
  <dcterms:created xsi:type="dcterms:W3CDTF">2022-01-29T15:35:00Z</dcterms:created>
  <dcterms:modified xsi:type="dcterms:W3CDTF">2022-01-29T15:35:00Z</dcterms:modified>
</cp:coreProperties>
</file>