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DB" w:rsidRPr="0056277E" w:rsidRDefault="00EE3EDB" w:rsidP="00EE3EDB">
      <w:pPr>
        <w:pStyle w:val="a3"/>
        <w:shd w:val="clear" w:color="auto" w:fill="FFFFFF"/>
        <w:spacing w:before="0" w:beforeAutospacing="0" w:after="0" w:afterAutospacing="0" w:line="360" w:lineRule="atLeast"/>
        <w:jc w:val="both"/>
        <w:rPr>
          <w:b/>
          <w:color w:val="111115"/>
          <w:sz w:val="28"/>
          <w:szCs w:val="28"/>
          <w:bdr w:val="none" w:sz="0" w:space="0" w:color="auto" w:frame="1"/>
          <w:lang w:val="kk-KZ"/>
        </w:rPr>
      </w:pPr>
      <w:r>
        <w:rPr>
          <w:color w:val="111115"/>
          <w:sz w:val="28"/>
          <w:szCs w:val="28"/>
          <w:bdr w:val="none" w:sz="0" w:space="0" w:color="auto" w:frame="1"/>
        </w:rPr>
        <w:t xml:space="preserve">        </w:t>
      </w:r>
      <w:r w:rsidRPr="0056277E">
        <w:rPr>
          <w:b/>
          <w:color w:val="111115"/>
          <w:sz w:val="28"/>
          <w:szCs w:val="28"/>
          <w:bdr w:val="none" w:sz="0" w:space="0" w:color="auto" w:frame="1"/>
          <w:lang w:val="kk-KZ"/>
        </w:rPr>
        <w:t>Тақырыбы: Вокалдық шеберлікті дамытудың заманауи әдістері.</w:t>
      </w:r>
    </w:p>
    <w:p w:rsidR="00EE3EDB" w:rsidRPr="0056277E" w:rsidRDefault="00EE3EDB" w:rsidP="00EE3EDB">
      <w:pPr>
        <w:pStyle w:val="a3"/>
        <w:shd w:val="clear" w:color="auto" w:fill="FFFFFF"/>
        <w:spacing w:before="0" w:beforeAutospacing="0" w:after="0" w:afterAutospacing="0" w:line="360" w:lineRule="atLeast"/>
        <w:jc w:val="both"/>
        <w:rPr>
          <w:b/>
          <w:color w:val="111115"/>
          <w:sz w:val="28"/>
          <w:szCs w:val="28"/>
          <w:bdr w:val="none" w:sz="0" w:space="0" w:color="auto" w:frame="1"/>
          <w:lang w:val="kk-KZ"/>
        </w:rPr>
      </w:pPr>
    </w:p>
    <w:p w:rsidR="00EE3EDB" w:rsidRPr="00EE3EDB" w:rsidRDefault="00EE3EDB" w:rsidP="00EE3EDB">
      <w:pPr>
        <w:pStyle w:val="a3"/>
        <w:shd w:val="clear" w:color="auto" w:fill="FFFFFF"/>
        <w:spacing w:before="0" w:beforeAutospacing="0" w:after="0" w:afterAutospacing="0" w:line="360" w:lineRule="atLeast"/>
        <w:ind w:firstLine="708"/>
        <w:jc w:val="both"/>
        <w:rPr>
          <w:sz w:val="28"/>
          <w:szCs w:val="28"/>
          <w:lang w:val="kk-KZ"/>
        </w:rPr>
      </w:pPr>
      <w:r w:rsidRPr="0056277E">
        <w:rPr>
          <w:sz w:val="28"/>
          <w:szCs w:val="28"/>
          <w:bdr w:val="none" w:sz="0" w:space="0" w:color="auto" w:frame="1"/>
          <w:lang w:val="kk-KZ"/>
        </w:rPr>
        <w:t xml:space="preserve">Бүгінгі таңда вокал өнері өте танымал болып келеді және көптеген адамдарды қызықтырады. Вокалдық өнерді меңгеру үшін тек балалар ғана емес, өздерін үлкен сахнада көргісі келетін ересектер де қызығушылық танытады. Бір қызығы, бұған әр түрлі жастағы және мамандықтағы адамдар келеді. </w:t>
      </w:r>
      <w:r w:rsidRPr="0056277E">
        <w:rPr>
          <w:sz w:val="28"/>
          <w:szCs w:val="28"/>
          <w:lang w:val="kk-KZ"/>
        </w:rPr>
        <w:t>Біз бірнеше тенденцияларды байқадық:</w:t>
      </w:r>
      <w:r>
        <w:rPr>
          <w:sz w:val="28"/>
          <w:szCs w:val="28"/>
          <w:lang w:val="kk-KZ"/>
        </w:rPr>
        <w:t xml:space="preserve"> эстрадалық вокалда өз дауыстарын жоғары деңгейде пайдаланатын білім алушылар өте аз. </w:t>
      </w:r>
      <w:r w:rsidRPr="00EE3EDB">
        <w:rPr>
          <w:sz w:val="28"/>
          <w:szCs w:val="28"/>
          <w:lang w:val="kk-KZ"/>
        </w:rPr>
        <w:t xml:space="preserve">Бұл бірқатар себептерге байланысты: </w:t>
      </w:r>
      <w:r>
        <w:rPr>
          <w:sz w:val="28"/>
          <w:szCs w:val="28"/>
          <w:lang w:val="kk-KZ"/>
        </w:rPr>
        <w:t xml:space="preserve">қате </w:t>
      </w:r>
      <w:r w:rsidRPr="00EE3EDB">
        <w:rPr>
          <w:sz w:val="28"/>
          <w:szCs w:val="28"/>
          <w:lang w:val="kk-KZ"/>
        </w:rPr>
        <w:t>тыныс алу, дыбыс</w:t>
      </w:r>
      <w:r>
        <w:rPr>
          <w:sz w:val="28"/>
          <w:szCs w:val="28"/>
          <w:lang w:val="kk-KZ"/>
        </w:rPr>
        <w:t xml:space="preserve">ты дұрыс </w:t>
      </w:r>
      <w:r w:rsidRPr="00EE3EDB">
        <w:rPr>
          <w:sz w:val="28"/>
          <w:szCs w:val="28"/>
          <w:lang w:val="kk-KZ"/>
        </w:rPr>
        <w:t>шығар</w:t>
      </w:r>
      <w:r>
        <w:rPr>
          <w:sz w:val="28"/>
          <w:szCs w:val="28"/>
          <w:lang w:val="kk-KZ"/>
        </w:rPr>
        <w:t>мау</w:t>
      </w:r>
      <w:r w:rsidRPr="00EE3EDB">
        <w:rPr>
          <w:sz w:val="28"/>
          <w:szCs w:val="28"/>
          <w:lang w:val="kk-KZ"/>
        </w:rPr>
        <w:t>, дауыс гигиенасы</w:t>
      </w:r>
      <w:r>
        <w:rPr>
          <w:sz w:val="28"/>
          <w:szCs w:val="28"/>
          <w:lang w:val="kk-KZ"/>
        </w:rPr>
        <w:t>ның дұрыстығы</w:t>
      </w:r>
      <w:r w:rsidRPr="00EE3EDB">
        <w:rPr>
          <w:sz w:val="28"/>
          <w:szCs w:val="28"/>
          <w:lang w:val="kk-KZ"/>
        </w:rPr>
        <w:t>. Сондықтан біз эстрадалық вокалдық әдістемелерді қарастырып, біз үшін ең лайықтысын анықтаймыз.</w:t>
      </w:r>
    </w:p>
    <w:p w:rsidR="00EE3EDB" w:rsidRPr="00EE3EDB" w:rsidRDefault="00EE3EDB" w:rsidP="00EE3EDB">
      <w:pPr>
        <w:pStyle w:val="a3"/>
        <w:shd w:val="clear" w:color="auto" w:fill="FFFFFF"/>
        <w:spacing w:before="0" w:beforeAutospacing="0" w:after="0" w:afterAutospacing="0" w:line="315" w:lineRule="atLeast"/>
        <w:ind w:firstLine="708"/>
        <w:jc w:val="both"/>
        <w:rPr>
          <w:sz w:val="28"/>
          <w:szCs w:val="28"/>
          <w:lang w:val="kk-KZ"/>
        </w:rPr>
      </w:pPr>
      <w:r w:rsidRPr="00EE3EDB">
        <w:rPr>
          <w:sz w:val="28"/>
          <w:szCs w:val="28"/>
          <w:lang w:val="kk-KZ"/>
        </w:rPr>
        <w:t xml:space="preserve">Вокалды педагогикада орындаушыларда вокалдық дағдыларды қалыптастыру туралы мәселені зерттеу мен әр түрлі әдістерге сәйкес жаңадан келген эстрадалық </w:t>
      </w:r>
      <w:r>
        <w:rPr>
          <w:sz w:val="28"/>
          <w:szCs w:val="28"/>
          <w:lang w:val="kk-KZ"/>
        </w:rPr>
        <w:t xml:space="preserve">орындаушыларға </w:t>
      </w:r>
      <w:r w:rsidRPr="00EE3EDB">
        <w:rPr>
          <w:sz w:val="28"/>
          <w:szCs w:val="28"/>
          <w:lang w:val="kk-KZ"/>
        </w:rPr>
        <w:t>вокалдық дағдыларды қалыптастыруға қатысты мәселені жеткіліксіз білу арасындағы қайшылықты ажыратуға болады. Зерттеу мәселесі-бастаушы вокалистер үшін вокалдық дағдылардың көпшілігіне бағытталған тиімді техниканы табу және таңдау.</w:t>
      </w:r>
    </w:p>
    <w:p w:rsidR="00EE3EDB" w:rsidRPr="00EE3EDB" w:rsidRDefault="00EE3EDB" w:rsidP="00EE3EDB">
      <w:pPr>
        <w:pStyle w:val="a3"/>
        <w:shd w:val="clear" w:color="auto" w:fill="FFFFFF"/>
        <w:spacing w:before="0" w:beforeAutospacing="0" w:after="0" w:afterAutospacing="0" w:line="315" w:lineRule="atLeast"/>
        <w:rPr>
          <w:sz w:val="28"/>
          <w:szCs w:val="28"/>
          <w:lang w:val="kk-KZ"/>
        </w:rPr>
      </w:pPr>
    </w:p>
    <w:p w:rsidR="00EE3EDB" w:rsidRDefault="00EE3EDB" w:rsidP="00EE3EDB">
      <w:pPr>
        <w:pStyle w:val="a3"/>
        <w:shd w:val="clear" w:color="auto" w:fill="FFFFFF"/>
        <w:spacing w:before="0" w:beforeAutospacing="0" w:after="0" w:afterAutospacing="0" w:line="315" w:lineRule="atLeast"/>
        <w:jc w:val="both"/>
        <w:rPr>
          <w:sz w:val="28"/>
          <w:szCs w:val="28"/>
          <w:lang w:val="kk-KZ"/>
        </w:rPr>
      </w:pPr>
      <w:r>
        <w:rPr>
          <w:b/>
          <w:sz w:val="28"/>
          <w:szCs w:val="28"/>
          <w:lang w:val="kk-KZ"/>
        </w:rPr>
        <w:t>Зерттеу мақсаты:</w:t>
      </w:r>
      <w:r>
        <w:rPr>
          <w:sz w:val="28"/>
          <w:szCs w:val="28"/>
          <w:lang w:val="kk-KZ"/>
        </w:rPr>
        <w:t xml:space="preserve"> теориялық тұрғыдан негіздеу және тәжірибелік-іздестіру арқылы сабақ барысында жаңадан бастап жатқан әншілер үшін вокалдық дағдыларды қалыптастыруға арналған жаттығулар жиынтығын тексеру.</w:t>
      </w:r>
    </w:p>
    <w:p w:rsidR="00EE3EDB" w:rsidRDefault="00EE3EDB" w:rsidP="00EE3EDB">
      <w:pPr>
        <w:pStyle w:val="a3"/>
        <w:shd w:val="clear" w:color="auto" w:fill="FFFFFF"/>
        <w:spacing w:before="0" w:beforeAutospacing="0" w:after="0" w:afterAutospacing="0" w:line="315" w:lineRule="atLeast"/>
        <w:rPr>
          <w:sz w:val="28"/>
          <w:szCs w:val="28"/>
          <w:lang w:val="kk-KZ"/>
        </w:rPr>
      </w:pPr>
      <w:r>
        <w:rPr>
          <w:b/>
          <w:sz w:val="28"/>
          <w:szCs w:val="28"/>
          <w:lang w:val="kk-KZ"/>
        </w:rPr>
        <w:t>Зерттеу пәні</w:t>
      </w:r>
      <w:r>
        <w:rPr>
          <w:sz w:val="28"/>
          <w:szCs w:val="28"/>
          <w:lang w:val="kk-KZ"/>
        </w:rPr>
        <w:t xml:space="preserve"> - вокалдық дағдыларды қалыптастыруға арналған жаттығулар жиынтығы.</w:t>
      </w:r>
    </w:p>
    <w:p w:rsidR="00EE3EDB" w:rsidRDefault="00EE3EDB" w:rsidP="00EE3EDB">
      <w:pPr>
        <w:pStyle w:val="a3"/>
        <w:shd w:val="clear" w:color="auto" w:fill="FFFFFF"/>
        <w:spacing w:before="0" w:beforeAutospacing="0" w:after="0" w:afterAutospacing="0" w:line="315" w:lineRule="atLeast"/>
        <w:jc w:val="both"/>
        <w:rPr>
          <w:sz w:val="28"/>
          <w:szCs w:val="28"/>
          <w:lang w:val="kk-KZ"/>
        </w:rPr>
      </w:pPr>
      <w:bookmarkStart w:id="0" w:name="_GoBack"/>
      <w:bookmarkEnd w:id="0"/>
      <w:r>
        <w:rPr>
          <w:b/>
          <w:sz w:val="28"/>
          <w:szCs w:val="28"/>
          <w:lang w:val="kk-KZ"/>
        </w:rPr>
        <w:t>Зерттеу гипотезасы:</w:t>
      </w:r>
      <w:r>
        <w:rPr>
          <w:sz w:val="28"/>
          <w:szCs w:val="28"/>
          <w:lang w:val="kk-KZ"/>
        </w:rPr>
        <w:t xml:space="preserve"> бастаушы орындаушыларда вокалдық дағдыларды қалыптастыру тиімді болады, егер: бастаушы орындаушының жеке және жас қабілеттерін ескерсе және вокалдық жаттығулар кешенін қалыптастырса.</w:t>
      </w:r>
    </w:p>
    <w:p w:rsidR="00EE3EDB" w:rsidRDefault="00EE3EDB" w:rsidP="00721F53">
      <w:pPr>
        <w:pStyle w:val="a3"/>
        <w:shd w:val="clear" w:color="auto" w:fill="FFFFFF"/>
        <w:spacing w:before="0" w:beforeAutospacing="0" w:after="0" w:afterAutospacing="0" w:line="315" w:lineRule="atLeast"/>
        <w:rPr>
          <w:b/>
          <w:sz w:val="28"/>
          <w:szCs w:val="28"/>
          <w:lang w:val="kk-KZ"/>
        </w:rPr>
      </w:pPr>
      <w:r>
        <w:rPr>
          <w:b/>
          <w:sz w:val="28"/>
          <w:szCs w:val="28"/>
          <w:lang w:val="kk-KZ"/>
        </w:rPr>
        <w:t>Зерттеу мақсатына сәйкес келесі міндеттер анықталды:</w:t>
      </w:r>
    </w:p>
    <w:p w:rsidR="00EE3EDB" w:rsidRPr="0056277E" w:rsidRDefault="00EE3EDB" w:rsidP="00721F53">
      <w:pPr>
        <w:pStyle w:val="a3"/>
        <w:shd w:val="clear" w:color="auto" w:fill="FFFFFF"/>
        <w:spacing w:before="0" w:beforeAutospacing="0" w:after="0" w:afterAutospacing="0" w:line="315" w:lineRule="atLeast"/>
        <w:jc w:val="both"/>
        <w:rPr>
          <w:sz w:val="28"/>
          <w:szCs w:val="28"/>
          <w:lang w:val="kk-KZ"/>
        </w:rPr>
      </w:pPr>
      <w:r w:rsidRPr="0056277E">
        <w:rPr>
          <w:sz w:val="28"/>
          <w:szCs w:val="28"/>
          <w:lang w:val="kk-KZ"/>
        </w:rPr>
        <w:t>1. Заманауи эстрадалық вокалдық әдістерге талдау жасау.</w:t>
      </w:r>
    </w:p>
    <w:p w:rsidR="00EE3EDB" w:rsidRPr="0056277E" w:rsidRDefault="00EE3EDB" w:rsidP="00721F53">
      <w:pPr>
        <w:pStyle w:val="a3"/>
        <w:shd w:val="clear" w:color="auto" w:fill="FFFFFF"/>
        <w:spacing w:before="0" w:beforeAutospacing="0" w:after="0" w:afterAutospacing="0" w:line="315" w:lineRule="atLeast"/>
        <w:jc w:val="both"/>
        <w:rPr>
          <w:sz w:val="28"/>
          <w:szCs w:val="28"/>
          <w:lang w:val="kk-KZ"/>
        </w:rPr>
      </w:pPr>
      <w:r w:rsidRPr="0056277E">
        <w:rPr>
          <w:sz w:val="28"/>
          <w:szCs w:val="28"/>
          <w:lang w:val="kk-KZ"/>
        </w:rPr>
        <w:t>2. Вокалдық техниканың өзгешілігі мен ерекшеліктерін қарастыру.</w:t>
      </w:r>
    </w:p>
    <w:p w:rsidR="00EE3EDB" w:rsidRPr="0056277E" w:rsidRDefault="00EE3EDB" w:rsidP="00EE3EDB">
      <w:pPr>
        <w:pStyle w:val="a3"/>
        <w:shd w:val="clear" w:color="auto" w:fill="FFFFFF"/>
        <w:spacing w:before="0" w:beforeAutospacing="0" w:after="0" w:afterAutospacing="0" w:line="315" w:lineRule="atLeast"/>
        <w:jc w:val="both"/>
        <w:rPr>
          <w:sz w:val="28"/>
          <w:szCs w:val="28"/>
          <w:lang w:val="kk-KZ"/>
        </w:rPr>
      </w:pPr>
      <w:r w:rsidRPr="0056277E">
        <w:rPr>
          <w:sz w:val="28"/>
          <w:szCs w:val="28"/>
          <w:lang w:val="kk-KZ"/>
        </w:rPr>
        <w:t>3. Жаңадан бастаушыларға арналған вокалдық жаттығулар жиынтығын қалыптастыру. Зерттеу тақырыбы бойынша тәжірибелік-іздестіру жұмыстарын жүргізу.</w:t>
      </w:r>
    </w:p>
    <w:p w:rsidR="00EE3EDB" w:rsidRPr="0056277E" w:rsidRDefault="00EE3EDB" w:rsidP="00EE3EDB">
      <w:pPr>
        <w:pStyle w:val="a3"/>
        <w:shd w:val="clear" w:color="auto" w:fill="FFFFFF"/>
        <w:spacing w:before="0" w:beforeAutospacing="0" w:after="0" w:afterAutospacing="0" w:line="315" w:lineRule="atLeast"/>
        <w:ind w:left="720"/>
        <w:rPr>
          <w:sz w:val="28"/>
          <w:szCs w:val="28"/>
          <w:lang w:val="kk-KZ"/>
        </w:rPr>
      </w:pPr>
    </w:p>
    <w:p w:rsidR="00EE3EDB" w:rsidRPr="0056277E" w:rsidRDefault="00EE3EDB" w:rsidP="00EE3EDB">
      <w:pPr>
        <w:ind w:firstLine="708"/>
        <w:jc w:val="both"/>
        <w:rPr>
          <w:rFonts w:ascii="Times New Roman" w:hAnsi="Times New Roman" w:cs="Times New Roman"/>
          <w:sz w:val="28"/>
          <w:szCs w:val="28"/>
          <w:lang w:val="kk-KZ"/>
        </w:rPr>
      </w:pPr>
      <w:r w:rsidRPr="0056277E">
        <w:rPr>
          <w:rFonts w:ascii="Times New Roman" w:hAnsi="Times New Roman" w:cs="Times New Roman"/>
          <w:sz w:val="28"/>
          <w:szCs w:val="28"/>
          <w:lang w:val="kk-KZ"/>
        </w:rPr>
        <w:t>Зерттеудің әдіснамалық негізі: Л. Б.Дмитриев, А. Г. Менабени, Г. П. Стулова дауысының даму теориясы мен әдістемесінің негізгі ережелері; О. Н. Канареева, А. В. Карягина, Брэт Менинг, Сет Риггс, Л. Фабиан, И. П. Цуканова эстрадалық вокалды оқытудың әдістемелік ережелері.</w:t>
      </w:r>
    </w:p>
    <w:p w:rsidR="00EE3EDB" w:rsidRDefault="00EE3EDB" w:rsidP="00EE3EDB">
      <w:pPr>
        <w:pStyle w:val="a3"/>
        <w:shd w:val="clear" w:color="auto" w:fill="FFFFFF"/>
        <w:spacing w:before="0" w:beforeAutospacing="0" w:after="0" w:afterAutospacing="0" w:line="360" w:lineRule="atLeast"/>
        <w:ind w:firstLine="708"/>
        <w:jc w:val="both"/>
        <w:rPr>
          <w:sz w:val="28"/>
          <w:szCs w:val="28"/>
          <w:lang w:val="kk-KZ"/>
        </w:rPr>
      </w:pPr>
      <w:r>
        <w:rPr>
          <w:sz w:val="28"/>
          <w:szCs w:val="28"/>
          <w:lang w:val="kk-KZ"/>
        </w:rPr>
        <w:t xml:space="preserve">Оқушының оқу бағдарламасын вокалды-техникалық және орындаушылық деңгейге сәйкес таңдаймыз.  Ән айту жүктемесі тұрақты және қалыпты болуы керек. Егер сабақта оқушы сау дауыстық аппаратпен шаршаса немесе ән айту оған қиынға түссе, себебін анықтаңыз және дауысты қою әдісін қайта қарастырған жөн.  Қазіргі эстрадалық ән орындауында </w:t>
      </w:r>
      <w:r>
        <w:rPr>
          <w:sz w:val="28"/>
          <w:szCs w:val="28"/>
          <w:lang w:val="kk-KZ"/>
        </w:rPr>
        <w:lastRenderedPageBreak/>
        <w:t>дауыстың күші мен кең ауқымы қажет емес. Өте қызықты тембр, жақсы музыкалық қабілеттер және сүйкімді сахналық кейіп әбден жеткілікті. Джаз ән айтқысы келетіндер үшін дауыстың  «әдемі» тембрі қажет емес, бірақ ән дауысының кең ауқымы қажет және импровизация қабілеті міндетті шарт болып табылады.</w:t>
      </w:r>
    </w:p>
    <w:p w:rsidR="00EE3EDB" w:rsidRPr="0056277E" w:rsidRDefault="00EE3EDB" w:rsidP="00EE3EDB">
      <w:pPr>
        <w:spacing w:after="165" w:line="240" w:lineRule="auto"/>
        <w:ind w:firstLine="708"/>
        <w:jc w:val="both"/>
        <w:rPr>
          <w:rFonts w:ascii="Times New Roman" w:eastAsia="Times New Roman" w:hAnsi="Times New Roman" w:cs="Times New Roman"/>
          <w:sz w:val="28"/>
          <w:szCs w:val="28"/>
          <w:lang w:val="kk-KZ" w:eastAsia="ru-RU"/>
        </w:rPr>
      </w:pPr>
      <w:r w:rsidRPr="0056277E">
        <w:rPr>
          <w:rFonts w:ascii="Times New Roman" w:eastAsia="Times New Roman" w:hAnsi="Times New Roman" w:cs="Times New Roman"/>
          <w:sz w:val="28"/>
          <w:szCs w:val="28"/>
          <w:lang w:val="kk-KZ" w:eastAsia="ru-RU"/>
        </w:rPr>
        <w:t>Жаттығулар есте оңай сақталу керек. Олар техникалық тұрғыдан жақсы дамиды, тыныс алу жеткілікті болады, тұрақты интонация қалыптасады, біртекті тембр мен динамика оңай сақталады. Мен дыбысты бір ұзақ деммен «тарту» керек жаттығуларға кеңес бермеймін. Бұл өте қиын және көмейді «қысып» алуға болады. Тәжірибе жаттығулардың, гаммалардың және арпеджионың орташа екпінде және жылдам қарқында тиімділігін көрсетті. Дауыстың жеңілдігі мен икемділігі дамытылады, дыбыстың күшеюі мен   еселеуі алынып тасталады.</w:t>
      </w:r>
    </w:p>
    <w:p w:rsidR="00EE3EDB" w:rsidRDefault="00EE3EDB" w:rsidP="00EE3EDB">
      <w:pPr>
        <w:spacing w:after="165"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b/>
        <w:t>Біз келесі әдістер туралы айтып отырмыз: тыныс алу (диафрагма, тірек), дикция, кеуде регистрі, бас регистрі, көмей, әр түрлі регистрлердегі вокалдық әдістер (субтон, сөйлеу мәнерінде ән айту, халықтық дыбыс, фальцет, академиялық дыбыс – есінеу, йодль, діріл, мелизмдер, жұмсақ таңдай, қатты таңдай, аралас, өтпелі ноталар), жаттығулар, шығарманы талдау, микрофонмен жұмыс, актерлік шеберлік.</w:t>
      </w:r>
    </w:p>
    <w:p w:rsidR="00EE3EDB" w:rsidRDefault="00721F53" w:rsidP="00721F53">
      <w:pPr>
        <w:spacing w:after="165"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EE3EDB">
        <w:rPr>
          <w:rFonts w:ascii="Times New Roman" w:eastAsia="Times New Roman" w:hAnsi="Times New Roman" w:cs="Times New Roman"/>
          <w:b/>
          <w:sz w:val="28"/>
          <w:szCs w:val="28"/>
          <w:lang w:val="kk-KZ" w:eastAsia="ru-RU"/>
        </w:rPr>
        <w:t>Бүгінгі таңда көптеген вокалдық әдістер мен тәсілдер бар</w:t>
      </w:r>
    </w:p>
    <w:p w:rsidR="00EE3EDB" w:rsidRPr="0056277E" w:rsidRDefault="00EE3EDB" w:rsidP="00EE3EDB">
      <w:pPr>
        <w:pStyle w:val="1"/>
        <w:spacing w:before="0" w:after="48"/>
        <w:jc w:val="both"/>
        <w:textAlignment w:val="baseline"/>
        <w:rPr>
          <w:rFonts w:ascii="Times New Roman" w:eastAsia="Times New Roman" w:hAnsi="Times New Roman" w:cs="Times New Roman"/>
          <w:b w:val="0"/>
          <w:bCs w:val="0"/>
          <w:color w:val="000000"/>
          <w:kern w:val="36"/>
          <w:lang w:val="kk-KZ"/>
        </w:rPr>
      </w:pPr>
      <w:r>
        <w:rPr>
          <w:rFonts w:ascii="Times New Roman" w:eastAsia="Times New Roman" w:hAnsi="Times New Roman" w:cs="Times New Roman"/>
          <w:b w:val="0"/>
          <w:color w:val="auto"/>
          <w:lang w:val="kk-KZ" w:eastAsia="ru-RU"/>
        </w:rPr>
        <w:t>1.</w:t>
      </w:r>
      <w:r>
        <w:rPr>
          <w:rFonts w:ascii="Times New Roman" w:eastAsia="Times New Roman" w:hAnsi="Times New Roman" w:cs="Times New Roman"/>
          <w:color w:val="auto"/>
          <w:lang w:val="kk-KZ" w:eastAsia="ru-RU"/>
        </w:rPr>
        <w:t xml:space="preserve">  </w:t>
      </w:r>
      <w:r>
        <w:rPr>
          <w:rFonts w:ascii="Times New Roman" w:eastAsia="Times New Roman" w:hAnsi="Times New Roman" w:cs="Times New Roman"/>
          <w:b w:val="0"/>
          <w:color w:val="000000"/>
          <w:lang w:val="kk-KZ"/>
        </w:rPr>
        <w:t xml:space="preserve">Дауысты бөлу - ең танымал вокалдық әдістердің бірі-дауысты бөлу. Бұл әдіс басқа дыбыстың бір бөлігі таза дыбыспен араласады, мысалы, шу. Осылайша, тыныс алудың бірыңғай ағымы екіге бөлінеді. Эстрадада </w:t>
      </w:r>
      <w:r w:rsidRPr="0056277E">
        <w:rPr>
          <w:rFonts w:ascii="Times New Roman" w:eastAsia="Times New Roman" w:hAnsi="Times New Roman" w:cs="Times New Roman"/>
          <w:b w:val="0"/>
          <w:color w:val="000000"/>
          <w:lang w:val="kk-KZ"/>
        </w:rPr>
        <w:t xml:space="preserve">вокалдағы келесі дауысты бөлу түрлерін кездестіруге болады:  </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драйв;</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субтон;</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микст;</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глиссандо;</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обертондық (көмеймен) ән айту;</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йодль;</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фальцет;</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вибрато;</w:t>
      </w:r>
    </w:p>
    <w:p w:rsidR="00EE3EDB" w:rsidRPr="0056277E" w:rsidRDefault="00EE3EDB" w:rsidP="00EE3EDB">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штробас.</w:t>
      </w:r>
    </w:p>
    <w:p w:rsidR="00EE3EDB" w:rsidRPr="0056277E" w:rsidRDefault="00EE3EDB" w:rsidP="00EE3E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Бұдан әрі дауысты бөлудің бірнеше  әдістерін қарастырайық.</w:t>
      </w:r>
    </w:p>
    <w:p w:rsidR="00EE3EDB" w:rsidRPr="0056277E" w:rsidRDefault="00EE3EDB" w:rsidP="00EE3E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 xml:space="preserve">Дауысты бөлудің негізгі әдістері – ол скриминг және қырылдау. Бұл вокалдық әдістер жалған дауыстық </w:t>
      </w:r>
      <w:r w:rsidRPr="0056277E">
        <w:rPr>
          <w:rFonts w:ascii="Times New Roman" w:eastAsia="Times New Roman" w:hAnsi="Times New Roman" w:cs="Times New Roman"/>
          <w:sz w:val="28"/>
          <w:szCs w:val="28"/>
          <w:lang w:val="kk-KZ"/>
        </w:rPr>
        <w:t>желбезегінің</w:t>
      </w:r>
      <w:r w:rsidRPr="0056277E">
        <w:rPr>
          <w:rFonts w:ascii="Times New Roman" w:eastAsia="Times New Roman" w:hAnsi="Times New Roman" w:cs="Times New Roman"/>
          <w:color w:val="FF0000"/>
          <w:sz w:val="28"/>
          <w:szCs w:val="28"/>
          <w:lang w:val="kk-KZ"/>
        </w:rPr>
        <w:t xml:space="preserve"> </w:t>
      </w:r>
      <w:r w:rsidRPr="0056277E">
        <w:rPr>
          <w:rFonts w:ascii="Times New Roman" w:eastAsia="Times New Roman" w:hAnsi="Times New Roman" w:cs="Times New Roman"/>
          <w:color w:val="000000"/>
          <w:sz w:val="28"/>
          <w:szCs w:val="28"/>
          <w:lang w:val="kk-KZ"/>
        </w:rPr>
        <w:t>бөлінуі бар әдістер болып саналады. Скриминг қатты айқайға жақын. Ол металкор және дэткор, блек- металл сияқты бағыттарда қолданылады.</w:t>
      </w: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color w:val="000000"/>
          <w:sz w:val="28"/>
          <w:szCs w:val="28"/>
          <w:lang w:val="kk-KZ"/>
        </w:rPr>
      </w:pP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i/>
          <w:iCs/>
          <w:color w:val="000000"/>
          <w:sz w:val="28"/>
          <w:szCs w:val="28"/>
          <w:bdr w:val="none" w:sz="0" w:space="0" w:color="auto" w:frame="1"/>
          <w:lang w:val="kk-KZ"/>
        </w:rPr>
        <w:t>Қырылдау мен скримингтің өзіндік кіші топтары бар:</w:t>
      </w:r>
    </w:p>
    <w:p w:rsidR="00EE3EDB" w:rsidRPr="0056277E" w:rsidRDefault="00EE3EDB" w:rsidP="00EE3EDB">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грим – сыбыр дыбыстар;</w:t>
      </w:r>
    </w:p>
    <w:p w:rsidR="00EE3EDB" w:rsidRPr="0056277E" w:rsidRDefault="00EE3EDB" w:rsidP="00EE3EDB">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харш – қырыл скриминг;</w:t>
      </w:r>
    </w:p>
    <w:p w:rsidR="00EE3EDB" w:rsidRPr="0056277E" w:rsidRDefault="00EE3EDB" w:rsidP="00EE3EDB">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lastRenderedPageBreak/>
        <w:t>скримо – таза есірік айқай</w:t>
      </w:r>
    </w:p>
    <w:p w:rsidR="00EE3EDB" w:rsidRPr="0056277E" w:rsidRDefault="00EE3EDB" w:rsidP="00EE3EDB">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шрай –  есірік сипаттағы  үілдеу</w:t>
      </w:r>
    </w:p>
    <w:p w:rsidR="00EE3EDB" w:rsidRDefault="0056277E" w:rsidP="0056277E">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EE3EDB">
        <w:rPr>
          <w:rFonts w:ascii="Times New Roman" w:eastAsia="Times New Roman" w:hAnsi="Times New Roman" w:cs="Times New Roman"/>
          <w:color w:val="000000"/>
          <w:sz w:val="28"/>
          <w:szCs w:val="28"/>
          <w:lang w:val="kk-KZ"/>
        </w:rPr>
        <w:t>Вокалда дауысты бөлу техникасын, яғни скримингті мұғалімнің бақылауымен бастау керек және арнайы жаттығулар жасау керек, әйтпесе дауыстық желбезегі зақымдалуы мүмкін. Уақыт өте келе, қатты дыбыстарды оңай шығаруға болады, бұл болашақта музыканың әртүрлі бағыттарын игеруге көмектеседі.</w:t>
      </w:r>
    </w:p>
    <w:p w:rsidR="00EE3EDB" w:rsidRDefault="00EE3EDB" w:rsidP="00EE3EDB">
      <w:pPr>
        <w:jc w:val="both"/>
        <w:rPr>
          <w:rFonts w:ascii="Times New Roman" w:hAnsi="Times New Roman" w:cs="Times New Roman"/>
          <w:color w:val="202124"/>
          <w:sz w:val="28"/>
          <w:szCs w:val="28"/>
          <w:shd w:val="clear" w:color="auto" w:fill="FFFFFF"/>
          <w:lang w:val="kk-KZ"/>
        </w:rPr>
      </w:pPr>
      <w:r>
        <w:rPr>
          <w:rFonts w:ascii="Times New Roman" w:hAnsi="Times New Roman" w:cs="Times New Roman"/>
          <w:b/>
          <w:color w:val="202124"/>
          <w:sz w:val="28"/>
          <w:szCs w:val="28"/>
          <w:shd w:val="clear" w:color="auto" w:fill="FFFFFF"/>
          <w:lang w:val="kk-KZ"/>
        </w:rPr>
        <w:t>Обертонды ән айту.</w:t>
      </w:r>
      <w:r>
        <w:rPr>
          <w:rFonts w:ascii="Times New Roman" w:hAnsi="Times New Roman" w:cs="Times New Roman"/>
          <w:color w:val="202124"/>
          <w:sz w:val="28"/>
          <w:szCs w:val="28"/>
          <w:shd w:val="clear" w:color="auto" w:fill="FFFFFF"/>
          <w:lang w:val="kk-KZ"/>
        </w:rPr>
        <w:t xml:space="preserve"> Сондай-ақ, белгілі «көмеймен ән айту». Әдетте көмеймен  ән айту негізгі тоннан (төменжиілікті «ызылдау») және табиғи масштабтағы тонмен қозғалатын жоғарғы дауыстан тұрады (әдетте 4 — 13 обертон қолданылады). Ауыздың, көмейдің және жұтқыншақтың резонанстық қуыстары пішінін өзгерту кезінде дыбыс компоненттері күшейіп обертондар жақсы естіледі. </w:t>
      </w:r>
    </w:p>
    <w:p w:rsidR="00EE3EDB" w:rsidRDefault="00EE3EDB" w:rsidP="00EE3EDB">
      <w:pPr>
        <w:shd w:val="clear" w:color="auto" w:fill="FFFFFF"/>
        <w:spacing w:after="0" w:line="240" w:lineRule="auto"/>
        <w:jc w:val="both"/>
        <w:textAlignment w:val="baseline"/>
        <w:rPr>
          <w:rFonts w:ascii="Times New Roman" w:hAnsi="Times New Roman" w:cs="Times New Roman"/>
          <w:color w:val="1C1C1C"/>
          <w:sz w:val="28"/>
          <w:szCs w:val="28"/>
          <w:shd w:val="clear" w:color="auto" w:fill="FFFFFF"/>
          <w:lang w:val="kk-KZ"/>
        </w:rPr>
      </w:pPr>
      <w:r>
        <w:rPr>
          <w:rFonts w:ascii="Times New Roman" w:hAnsi="Times New Roman" w:cs="Times New Roman"/>
          <w:b/>
          <w:color w:val="1C1C1C"/>
          <w:sz w:val="28"/>
          <w:szCs w:val="28"/>
          <w:shd w:val="clear" w:color="auto" w:fill="FFFFFF"/>
          <w:lang w:val="kk-KZ"/>
        </w:rPr>
        <w:t>Көмеймен ән айту</w:t>
      </w:r>
      <w:r>
        <w:rPr>
          <w:rFonts w:ascii="Times New Roman" w:hAnsi="Times New Roman" w:cs="Times New Roman"/>
          <w:color w:val="1C1C1C"/>
          <w:sz w:val="28"/>
          <w:szCs w:val="28"/>
          <w:shd w:val="clear" w:color="auto" w:fill="FFFFFF"/>
          <w:lang w:val="kk-KZ"/>
        </w:rPr>
        <w:t xml:space="preserve"> - дауысты бөлудің бір түрі. Әншінің дауысы төмен жиілікті және әуеннің негізгі дыбысына бөлінеді, яғни жоғары дауыс. Оған ономатопея кіреді. Дауыстың көмегімен орындаушы судың шуын, жануардың айқайлауын, құстың ысқырығын және т.б. айтып бере алады. Мысалы, бұл әдіс Моңголияда, Тувада және Тибетте қолданылады. (бұл әдісті тибеттіктерден, буряттардан және т.б. естуге болады) бұл әдіс халық орындаушыларына тән, бірақ көбінесе сахнада қолданылады, мысалы, фолк-рок музыканттары қолданылады.</w:t>
      </w:r>
    </w:p>
    <w:p w:rsidR="00EE3EDB" w:rsidRPr="0056277E" w:rsidRDefault="00EE3EDB" w:rsidP="00EE3ED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 xml:space="preserve">Мысалы, НТВ-арнасында өткен «Сен супер» жобасында Демберел Ооржак жеңімпаз атанды. Ол Тува Республикасында дүниеге келген және ұлты тувандық. Ол көмеймен ән айту әдісін қолданады. Кейде мұндай әдіс рок-музыкада, андеграундте және эксперименттік вокал бағыттарында кездеседі. </w:t>
      </w:r>
    </w:p>
    <w:p w:rsidR="00EE3EDB" w:rsidRPr="0056277E" w:rsidRDefault="00EE3EDB" w:rsidP="00EE3ED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b/>
          <w:color w:val="000000"/>
          <w:sz w:val="28"/>
          <w:szCs w:val="28"/>
          <w:lang w:val="kk-KZ"/>
        </w:rPr>
      </w:pPr>
      <w:r w:rsidRPr="0056277E">
        <w:rPr>
          <w:rFonts w:ascii="Times New Roman" w:eastAsia="Times New Roman" w:hAnsi="Times New Roman" w:cs="Times New Roman"/>
          <w:b/>
          <w:color w:val="000000"/>
          <w:sz w:val="28"/>
          <w:szCs w:val="28"/>
          <w:lang w:val="kk-KZ"/>
        </w:rPr>
        <w:t>Мамандар көмеймен ән айту әдісінің төрт түрін ажыратады:</w:t>
      </w: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b/>
          <w:color w:val="000000"/>
          <w:sz w:val="28"/>
          <w:szCs w:val="28"/>
          <w:lang w:val="kk-KZ"/>
        </w:rPr>
      </w:pPr>
    </w:p>
    <w:p w:rsidR="00EE3EDB" w:rsidRPr="0056277E" w:rsidRDefault="00EE3EDB" w:rsidP="00EE3EDB">
      <w:pPr>
        <w:numPr>
          <w:ilvl w:val="0"/>
          <w:numId w:val="3"/>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сыгыыт – шыңғырық ысқырығы</w:t>
      </w:r>
    </w:p>
    <w:p w:rsidR="00EE3EDB" w:rsidRPr="0056277E" w:rsidRDefault="00EE3EDB" w:rsidP="00EE3EDB">
      <w:pPr>
        <w:numPr>
          <w:ilvl w:val="0"/>
          <w:numId w:val="3"/>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каргыраа – түйеге еліктеу</w:t>
      </w:r>
    </w:p>
    <w:p w:rsidR="00EE3EDB" w:rsidRPr="0056277E" w:rsidRDefault="00EE3EDB" w:rsidP="00EE3EDB">
      <w:pPr>
        <w:numPr>
          <w:ilvl w:val="0"/>
          <w:numId w:val="3"/>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эзен-гилээр – ерекше әуенмен ысқырықтың бір түрі</w:t>
      </w:r>
    </w:p>
    <w:p w:rsidR="00EE3EDB" w:rsidRPr="0056277E" w:rsidRDefault="00EE3EDB" w:rsidP="00EE3EDB">
      <w:pPr>
        <w:numPr>
          <w:ilvl w:val="0"/>
          <w:numId w:val="3"/>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борбаннадыр – тіреу дыбысы, жұмсақ, тыныш дыбыс</w:t>
      </w: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color w:val="000000"/>
          <w:sz w:val="28"/>
          <w:szCs w:val="28"/>
          <w:lang w:val="kk-KZ"/>
        </w:rPr>
      </w:pPr>
    </w:p>
    <w:p w:rsidR="00EE3EDB" w:rsidRPr="0056277E" w:rsidRDefault="00EE3EDB" w:rsidP="00EE3E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Көптеген басқа түрлері де бар. Көмеймен ән орындайтын Азияның әр халқы мен этникалық тобының өзіндік кіші түрлері бар деп айта аламыз. Бұл адамдар үшін көмеймен ән айту тек вокал ғана емес, сонымен бірге табиғатпен үйлесуге мүмкіндік беретін медитация құралдарының бірі.</w:t>
      </w:r>
    </w:p>
    <w:p w:rsidR="00EE3EDB" w:rsidRPr="0056277E" w:rsidRDefault="00EE3EDB" w:rsidP="00EE3EDB">
      <w:pPr>
        <w:shd w:val="clear" w:color="auto" w:fill="FFFFFF"/>
        <w:spacing w:after="0" w:line="240" w:lineRule="auto"/>
        <w:textAlignment w:val="baseline"/>
        <w:outlineLvl w:val="1"/>
        <w:rPr>
          <w:rFonts w:ascii="Times New Roman" w:eastAsia="Times New Roman" w:hAnsi="Times New Roman" w:cs="Times New Roman"/>
          <w:b/>
          <w:color w:val="000000"/>
          <w:sz w:val="28"/>
          <w:szCs w:val="28"/>
          <w:lang w:val="kk-KZ"/>
        </w:rPr>
      </w:pP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Дауысты дұрыс бөлу үшін Сіз кәсіби мамандармен дайындалуыңыз керек.</w:t>
      </w:r>
    </w:p>
    <w:p w:rsidR="00EE3EDB" w:rsidRPr="0056277E" w:rsidRDefault="00EE3EDB" w:rsidP="00EE3EDB">
      <w:pPr>
        <w:numPr>
          <w:ilvl w:val="0"/>
          <w:numId w:val="5"/>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резонаторларды дұрыс қолдану және оларды ауыстыру;</w:t>
      </w:r>
    </w:p>
    <w:p w:rsidR="00EE3EDB" w:rsidRPr="0056277E" w:rsidRDefault="00EE3EDB" w:rsidP="00EE3EDB">
      <w:pPr>
        <w:numPr>
          <w:ilvl w:val="0"/>
          <w:numId w:val="5"/>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дауыстың «серпілуі» біртіндеп орындалады;</w:t>
      </w:r>
    </w:p>
    <w:p w:rsidR="00EE3EDB" w:rsidRPr="0056277E" w:rsidRDefault="00EE3EDB" w:rsidP="00EE3EDB">
      <w:pPr>
        <w:numPr>
          <w:ilvl w:val="0"/>
          <w:numId w:val="5"/>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lastRenderedPageBreak/>
        <w:t>жалған желбезектерін белсендіру;</w:t>
      </w:r>
    </w:p>
    <w:p w:rsidR="00EE3EDB" w:rsidRPr="0056277E" w:rsidRDefault="00EE3EDB" w:rsidP="00EE3EDB">
      <w:pPr>
        <w:numPr>
          <w:ilvl w:val="0"/>
          <w:numId w:val="5"/>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ауқымын кеңейту;</w:t>
      </w:r>
    </w:p>
    <w:p w:rsidR="00EE3EDB" w:rsidRPr="0056277E" w:rsidRDefault="00EE3EDB" w:rsidP="00EE3EDB">
      <w:pPr>
        <w:numPr>
          <w:ilvl w:val="0"/>
          <w:numId w:val="5"/>
        </w:num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дауысты бөлу әдісін қолданған кезде айқайлауға болмайды.</w:t>
      </w:r>
    </w:p>
    <w:p w:rsidR="00EE3EDB" w:rsidRPr="0056277E" w:rsidRDefault="00EE3EDB" w:rsidP="00EE3EDB">
      <w:pPr>
        <w:spacing w:after="0"/>
        <w:rPr>
          <w:rFonts w:ascii="Times New Roman" w:eastAsia="Times New Roman" w:hAnsi="Times New Roman" w:cs="Times New Roman"/>
          <w:color w:val="000000"/>
          <w:sz w:val="28"/>
          <w:szCs w:val="28"/>
          <w:lang w:val="kk-KZ"/>
        </w:rPr>
      </w:pPr>
    </w:p>
    <w:p w:rsidR="00EE3EDB" w:rsidRPr="0056277E" w:rsidRDefault="00EE3EDB" w:rsidP="00EE3EDB">
      <w:pPr>
        <w:spacing w:after="0"/>
        <w:rPr>
          <w:rFonts w:ascii="Times New Roman" w:eastAsia="Times New Roman" w:hAnsi="Times New Roman" w:cs="Times New Roman"/>
          <w:color w:val="000000"/>
          <w:sz w:val="28"/>
          <w:szCs w:val="28"/>
          <w:lang w:val="kk-KZ"/>
        </w:rPr>
      </w:pPr>
      <w:r w:rsidRPr="0056277E">
        <w:rPr>
          <w:rFonts w:ascii="Times New Roman" w:eastAsia="Times New Roman" w:hAnsi="Times New Roman" w:cs="Times New Roman"/>
          <w:color w:val="000000"/>
          <w:sz w:val="28"/>
          <w:szCs w:val="28"/>
          <w:lang w:val="kk-KZ"/>
        </w:rPr>
        <w:t>Осылайша, вокалдағы дауысты бөлу тәсілі өте қызықты әдіс. Бұл сіздің вокалдық шығармашылығыңызды түрлендіруге көмектеседі</w:t>
      </w:r>
      <w:r w:rsidR="00721F53">
        <w:rPr>
          <w:rFonts w:ascii="Times New Roman" w:eastAsia="Times New Roman" w:hAnsi="Times New Roman" w:cs="Times New Roman"/>
          <w:color w:val="000000"/>
          <w:sz w:val="28"/>
          <w:szCs w:val="28"/>
          <w:lang w:val="kk-KZ"/>
        </w:rPr>
        <w:t>.</w:t>
      </w:r>
    </w:p>
    <w:p w:rsidR="00EE3EDB" w:rsidRDefault="00EE3EDB" w:rsidP="00EE3EDB">
      <w:pPr>
        <w:shd w:val="clear" w:color="auto" w:fill="FFFFFF"/>
        <w:spacing w:after="0" w:line="240" w:lineRule="auto"/>
        <w:jc w:val="both"/>
        <w:textAlignment w:val="baseline"/>
        <w:outlineLvl w:val="2"/>
        <w:rPr>
          <w:rFonts w:ascii="Times New Roman" w:eastAsia="Times New Roman" w:hAnsi="Times New Roman" w:cs="Times New Roman"/>
          <w:color w:val="000000"/>
          <w:sz w:val="28"/>
          <w:szCs w:val="28"/>
          <w:lang w:val="kk-KZ"/>
        </w:rPr>
      </w:pPr>
      <w:r w:rsidRPr="00FD5FFE">
        <w:rPr>
          <w:rFonts w:ascii="Times New Roman" w:eastAsia="Times New Roman" w:hAnsi="Times New Roman" w:cs="Times New Roman"/>
          <w:sz w:val="28"/>
          <w:szCs w:val="28"/>
          <w:lang w:val="kk-KZ" w:eastAsia="ru-RU"/>
        </w:rPr>
        <w:t>2. </w:t>
      </w:r>
      <w:r w:rsidRPr="00FD5FFE">
        <w:rPr>
          <w:rFonts w:ascii="Times New Roman" w:eastAsia="Times New Roman" w:hAnsi="Times New Roman" w:cs="Times New Roman"/>
          <w:b/>
          <w:sz w:val="28"/>
          <w:szCs w:val="28"/>
          <w:lang w:val="kk-KZ" w:eastAsia="ru-RU"/>
        </w:rPr>
        <w:t>Драйв.</w:t>
      </w:r>
      <w:r w:rsidRPr="00FD5F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val="kk-KZ"/>
        </w:rPr>
        <w:t xml:space="preserve">Рок-вокалистердің арсеналындағы ең маңыздыларының бірі - «драйв» дауысты бөлу әдісі (оның түрлері: гроулинг, айқай, қырыл дауыс, дэт-вокал).  </w:t>
      </w:r>
      <w:r w:rsidRPr="00EE3EDB">
        <w:rPr>
          <w:rFonts w:ascii="Times New Roman" w:eastAsia="Times New Roman" w:hAnsi="Times New Roman" w:cs="Times New Roman"/>
          <w:color w:val="000000"/>
          <w:sz w:val="28"/>
          <w:szCs w:val="28"/>
          <w:lang w:val="kk-KZ"/>
        </w:rPr>
        <w:t>Рок-вокалистердің вокалындағы бөлінудің негізгі әдістерінің бірі. Академиялық вокалды орындаушылар бұл әдісті</w:t>
      </w:r>
      <w:r>
        <w:rPr>
          <w:rFonts w:ascii="Times New Roman" w:eastAsia="Times New Roman" w:hAnsi="Times New Roman" w:cs="Times New Roman"/>
          <w:color w:val="000000"/>
          <w:sz w:val="28"/>
          <w:szCs w:val="28"/>
          <w:lang w:val="kk-KZ"/>
        </w:rPr>
        <w:t xml:space="preserve"> «</w:t>
      </w:r>
      <w:r w:rsidRPr="00EE3EDB">
        <w:rPr>
          <w:rFonts w:ascii="Times New Roman" w:eastAsia="Times New Roman" w:hAnsi="Times New Roman" w:cs="Times New Roman"/>
          <w:color w:val="000000"/>
          <w:sz w:val="28"/>
          <w:szCs w:val="28"/>
          <w:lang w:val="kk-KZ"/>
        </w:rPr>
        <w:t>сегізінші</w:t>
      </w:r>
      <w:r>
        <w:rPr>
          <w:rFonts w:ascii="Times New Roman" w:eastAsia="Times New Roman" w:hAnsi="Times New Roman" w:cs="Times New Roman"/>
          <w:color w:val="000000"/>
          <w:sz w:val="28"/>
          <w:szCs w:val="28"/>
          <w:lang w:val="kk-KZ"/>
        </w:rPr>
        <w:t xml:space="preserve">» қазалы </w:t>
      </w:r>
      <w:r w:rsidRPr="00EE3EDB">
        <w:rPr>
          <w:rFonts w:ascii="Times New Roman" w:eastAsia="Times New Roman" w:hAnsi="Times New Roman" w:cs="Times New Roman"/>
          <w:color w:val="000000"/>
          <w:sz w:val="28"/>
          <w:szCs w:val="28"/>
          <w:lang w:val="kk-KZ"/>
        </w:rPr>
        <w:t>күнәсі деп санайды және мұндай ән</w:t>
      </w:r>
      <w:r>
        <w:rPr>
          <w:rFonts w:ascii="Times New Roman" w:eastAsia="Times New Roman" w:hAnsi="Times New Roman" w:cs="Times New Roman"/>
          <w:color w:val="000000"/>
          <w:sz w:val="28"/>
          <w:szCs w:val="28"/>
          <w:lang w:val="kk-KZ"/>
        </w:rPr>
        <w:t xml:space="preserve"> орындаудан </w:t>
      </w:r>
      <w:r w:rsidRPr="00EE3EDB">
        <w:rPr>
          <w:rFonts w:ascii="Times New Roman" w:eastAsia="Times New Roman" w:hAnsi="Times New Roman" w:cs="Times New Roman"/>
          <w:color w:val="000000"/>
          <w:sz w:val="28"/>
          <w:szCs w:val="28"/>
          <w:lang w:val="kk-KZ"/>
        </w:rPr>
        <w:t xml:space="preserve">кейін </w:t>
      </w:r>
      <w:r>
        <w:rPr>
          <w:rFonts w:ascii="Times New Roman" w:eastAsia="Times New Roman" w:hAnsi="Times New Roman" w:cs="Times New Roman"/>
          <w:color w:val="000000"/>
          <w:sz w:val="28"/>
          <w:szCs w:val="28"/>
          <w:lang w:val="kk-KZ"/>
        </w:rPr>
        <w:t>желбезек</w:t>
      </w:r>
      <w:r w:rsidRPr="00EE3EDB">
        <w:rPr>
          <w:rFonts w:ascii="Times New Roman" w:eastAsia="Times New Roman" w:hAnsi="Times New Roman" w:cs="Times New Roman"/>
          <w:color w:val="000000"/>
          <w:sz w:val="28"/>
          <w:szCs w:val="28"/>
          <w:lang w:val="kk-KZ"/>
        </w:rPr>
        <w:t xml:space="preserve"> қажет болмауы мүмкін дейді. </w:t>
      </w:r>
      <w:r>
        <w:rPr>
          <w:rFonts w:ascii="Times New Roman" w:eastAsia="Times New Roman" w:hAnsi="Times New Roman" w:cs="Times New Roman"/>
          <w:color w:val="000000"/>
          <w:sz w:val="28"/>
          <w:szCs w:val="28"/>
          <w:lang w:val="kk-KZ"/>
        </w:rPr>
        <w:t xml:space="preserve"> Алайда, мамандар нақты  жаттығулар кешенін дұрыс орындау арқылы драйв әдісін жасауға болады және денсаулыққа зиян келтірмей керемет нәтижелерге қол жеткізуге болатынына сенеді. </w:t>
      </w:r>
    </w:p>
    <w:p w:rsidR="00EE3EDB" w:rsidRDefault="00EE3EDB" w:rsidP="00EE3EDB">
      <w:pPr>
        <w:shd w:val="clear" w:color="auto" w:fill="FFFFFF"/>
        <w:spacing w:after="0" w:line="240" w:lineRule="auto"/>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Өзіңізді тыңдау және ауырсыну болмауы үшін жұмыс істеу маңызды. Сонымен қатар, жаттығулар дауыстық аппаратты нығайтуға және жоғары ноталарды алуға мүмкіндік береді. Дұрыс орындалатын драйвпен дыбыс таза да дірілдеусіз шығады. Сонымен қатар, вокалист көмейді ауыртпайды және диафрагмамен жақсы жұмыс істейді. Дыбыс деңгейі дұрыс резонаторға байланысты.</w:t>
      </w:r>
    </w:p>
    <w:p w:rsidR="00EE3EDB" w:rsidRDefault="00EE3EDB" w:rsidP="00EE3E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eastAsia="ru-RU"/>
        </w:rPr>
        <w:t>3. </w:t>
      </w:r>
      <w:r>
        <w:rPr>
          <w:rFonts w:ascii="Times New Roman" w:eastAsia="Times New Roman" w:hAnsi="Times New Roman" w:cs="Times New Roman"/>
          <w:b/>
          <w:color w:val="000000"/>
          <w:sz w:val="28"/>
          <w:szCs w:val="28"/>
          <w:lang w:val="kk-KZ"/>
        </w:rPr>
        <w:t>Субтон.</w:t>
      </w:r>
      <w:r>
        <w:rPr>
          <w:rFonts w:ascii="Times New Roman" w:eastAsia="Times New Roman" w:hAnsi="Times New Roman" w:cs="Times New Roman"/>
          <w:color w:val="000000"/>
          <w:sz w:val="28"/>
          <w:szCs w:val="28"/>
          <w:lang w:val="kk-KZ"/>
        </w:rPr>
        <w:t xml:space="preserve"> Тыныспен ән айту. Субтон - бұл ән айту кезінде вокалдағы дыбыстың тыныспен бөлінуі. Бұл техниканы барлық эстрада әншілері қолданады. Субтон кезінде ауызды кең ашып, тынысты бақылап, ауаны әдеттегіден көп мөлшерде тарту керек. Ол бүкіл фразаны орындау үшін жеткілікті болуы керек. Жаттығу кезінде оттегін үнемді пайдалану маңызды.</w:t>
      </w:r>
    </w:p>
    <w:p w:rsidR="00EE3EDB" w:rsidRPr="0056277E" w:rsidRDefault="00EE3EDB" w:rsidP="00EE3EDB">
      <w:pPr>
        <w:shd w:val="clear" w:color="auto" w:fill="FFFFFF"/>
        <w:spacing w:after="0" w:line="240" w:lineRule="auto"/>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b/>
          <w:sz w:val="28"/>
          <w:szCs w:val="28"/>
          <w:lang w:eastAsia="ru-RU"/>
        </w:rPr>
        <w:t>Глиссандо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 </w:t>
      </w:r>
      <w:r w:rsidRPr="0056277E">
        <w:rPr>
          <w:rFonts w:ascii="Times New Roman" w:eastAsia="Times New Roman" w:hAnsi="Times New Roman" w:cs="Times New Roman"/>
          <w:sz w:val="28"/>
          <w:szCs w:val="28"/>
          <w:lang w:val="kk-KZ" w:eastAsia="ru-RU"/>
        </w:rPr>
        <w:t>нотадан нотаға бі</w:t>
      </w:r>
      <w:proofErr w:type="gramStart"/>
      <w:r w:rsidRPr="0056277E">
        <w:rPr>
          <w:rFonts w:ascii="Times New Roman" w:eastAsia="Times New Roman" w:hAnsi="Times New Roman" w:cs="Times New Roman"/>
          <w:sz w:val="28"/>
          <w:szCs w:val="28"/>
          <w:lang w:val="kk-KZ" w:eastAsia="ru-RU"/>
        </w:rPr>
        <w:t>р</w:t>
      </w:r>
      <w:proofErr w:type="gramEnd"/>
      <w:r w:rsidRPr="0056277E">
        <w:rPr>
          <w:rFonts w:ascii="Times New Roman" w:eastAsia="Times New Roman" w:hAnsi="Times New Roman" w:cs="Times New Roman"/>
          <w:sz w:val="28"/>
          <w:szCs w:val="28"/>
          <w:lang w:val="kk-KZ" w:eastAsia="ru-RU"/>
        </w:rPr>
        <w:t>қалыпты ауысу.</w:t>
      </w:r>
    </w:p>
    <w:p w:rsidR="00EE3EDB" w:rsidRDefault="00EE3EDB" w:rsidP="00EE3EDB">
      <w:pPr>
        <w:spacing w:after="0" w:line="240" w:lineRule="auto"/>
        <w:jc w:val="both"/>
        <w:rPr>
          <w:rStyle w:val="jlqj4b"/>
          <w:lang w:val="kk-KZ"/>
        </w:rPr>
      </w:pPr>
      <w:r w:rsidRPr="00FD5FFE">
        <w:rPr>
          <w:rFonts w:ascii="Times New Roman" w:eastAsia="Times New Roman" w:hAnsi="Times New Roman" w:cs="Times New Roman"/>
          <w:sz w:val="28"/>
          <w:szCs w:val="28"/>
          <w:lang w:val="kk-KZ" w:eastAsia="ru-RU"/>
        </w:rPr>
        <w:t>5. </w:t>
      </w:r>
      <w:r w:rsidRPr="00FD5FFE">
        <w:rPr>
          <w:rFonts w:ascii="Times New Roman" w:eastAsia="Times New Roman" w:hAnsi="Times New Roman" w:cs="Times New Roman"/>
          <w:b/>
          <w:sz w:val="28"/>
          <w:szCs w:val="28"/>
          <w:lang w:val="kk-KZ" w:eastAsia="ru-RU"/>
        </w:rPr>
        <w:t xml:space="preserve">Фальцет - </w:t>
      </w:r>
      <w:r>
        <w:rPr>
          <w:rStyle w:val="jlqj4b"/>
          <w:rFonts w:ascii="Times New Roman" w:hAnsi="Times New Roman" w:cs="Times New Roman"/>
          <w:sz w:val="28"/>
          <w:szCs w:val="28"/>
          <w:lang w:val="kk-KZ"/>
        </w:rPr>
        <w:t>Тіреусіз ән айту.</w:t>
      </w:r>
      <w:r>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Вокалдық жаттығулар кезінде диапазонды жоғары ноталарға қарай кеңейтуге мүмкіндік береді.</w:t>
      </w:r>
    </w:p>
    <w:p w:rsidR="00EE3EDB" w:rsidRPr="0056277E" w:rsidRDefault="00EE3EDB" w:rsidP="00EE3EDB">
      <w:pPr>
        <w:spacing w:after="0"/>
        <w:jc w:val="both"/>
        <w:rPr>
          <w:rStyle w:val="jlqj4b"/>
          <w:lang w:val="kk-KZ"/>
        </w:rPr>
      </w:pPr>
      <w:r>
        <w:rPr>
          <w:rFonts w:ascii="Times New Roman" w:eastAsia="Times New Roman" w:hAnsi="Times New Roman" w:cs="Times New Roman"/>
          <w:sz w:val="28"/>
          <w:szCs w:val="28"/>
          <w:lang w:eastAsia="ru-RU"/>
        </w:rPr>
        <w:t>6. </w:t>
      </w:r>
      <w:r>
        <w:rPr>
          <w:rFonts w:ascii="Times New Roman" w:eastAsia="Times New Roman" w:hAnsi="Times New Roman" w:cs="Times New Roman"/>
          <w:b/>
          <w:sz w:val="28"/>
          <w:szCs w:val="28"/>
          <w:lang w:eastAsia="ru-RU"/>
        </w:rPr>
        <w:t>Йодль</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 </w:t>
      </w:r>
      <w:r>
        <w:rPr>
          <w:rStyle w:val="jlqj4b"/>
          <w:rFonts w:ascii="Times New Roman" w:hAnsi="Times New Roman" w:cs="Times New Roman"/>
          <w:sz w:val="28"/>
          <w:szCs w:val="28"/>
          <w:lang w:val="kk-KZ"/>
        </w:rPr>
        <w:t xml:space="preserve">«Тироль әні» деп те аталады. Ол «тірекпен» ән айтудан фальцетке күрт көшуден тұрады. Мысалы, осы әдісті қолданатын Диана Анкудинованы алайық. Йодль - дауыс регистрлерінің тез ауысуымен, яғни кеуде және фальцет дыбыстары кезектесіп келетін сөзсіз ән айтудың ерекше тәсілі. Тирольдіктердің бұл жанрға қабылдаған атауы – </w:t>
      </w:r>
      <w:r>
        <w:rPr>
          <w:rFonts w:ascii="Times New Roman" w:hAnsi="Times New Roman" w:cs="Times New Roman"/>
          <w:iCs/>
          <w:color w:val="000000"/>
          <w:sz w:val="28"/>
          <w:szCs w:val="28"/>
          <w:shd w:val="clear" w:color="auto" w:fill="FFFFFF"/>
          <w:lang w:val="kk-KZ"/>
        </w:rPr>
        <w:t xml:space="preserve">йодль (йодлер, йодлинг) </w:t>
      </w:r>
      <w:r>
        <w:rPr>
          <w:rStyle w:val="jlqj4b"/>
          <w:rFonts w:ascii="Times New Roman" w:hAnsi="Times New Roman" w:cs="Times New Roman"/>
          <w:sz w:val="28"/>
          <w:szCs w:val="28"/>
          <w:lang w:val="kk-KZ"/>
        </w:rPr>
        <w:t xml:space="preserve">дыбыстық еліктеуіш болып табылады. Әдетте, Альпі әншілері </w:t>
      </w:r>
      <w:r>
        <w:rPr>
          <w:rFonts w:ascii="Times New Roman" w:hAnsi="Times New Roman" w:cs="Times New Roman"/>
          <w:iCs/>
          <w:color w:val="000000"/>
          <w:sz w:val="28"/>
          <w:szCs w:val="28"/>
          <w:shd w:val="clear" w:color="auto" w:fill="FFFFFF"/>
          <w:lang w:val="kk-KZ"/>
        </w:rPr>
        <w:t xml:space="preserve">«Hodaro», «Iohodraeho», «Holadaittijo» </w:t>
      </w:r>
      <w:r>
        <w:rPr>
          <w:rStyle w:val="jlqj4b"/>
          <w:rFonts w:ascii="Times New Roman" w:hAnsi="Times New Roman" w:cs="Times New Roman"/>
          <w:sz w:val="28"/>
          <w:szCs w:val="28"/>
          <w:lang w:val="kk-KZ"/>
        </w:rPr>
        <w:t>сияқты дыбыс комбинациясының ерекше мәнерінде ән айтады. Бұл вокалдық техника әлемнің көптеген мәдениеттерінде кездеседі.</w:t>
      </w:r>
    </w:p>
    <w:p w:rsidR="00EE3EDB" w:rsidRPr="0056277E" w:rsidRDefault="0056277E" w:rsidP="00EE3EDB">
      <w:pPr>
        <w:shd w:val="clear" w:color="auto" w:fill="FFFFFF"/>
        <w:spacing w:after="0" w:line="240" w:lineRule="auto"/>
        <w:jc w:val="both"/>
        <w:rPr>
          <w:rStyle w:val="jlqj4b"/>
          <w:lang w:val="kk-KZ"/>
        </w:rPr>
      </w:pPr>
      <w:r>
        <w:rPr>
          <w:rFonts w:ascii="Times New Roman" w:hAnsi="Times New Roman" w:cs="Times New Roman"/>
          <w:b/>
          <w:sz w:val="28"/>
          <w:szCs w:val="28"/>
          <w:lang w:val="kk-KZ"/>
        </w:rPr>
        <w:t>7</w:t>
      </w:r>
      <w:r w:rsidR="00EE3EDB">
        <w:rPr>
          <w:rFonts w:ascii="Times New Roman" w:hAnsi="Times New Roman" w:cs="Times New Roman"/>
          <w:b/>
          <w:sz w:val="28"/>
          <w:szCs w:val="28"/>
          <w:lang w:val="kk-KZ"/>
        </w:rPr>
        <w:t>.Штробас.</w:t>
      </w:r>
      <w:r w:rsidR="00EE3EDB">
        <w:rPr>
          <w:rFonts w:ascii="Times New Roman" w:hAnsi="Times New Roman" w:cs="Times New Roman"/>
          <w:sz w:val="28"/>
          <w:szCs w:val="28"/>
          <w:lang w:val="kk-KZ"/>
        </w:rPr>
        <w:t xml:space="preserve"> </w:t>
      </w:r>
      <w:r w:rsidR="00EE3EDB">
        <w:rPr>
          <w:rFonts w:ascii="Times New Roman" w:eastAsia="Times New Roman" w:hAnsi="Times New Roman" w:cs="Times New Roman"/>
          <w:color w:val="434343"/>
          <w:sz w:val="28"/>
          <w:szCs w:val="28"/>
          <w:lang w:val="kk-KZ"/>
        </w:rPr>
        <w:t xml:space="preserve"> </w:t>
      </w:r>
      <w:r w:rsidR="00EE3EDB">
        <w:rPr>
          <w:rStyle w:val="jlqj4b"/>
          <w:rFonts w:ascii="Times New Roman" w:hAnsi="Times New Roman" w:cs="Times New Roman"/>
          <w:sz w:val="28"/>
          <w:szCs w:val="28"/>
          <w:lang w:val="kk-KZ"/>
        </w:rPr>
        <w:t xml:space="preserve">Бүгін сіз желбезекті жылытуға және босаңсуға көмектесетін әдісті үйренесіз. Сондай-ақ, осы техниканың арқасында сіз ысқырықпен ән айтуды үйрене аласыз. Бұл әдіс Штробас деп аталады. Бұл қалыпты дауыспен айтуға болмайтын өте төмен ноталар. Дыбыс өте ерекше, сондықтан ол музыкада сирек қолданылады. Мысалы, Бритни Спирстің </w:t>
      </w:r>
      <w:r w:rsidR="00EE3EDB">
        <w:rPr>
          <w:rFonts w:ascii="Times New Roman" w:hAnsi="Times New Roman" w:cs="Times New Roman"/>
          <w:sz w:val="28"/>
          <w:szCs w:val="28"/>
          <w:lang w:val="kk-KZ"/>
        </w:rPr>
        <w:t xml:space="preserve">«Oops, Ididitagain» әніңде. </w:t>
      </w:r>
      <w:r w:rsidR="00EE3EDB">
        <w:rPr>
          <w:rStyle w:val="jlqj4b"/>
          <w:rFonts w:ascii="Times New Roman" w:hAnsi="Times New Roman" w:cs="Times New Roman"/>
          <w:sz w:val="28"/>
          <w:szCs w:val="28"/>
          <w:lang w:val="kk-KZ"/>
        </w:rPr>
        <w:t xml:space="preserve">Штробас біздің вокалдық желбезегінің артында және алдында </w:t>
      </w:r>
      <w:r w:rsidR="00EE3EDB">
        <w:rPr>
          <w:rStyle w:val="jlqj4b"/>
          <w:rFonts w:ascii="Times New Roman" w:hAnsi="Times New Roman" w:cs="Times New Roman"/>
          <w:sz w:val="28"/>
          <w:szCs w:val="28"/>
          <w:lang w:val="kk-KZ"/>
        </w:rPr>
        <w:lastRenderedPageBreak/>
        <w:t xml:space="preserve">орналасқан жалған желбезектерінің ауытқуы нәтижесінде пайда болады. Жаттығу кезінде жалған желбезек тербеліп, дауыс желбезегі босаңсытады. Штробас жасауды үйрену үшін оянғаннан кейін бірден дауысыңызды еске алсаңыз. Сөздер қарлығандай естіледі, бұл Штробас. Бұл дене мен дауыс желбезегінің мүмкіндігінше босаңсығандықтан. Дыбысты жарқыратып, оны аздап күшейту үшін мұрынды сәл көтеріп, сәл күлімсіреу керек. Бұл дыбысты «А» дыбысына шығаруға тырысыңыз. Мойын аймағында желбезектің жанында жылыну сезімі пайда болуы мүмкін. Енді дыбысты штробастағы «A» дыбысына дейін созып көріңіз. </w:t>
      </w:r>
    </w:p>
    <w:p w:rsidR="00EE3EDB" w:rsidRPr="0056277E" w:rsidRDefault="00EE3EDB" w:rsidP="00EE3EDB">
      <w:pPr>
        <w:shd w:val="clear" w:color="auto" w:fill="FFFFFF"/>
        <w:spacing w:after="0" w:line="240" w:lineRule="auto"/>
        <w:jc w:val="both"/>
        <w:rPr>
          <w:rFonts w:eastAsia="Times New Roman"/>
          <w:color w:val="434343"/>
          <w:lang w:val="kk-KZ"/>
        </w:rPr>
      </w:pPr>
      <w:r>
        <w:rPr>
          <w:rStyle w:val="jlqj4b"/>
          <w:rFonts w:ascii="Times New Roman" w:hAnsi="Times New Roman" w:cs="Times New Roman"/>
          <w:sz w:val="28"/>
          <w:szCs w:val="28"/>
          <w:lang w:val="kk-KZ"/>
        </w:rPr>
        <w:t>Штробас үздіксіз сырылға қол жеткізген кезде, сырылмен интонациялауға тырысыңыз. Яғни, дауыстың дыбысын күшейту және өшіру, оның биіктігін өзгерту. Егер сіз біздің «эстрада» жұлдыздары әндерінің көпшілігіне қарасаңыз, онда тіпті оларда кейбір тән әдістерді естисіз - жоғары ноталарда жеңіл фальцет дыбысына ауысу (әсіресе әйелдер үшін), «жартылай» ән айту. Орташа және төмен ноталардың дауысы (субтондар), экспрессивті «сықырлау», дыбыстық шабуылдардағы «ырылдау» (гроул және фрай), бірқалыпты орындау, вокалдық айқай (бэлтинг) және белгілі бір вокал аясында пайда болған басқа да стильдік әдістер. Және де іс-тәжірибе, әрине, вокалдық тәжірибе туралы ұмытпау керек.</w:t>
      </w:r>
    </w:p>
    <w:p w:rsidR="00EE3EDB" w:rsidRDefault="00EE3EDB" w:rsidP="00EE3EDB">
      <w:pPr>
        <w:spacing w:after="0" w:line="300" w:lineRule="atLeast"/>
        <w:ind w:firstLine="375"/>
        <w:jc w:val="both"/>
        <w:rPr>
          <w:rFonts w:ascii="Times New Roman" w:eastAsia="Times New Roman" w:hAnsi="Times New Roman" w:cs="Times New Roman"/>
          <w:color w:val="333333"/>
          <w:sz w:val="28"/>
          <w:szCs w:val="28"/>
          <w:lang w:val="kk-KZ"/>
        </w:rPr>
      </w:pPr>
      <w:r>
        <w:rPr>
          <w:rStyle w:val="jlqj4b"/>
          <w:rFonts w:ascii="Times New Roman" w:hAnsi="Times New Roman" w:cs="Times New Roman"/>
          <w:sz w:val="28"/>
          <w:szCs w:val="28"/>
          <w:lang w:val="kk-KZ"/>
        </w:rPr>
        <w:t>Әрине, ешбір жағдайда стильдік әдістерді кез келген әнде қолдану керек деп айтқым келмейді.</w:t>
      </w:r>
      <w:r>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Ол қандай ән екеніне, кімге арналғанына, композитордың қалай жазғанына байланысты.</w:t>
      </w:r>
    </w:p>
    <w:p w:rsidR="00EE3EDB" w:rsidRPr="00FD5FFE" w:rsidRDefault="00EE3EDB" w:rsidP="00EE3EDB">
      <w:pPr>
        <w:spacing w:after="0" w:line="300" w:lineRule="atLeast"/>
        <w:ind w:firstLine="375"/>
        <w:jc w:val="both"/>
        <w:rPr>
          <w:rStyle w:val="jlqj4b"/>
          <w:lang w:val="kk-KZ"/>
        </w:rPr>
      </w:pPr>
      <w:r>
        <w:rPr>
          <w:rStyle w:val="jlqj4b"/>
          <w:rFonts w:ascii="Times New Roman" w:hAnsi="Times New Roman" w:cs="Times New Roman"/>
          <w:sz w:val="28"/>
          <w:szCs w:val="28"/>
          <w:lang w:val="kk-KZ"/>
        </w:rPr>
        <w:t>Әнде қолданылатын әртүрлі стильдік әдістердің саны орынды болуы керек.</w:t>
      </w:r>
      <w:r>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Бүкіл әнді бэлтинг түрінде орындау - ақымақтық, не болмаса айғайлауды немесе ыңылдауды өлшеусіз қолдану және т.б....  Әр нәрседе өлшем керек, вокалдың әсемдігі оның әртүрлілігінде.</w:t>
      </w:r>
      <w:r>
        <w:rPr>
          <w:rStyle w:val="viiyi"/>
          <w:rFonts w:ascii="Times New Roman" w:hAnsi="Times New Roman" w:cs="Times New Roman"/>
          <w:sz w:val="28"/>
          <w:szCs w:val="28"/>
          <w:lang w:val="kk-KZ"/>
        </w:rPr>
        <w:t xml:space="preserve"> </w:t>
      </w:r>
      <w:r>
        <w:rPr>
          <w:rStyle w:val="jlqj4b"/>
          <w:rFonts w:ascii="Times New Roman" w:hAnsi="Times New Roman" w:cs="Times New Roman"/>
          <w:sz w:val="28"/>
          <w:szCs w:val="28"/>
          <w:lang w:val="kk-KZ"/>
        </w:rPr>
        <w:t>Шексіз «ырылдау» немесе «сықырлау» әдемі тыңдалама ма?</w:t>
      </w:r>
      <w:r>
        <w:rPr>
          <w:rStyle w:val="viiyi"/>
          <w:rFonts w:ascii="Times New Roman" w:hAnsi="Times New Roman" w:cs="Times New Roman"/>
          <w:sz w:val="28"/>
          <w:szCs w:val="28"/>
          <w:lang w:val="kk-KZ"/>
        </w:rPr>
        <w:t xml:space="preserve"> Ж</w:t>
      </w:r>
      <w:r>
        <w:rPr>
          <w:rStyle w:val="jlqj4b"/>
          <w:rFonts w:ascii="Times New Roman" w:hAnsi="Times New Roman" w:cs="Times New Roman"/>
          <w:sz w:val="28"/>
          <w:szCs w:val="28"/>
          <w:lang w:val="kk-KZ"/>
        </w:rPr>
        <w:t>ауабы анық деп ойлаймын.</w:t>
      </w:r>
    </w:p>
    <w:p w:rsidR="00EE3EDB" w:rsidRPr="00EE3EDB" w:rsidRDefault="00EE3EDB" w:rsidP="00EE3EDB">
      <w:pPr>
        <w:pStyle w:val="a3"/>
        <w:shd w:val="clear" w:color="auto" w:fill="FFFFFF"/>
        <w:spacing w:before="0" w:beforeAutospacing="0" w:after="0" w:afterAutospacing="0" w:line="360" w:lineRule="atLeast"/>
        <w:ind w:firstLine="375"/>
        <w:jc w:val="both"/>
        <w:rPr>
          <w:lang w:val="kk-KZ"/>
        </w:rPr>
      </w:pPr>
      <w:r>
        <w:rPr>
          <w:rStyle w:val="jlqj4b"/>
          <w:sz w:val="28"/>
          <w:szCs w:val="28"/>
          <w:lang w:val="kk-KZ"/>
        </w:rPr>
        <w:t xml:space="preserve">Сөйтіп, түрлі әдіс-тәсілдердің арқасында оқушының вокалдық қабілеті артып, репертуары кеңейеді. Мектеп оқушыларының музыкалық-эстетикалық тәрбиесі мен вокалдық-техникалық дамуы бір-бірімен байланысты және бір-бірінен ажырағысыз болуы керек екенін атап өткен жөн. Бүгінгі таңда басты орын қосымша білім беру саласына тиесілі. Заманауи ғылым ән айтумен айналысатын балалардың сезімтал, эмоционалды, қабылдаушы және көпшіл болатынын дәлелдеді. </w:t>
      </w:r>
      <w:r>
        <w:rPr>
          <w:color w:val="111115"/>
          <w:sz w:val="28"/>
          <w:szCs w:val="28"/>
          <w:bdr w:val="none" w:sz="0" w:space="0" w:color="auto" w:frame="1"/>
          <w:lang w:val="kk-KZ"/>
        </w:rPr>
        <w:t xml:space="preserve">Дауысты меңгерген балаға бұл қабілет өз сезімдерін бірден білдіруге мүмкіндік береді, және бұл эмоциялық әсер оған өмірлік қуат береді. </w:t>
      </w:r>
      <w:r>
        <w:rPr>
          <w:rStyle w:val="jlqj4b"/>
          <w:sz w:val="28"/>
          <w:szCs w:val="28"/>
          <w:lang w:val="kk-KZ"/>
        </w:rPr>
        <w:t>Ән айту шеберлігін дамытудың түрлі заманауи әдістерін, сондай-ақ вокалдық техниканы тиімді пайдалану баланың жеке дамуына, балалар ұжымының мәдени әлеуетін дамытуға ықпал етеді және табысқа бағытталған сындарлы өмірлік стратегияны қалыптастырады.</w:t>
      </w:r>
    </w:p>
    <w:p w:rsidR="00471FC9" w:rsidRPr="00EE3EDB" w:rsidRDefault="00471FC9">
      <w:pPr>
        <w:rPr>
          <w:lang w:val="kk-KZ"/>
        </w:rPr>
      </w:pPr>
    </w:p>
    <w:sectPr w:rsidR="00471FC9" w:rsidRPr="00EE3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65F"/>
    <w:multiLevelType w:val="multilevel"/>
    <w:tmpl w:val="A7A4D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7657804"/>
    <w:multiLevelType w:val="multilevel"/>
    <w:tmpl w:val="0114A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9D4266C"/>
    <w:multiLevelType w:val="multilevel"/>
    <w:tmpl w:val="5F48C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16F3CB7"/>
    <w:multiLevelType w:val="multilevel"/>
    <w:tmpl w:val="09A45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C731938"/>
    <w:multiLevelType w:val="multilevel"/>
    <w:tmpl w:val="84984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1B"/>
    <w:rsid w:val="000C2A1B"/>
    <w:rsid w:val="00471FC9"/>
    <w:rsid w:val="0056277E"/>
    <w:rsid w:val="00721F53"/>
    <w:rsid w:val="00EE3EDB"/>
    <w:rsid w:val="00FD5F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EDB"/>
    <w:rPr>
      <w:lang w:val="ru-RU"/>
    </w:rPr>
  </w:style>
  <w:style w:type="paragraph" w:styleId="1">
    <w:name w:val="heading 1"/>
    <w:basedOn w:val="a"/>
    <w:next w:val="a"/>
    <w:link w:val="10"/>
    <w:uiPriority w:val="9"/>
    <w:qFormat/>
    <w:rsid w:val="00EE3EDB"/>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EDB"/>
    <w:rPr>
      <w:rFonts w:asciiTheme="majorHAnsi" w:eastAsiaTheme="majorEastAsia" w:hAnsiTheme="majorHAnsi" w:cstheme="majorBidi"/>
      <w:b/>
      <w:bCs/>
      <w:color w:val="000000" w:themeColor="accent1" w:themeShade="BF"/>
      <w:sz w:val="28"/>
      <w:szCs w:val="28"/>
      <w:lang w:val="ru-RU"/>
    </w:rPr>
  </w:style>
  <w:style w:type="paragraph" w:styleId="a3">
    <w:name w:val="Normal (Web)"/>
    <w:basedOn w:val="a"/>
    <w:uiPriority w:val="99"/>
    <w:semiHidden/>
    <w:unhideWhenUsed/>
    <w:rsid w:val="00EE3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iyi">
    <w:name w:val="viiyi"/>
    <w:basedOn w:val="a0"/>
    <w:rsid w:val="00EE3EDB"/>
  </w:style>
  <w:style w:type="character" w:customStyle="1" w:styleId="jlqj4b">
    <w:name w:val="jlqj4b"/>
    <w:basedOn w:val="a0"/>
    <w:rsid w:val="00EE3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EDB"/>
    <w:rPr>
      <w:lang w:val="ru-RU"/>
    </w:rPr>
  </w:style>
  <w:style w:type="paragraph" w:styleId="1">
    <w:name w:val="heading 1"/>
    <w:basedOn w:val="a"/>
    <w:next w:val="a"/>
    <w:link w:val="10"/>
    <w:uiPriority w:val="9"/>
    <w:qFormat/>
    <w:rsid w:val="00EE3EDB"/>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EDB"/>
    <w:rPr>
      <w:rFonts w:asciiTheme="majorHAnsi" w:eastAsiaTheme="majorEastAsia" w:hAnsiTheme="majorHAnsi" w:cstheme="majorBidi"/>
      <w:b/>
      <w:bCs/>
      <w:color w:val="000000" w:themeColor="accent1" w:themeShade="BF"/>
      <w:sz w:val="28"/>
      <w:szCs w:val="28"/>
      <w:lang w:val="ru-RU"/>
    </w:rPr>
  </w:style>
  <w:style w:type="paragraph" w:styleId="a3">
    <w:name w:val="Normal (Web)"/>
    <w:basedOn w:val="a"/>
    <w:uiPriority w:val="99"/>
    <w:semiHidden/>
    <w:unhideWhenUsed/>
    <w:rsid w:val="00EE3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iyi">
    <w:name w:val="viiyi"/>
    <w:basedOn w:val="a0"/>
    <w:rsid w:val="00EE3EDB"/>
  </w:style>
  <w:style w:type="character" w:customStyle="1" w:styleId="jlqj4b">
    <w:name w:val="jlqj4b"/>
    <w:basedOn w:val="a0"/>
    <w:rsid w:val="00EE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1771</Words>
  <Characters>10098</Characters>
  <Application>Microsoft Office Word</Application>
  <DocSecurity>0</DocSecurity>
  <Lines>84</Lines>
  <Paragraphs>23</Paragraphs>
  <ScaleCrop>false</ScaleCrop>
  <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Школьников Дворец</dc:creator>
  <cp:keywords/>
  <dc:description/>
  <cp:lastModifiedBy>Школьников Дворец</cp:lastModifiedBy>
  <cp:revision>6</cp:revision>
  <dcterms:created xsi:type="dcterms:W3CDTF">2022-04-07T10:03:00Z</dcterms:created>
  <dcterms:modified xsi:type="dcterms:W3CDTF">2022-04-07T10:35:00Z</dcterms:modified>
</cp:coreProperties>
</file>