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ED8E" w14:textId="1B64C98A" w:rsidR="001A797C" w:rsidRPr="001A797C" w:rsidRDefault="001A797C" w:rsidP="00326E4C">
      <w:pPr>
        <w:shd w:val="clear" w:color="auto" w:fill="FFFFFF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1A79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Межпредметные связи</w:t>
      </w:r>
      <w:r w:rsidRPr="001A79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 дополнительном образовании.</w:t>
      </w:r>
      <w:bookmarkStart w:id="0" w:name="_GoBack"/>
      <w:bookmarkEnd w:id="0"/>
    </w:p>
    <w:p w14:paraId="10F865D1" w14:textId="77777777" w:rsidR="001A797C" w:rsidRDefault="001A797C" w:rsidP="00326E4C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6FD8064" w14:textId="15C92410" w:rsidR="005E1D40" w:rsidRPr="00326E4C" w:rsidRDefault="001A797C" w:rsidP="00326E4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50648A" w:rsidRPr="00326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="005E1D40" w:rsidRPr="00326E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Межпредметные связи могут значительно повысить эффективность обучения и воспитания ребёнка, если они включают в себя различные формы кружковой работы. В нём заложены огромные воспитательные возможности для формирования мировоззрения обучающихся, для развития нравственных качеств, эстетических чувств, этики.</w:t>
      </w:r>
    </w:p>
    <w:p w14:paraId="5F9AFFE6" w14:textId="7633727D" w:rsidR="005E1D40" w:rsidRPr="00326E4C" w:rsidRDefault="005E1D40" w:rsidP="00326E4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E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Проблема межпредметных связей интересовала педагогов еще в далеком прошлом</w:t>
      </w:r>
      <w:r w:rsidRPr="0032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впервые затронул этот вопрос Я. А. Коменский: «Всё, что находится во взаимосвязи, должно преподаваться в этой же связи». Для формирования системы знаний, важно установление связей между учебными предметами. Они предполагают взаимную согласованность содержания материала, его построение и отбор, которые определяются общими целями и с учетом специфики каждого учебного предмета. Принцип систематичности предполагает установление межпредметных связей, преемственность и перспективность развития знаний. </w:t>
      </w:r>
    </w:p>
    <w:p w14:paraId="5857FE95" w14:textId="77777777" w:rsidR="005E1D40" w:rsidRPr="00326E4C" w:rsidRDefault="005E1D40" w:rsidP="0032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Дополнительное образование в этом случае является «полем» практического применения межпредметных знаний, умений и навыков. Межпредметные знания, умения, навыки, полученные в процессе взаимодействия различных учебных дисциплин, должны находить свое применение в кружковой работе. В процессе «добывания» новых знаний, формирования умений и развития навыков происходит воспитательный процесс. Его направленность на эстетическое, нравственное или другой вид воспитания зависит от взаимосвязи элементов учебных дисциплин.</w:t>
      </w:r>
    </w:p>
    <w:p w14:paraId="42CE86C6" w14:textId="45BD2AF4" w:rsidR="005E1D40" w:rsidRPr="00326E4C" w:rsidRDefault="005E1D40" w:rsidP="0032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="006E7ABE" w:rsidRPr="0032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станция юных техников работает по двум направлениям</w:t>
      </w:r>
      <w:r w:rsidR="00B9485F" w:rsidRPr="0032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ABE" w:rsidRPr="00326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техническое и туристско- краеведческое.</w:t>
      </w:r>
    </w:p>
    <w:p w14:paraId="083050B5" w14:textId="491F02D9" w:rsidR="00B9485F" w:rsidRPr="00326E4C" w:rsidRDefault="00B9485F" w:rsidP="00326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E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направление ориентировано на развитие технических и творческих способностей обучающихся.</w:t>
      </w:r>
    </w:p>
    <w:p w14:paraId="143C9967" w14:textId="725F3271" w:rsidR="005E1D40" w:rsidRPr="00326E4C" w:rsidRDefault="005E1D40" w:rsidP="00326E4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26E4C">
        <w:rPr>
          <w:rFonts w:ascii="Times New Roman" w:hAnsi="Times New Roman" w:cs="Times New Roman"/>
          <w:sz w:val="28"/>
          <w:szCs w:val="28"/>
        </w:rPr>
        <w:t xml:space="preserve">Современное техническое творчество напрямую зависит от информационных технологий, </w:t>
      </w:r>
      <w:proofErr w:type="gramStart"/>
      <w:r w:rsidRPr="00326E4C">
        <w:rPr>
          <w:rFonts w:ascii="Times New Roman" w:hAnsi="Times New Roman" w:cs="Times New Roman"/>
          <w:sz w:val="28"/>
          <w:szCs w:val="28"/>
        </w:rPr>
        <w:t>это  изучение</w:t>
      </w:r>
      <w:proofErr w:type="gramEnd"/>
      <w:r w:rsidRPr="00326E4C">
        <w:rPr>
          <w:rFonts w:ascii="Times New Roman" w:hAnsi="Times New Roman" w:cs="Times New Roman"/>
          <w:sz w:val="28"/>
          <w:szCs w:val="28"/>
        </w:rPr>
        <w:t xml:space="preserve"> передовых технологий, для  изготовления моделей. Интересы учащихся к моделированию не могут существовать без компьютерных техники. Современный ученик коренным образом отличается от ученика прошлого века. Если раньше ученик, имея ограниченный доступ к мировой информации, черпал её только из литературы и мероприятий, в которых участвовал, выставки технического творчества, соревнований, то теперь её можно черпать сколько угодно в сети Интернет и публиковать свои конструкции моделей. Примером такого познавательного сайта </w:t>
      </w:r>
      <w:proofErr w:type="gramStart"/>
      <w:r w:rsidRPr="00326E4C">
        <w:rPr>
          <w:rFonts w:ascii="Times New Roman" w:hAnsi="Times New Roman" w:cs="Times New Roman"/>
          <w:sz w:val="28"/>
          <w:szCs w:val="28"/>
        </w:rPr>
        <w:t xml:space="preserve">являются  </w:t>
      </w:r>
      <w:r w:rsidRPr="00326E4C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326E4C">
        <w:rPr>
          <w:rFonts w:ascii="Times New Roman" w:hAnsi="Times New Roman" w:cs="Times New Roman"/>
          <w:sz w:val="28"/>
          <w:szCs w:val="28"/>
        </w:rPr>
        <w:t>-</w:t>
      </w:r>
      <w:r w:rsidRPr="00326E4C">
        <w:rPr>
          <w:rFonts w:ascii="Times New Roman" w:hAnsi="Times New Roman" w:cs="Times New Roman"/>
          <w:sz w:val="28"/>
          <w:szCs w:val="28"/>
          <w:lang w:val="en-US"/>
        </w:rPr>
        <w:t>AVIATION</w:t>
      </w:r>
      <w:r w:rsidRPr="00326E4C">
        <w:rPr>
          <w:rFonts w:ascii="Times New Roman" w:hAnsi="Times New Roman" w:cs="Times New Roman"/>
          <w:sz w:val="28"/>
          <w:szCs w:val="28"/>
        </w:rPr>
        <w:t>.</w:t>
      </w:r>
      <w:r w:rsidRPr="00326E4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gramEnd"/>
      <w:r w:rsidRPr="00326E4C">
        <w:rPr>
          <w:rFonts w:ascii="Times New Roman" w:hAnsi="Times New Roman" w:cs="Times New Roman"/>
          <w:sz w:val="28"/>
          <w:szCs w:val="28"/>
        </w:rPr>
        <w:t xml:space="preserve">,  </w:t>
      </w:r>
      <w:r w:rsidRPr="00326E4C">
        <w:rPr>
          <w:rFonts w:ascii="Times New Roman" w:hAnsi="Times New Roman" w:cs="Times New Roman"/>
          <w:sz w:val="28"/>
          <w:szCs w:val="28"/>
          <w:lang w:val="en-US"/>
        </w:rPr>
        <w:t>RC</w:t>
      </w:r>
      <w:r w:rsidRPr="00326E4C">
        <w:rPr>
          <w:rFonts w:ascii="Times New Roman" w:hAnsi="Times New Roman" w:cs="Times New Roman"/>
          <w:sz w:val="28"/>
          <w:szCs w:val="28"/>
        </w:rPr>
        <w:t>-</w:t>
      </w:r>
      <w:r w:rsidRPr="00326E4C">
        <w:rPr>
          <w:rFonts w:ascii="Times New Roman" w:hAnsi="Times New Roman" w:cs="Times New Roman"/>
          <w:sz w:val="28"/>
          <w:szCs w:val="28"/>
          <w:lang w:val="en-US"/>
        </w:rPr>
        <w:t>SHOP</w:t>
      </w:r>
      <w:r w:rsidRPr="00326E4C">
        <w:rPr>
          <w:rFonts w:ascii="Times New Roman" w:hAnsi="Times New Roman" w:cs="Times New Roman"/>
          <w:sz w:val="28"/>
          <w:szCs w:val="28"/>
        </w:rPr>
        <w:t>.</w:t>
      </w:r>
      <w:r w:rsidRPr="00326E4C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326E4C">
        <w:rPr>
          <w:rFonts w:ascii="Times New Roman" w:hAnsi="Times New Roman" w:cs="Times New Roman"/>
          <w:sz w:val="28"/>
          <w:szCs w:val="28"/>
        </w:rPr>
        <w:t xml:space="preserve">, </w:t>
      </w:r>
      <w:r w:rsidRPr="00326E4C">
        <w:rPr>
          <w:rFonts w:ascii="Times New Roman" w:hAnsi="Times New Roman" w:cs="Times New Roman"/>
          <w:sz w:val="28"/>
          <w:szCs w:val="28"/>
          <w:lang w:val="en-US"/>
        </w:rPr>
        <w:t>AVIAMODELKA</w:t>
      </w:r>
      <w:r w:rsidRPr="00326E4C">
        <w:rPr>
          <w:rFonts w:ascii="Times New Roman" w:hAnsi="Times New Roman" w:cs="Times New Roman"/>
          <w:sz w:val="28"/>
          <w:szCs w:val="28"/>
        </w:rPr>
        <w:t>.</w:t>
      </w:r>
      <w:r w:rsidRPr="00326E4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26E4C">
        <w:rPr>
          <w:rFonts w:ascii="Times New Roman" w:hAnsi="Times New Roman" w:cs="Times New Roman"/>
          <w:sz w:val="28"/>
          <w:szCs w:val="28"/>
        </w:rPr>
        <w:t xml:space="preserve">  и другие.</w:t>
      </w:r>
    </w:p>
    <w:p w14:paraId="73D5B977" w14:textId="0525B09B" w:rsidR="005E1D40" w:rsidRPr="00326E4C" w:rsidRDefault="005E1D40" w:rsidP="00326E4C">
      <w:pPr>
        <w:pStyle w:val="a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26E4C">
        <w:rPr>
          <w:rFonts w:ascii="Times New Roman" w:hAnsi="Times New Roman" w:cs="Times New Roman"/>
          <w:sz w:val="28"/>
          <w:szCs w:val="28"/>
        </w:rPr>
        <w:t xml:space="preserve">Опыт показывает, когда наряду с традиционными конструкторскими технологиями проектирования моделей, вычерчивание рабочего чертежа модели на бумаге, расчёта профилей крыла самолёта, изготовления рабочих </w:t>
      </w:r>
      <w:r w:rsidRPr="00326E4C">
        <w:rPr>
          <w:rFonts w:ascii="Times New Roman" w:hAnsi="Times New Roman" w:cs="Times New Roman"/>
          <w:sz w:val="28"/>
          <w:szCs w:val="28"/>
        </w:rPr>
        <w:lastRenderedPageBreak/>
        <w:t>шаблонов, используются компьютерные программы, интерес учащихся к моделированию резко возрастает. Это и влияет и на наполняемость учащихся в кружках.</w:t>
      </w:r>
      <w:r w:rsidR="00080F64" w:rsidRPr="00326E4C">
        <w:rPr>
          <w:rFonts w:ascii="Times New Roman" w:hAnsi="Times New Roman" w:cs="Times New Roman"/>
          <w:sz w:val="28"/>
          <w:szCs w:val="28"/>
        </w:rPr>
        <w:t xml:space="preserve"> Воспитанники учатся графически создавать свои чертежи </w:t>
      </w:r>
      <w:proofErr w:type="gramStart"/>
      <w:r w:rsidR="00080F64" w:rsidRPr="00326E4C">
        <w:rPr>
          <w:rFonts w:ascii="Times New Roman" w:hAnsi="Times New Roman" w:cs="Times New Roman"/>
          <w:sz w:val="28"/>
          <w:szCs w:val="28"/>
          <w:lang w:val="kk-KZ"/>
        </w:rPr>
        <w:t>моделей</w:t>
      </w:r>
      <w:r w:rsidR="00080F64" w:rsidRPr="00326E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80F64" w:rsidRPr="00326E4C">
        <w:rPr>
          <w:rFonts w:ascii="Times New Roman" w:hAnsi="Times New Roman" w:cs="Times New Roman"/>
          <w:sz w:val="28"/>
          <w:szCs w:val="28"/>
        </w:rPr>
        <w:t xml:space="preserve"> </w:t>
      </w:r>
      <w:r w:rsidR="00080F64" w:rsidRPr="00326E4C">
        <w:rPr>
          <w:rFonts w:ascii="Times New Roman" w:hAnsi="Times New Roman" w:cs="Times New Roman"/>
          <w:sz w:val="28"/>
          <w:szCs w:val="28"/>
          <w:lang w:val="kk-KZ"/>
        </w:rPr>
        <w:t xml:space="preserve">с помощью </w:t>
      </w:r>
      <w:r w:rsidR="00080F64" w:rsidRPr="00326E4C">
        <w:rPr>
          <w:rFonts w:ascii="Times New Roman" w:hAnsi="Times New Roman" w:cs="Times New Roman"/>
          <w:sz w:val="28"/>
          <w:szCs w:val="28"/>
        </w:rPr>
        <w:t xml:space="preserve"> 3-</w:t>
      </w:r>
      <w:r w:rsidR="00080F64" w:rsidRPr="00326E4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80F64" w:rsidRPr="00326E4C">
        <w:rPr>
          <w:rFonts w:ascii="Times New Roman" w:hAnsi="Times New Roman" w:cs="Times New Roman"/>
          <w:sz w:val="28"/>
          <w:szCs w:val="28"/>
        </w:rPr>
        <w:t xml:space="preserve"> </w:t>
      </w:r>
      <w:r w:rsidR="00080F64" w:rsidRPr="00326E4C">
        <w:rPr>
          <w:rFonts w:ascii="Times New Roman" w:hAnsi="Times New Roman" w:cs="Times New Roman"/>
          <w:sz w:val="28"/>
          <w:szCs w:val="28"/>
          <w:lang w:val="kk-KZ"/>
        </w:rPr>
        <w:t>принтера  создают узлы и детали моделей самолетов , короблей , ракет</w:t>
      </w:r>
      <w:r w:rsidR="00080F64" w:rsidRPr="00326E4C">
        <w:rPr>
          <w:rFonts w:ascii="Times New Roman" w:hAnsi="Times New Roman" w:cs="Times New Roman"/>
          <w:sz w:val="28"/>
          <w:szCs w:val="28"/>
        </w:rPr>
        <w:t>.</w:t>
      </w:r>
      <w:r w:rsidR="00B54AD1" w:rsidRPr="00326E4C">
        <w:rPr>
          <w:rFonts w:ascii="Times New Roman" w:hAnsi="Times New Roman" w:cs="Times New Roman"/>
          <w:sz w:val="28"/>
          <w:szCs w:val="28"/>
        </w:rPr>
        <w:t xml:space="preserve"> На занятиях по робототехники создают из </w:t>
      </w:r>
      <w:r w:rsidR="006E7ABE" w:rsidRPr="00326E4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конструктор</w:t>
      </w:r>
      <w:r w:rsidR="006E7ABE" w:rsidRPr="00326E4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</w:t>
      </w:r>
      <w:r w:rsidR="006E7ABE" w:rsidRPr="00326E4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LEGO MINDSTORMS</w:t>
      </w:r>
      <w:r w:rsidR="006E7ABE" w:rsidRPr="00326E4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своих </w:t>
      </w:r>
      <w:proofErr w:type="gramStart"/>
      <w:r w:rsidR="006E7ABE" w:rsidRPr="00326E4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роботов ,</w:t>
      </w:r>
      <w:proofErr w:type="gramEnd"/>
      <w:r w:rsidR="006E7ABE" w:rsidRPr="00326E4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пишут программы для управления ими.</w:t>
      </w:r>
    </w:p>
    <w:p w14:paraId="5A598CD0" w14:textId="77777777" w:rsidR="00326E4C" w:rsidRDefault="00326E4C" w:rsidP="00326E4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1F4D53F" w14:textId="5AD72707" w:rsidR="00B9485F" w:rsidRPr="00326E4C" w:rsidRDefault="00B9485F" w:rsidP="00326E4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26E4C">
        <w:rPr>
          <w:rFonts w:ascii="Times New Roman" w:hAnsi="Times New Roman" w:cs="Times New Roman"/>
          <w:sz w:val="28"/>
          <w:szCs w:val="28"/>
        </w:rPr>
        <w:t xml:space="preserve">Туристско-краеведческое направление ориентируется на всестороннее развитие личности средствами образовательного туризма и краеведения. Данное направление тесно связано </w:t>
      </w:r>
      <w:r w:rsidR="001A797C">
        <w:rPr>
          <w:rFonts w:ascii="Times New Roman" w:hAnsi="Times New Roman" w:cs="Times New Roman"/>
          <w:sz w:val="28"/>
          <w:szCs w:val="28"/>
        </w:rPr>
        <w:t xml:space="preserve">с </w:t>
      </w:r>
      <w:r w:rsidRPr="00326E4C">
        <w:rPr>
          <w:rFonts w:ascii="Times New Roman" w:hAnsi="Times New Roman" w:cs="Times New Roman"/>
          <w:sz w:val="28"/>
          <w:szCs w:val="28"/>
        </w:rPr>
        <w:t xml:space="preserve">такими предметами как </w:t>
      </w:r>
      <w:proofErr w:type="gramStart"/>
      <w:r w:rsidRPr="00326E4C">
        <w:rPr>
          <w:rFonts w:ascii="Times New Roman" w:hAnsi="Times New Roman" w:cs="Times New Roman"/>
          <w:sz w:val="28"/>
          <w:szCs w:val="28"/>
        </w:rPr>
        <w:t>география ,</w:t>
      </w:r>
      <w:proofErr w:type="gramEnd"/>
      <w:r w:rsidRPr="00326E4C">
        <w:rPr>
          <w:rFonts w:ascii="Times New Roman" w:hAnsi="Times New Roman" w:cs="Times New Roman"/>
          <w:sz w:val="28"/>
          <w:szCs w:val="28"/>
        </w:rPr>
        <w:t xml:space="preserve"> история , астрономия. На занятиях обучающиеся учатся ориентированию на местности по </w:t>
      </w:r>
      <w:proofErr w:type="gramStart"/>
      <w:r w:rsidRPr="00326E4C">
        <w:rPr>
          <w:rFonts w:ascii="Times New Roman" w:hAnsi="Times New Roman" w:cs="Times New Roman"/>
          <w:sz w:val="28"/>
          <w:szCs w:val="28"/>
        </w:rPr>
        <w:t>азимуту ,</w:t>
      </w:r>
      <w:proofErr w:type="gramEnd"/>
      <w:r w:rsidRPr="00326E4C">
        <w:rPr>
          <w:rFonts w:ascii="Times New Roman" w:hAnsi="Times New Roman" w:cs="Times New Roman"/>
          <w:sz w:val="28"/>
          <w:szCs w:val="28"/>
        </w:rPr>
        <w:t xml:space="preserve"> звездам</w:t>
      </w:r>
      <w:r w:rsidR="007A4DC2" w:rsidRPr="00326E4C">
        <w:rPr>
          <w:rFonts w:ascii="Times New Roman" w:hAnsi="Times New Roman" w:cs="Times New Roman"/>
          <w:sz w:val="28"/>
          <w:szCs w:val="28"/>
        </w:rPr>
        <w:t xml:space="preserve">, умение читать карты, прокладывать маршруты с применением геоинформационных и интерактивных карт. </w:t>
      </w:r>
      <w:r w:rsidRPr="00326E4C">
        <w:rPr>
          <w:rFonts w:ascii="Times New Roman" w:hAnsi="Times New Roman" w:cs="Times New Roman"/>
          <w:sz w:val="28"/>
          <w:szCs w:val="28"/>
        </w:rPr>
        <w:t xml:space="preserve">Данное направление также предусматривает создание </w:t>
      </w:r>
      <w:proofErr w:type="gramStart"/>
      <w:r w:rsidRPr="00326E4C">
        <w:rPr>
          <w:rFonts w:ascii="Times New Roman" w:hAnsi="Times New Roman" w:cs="Times New Roman"/>
          <w:sz w:val="28"/>
          <w:szCs w:val="28"/>
        </w:rPr>
        <w:t>музеев ,</w:t>
      </w:r>
      <w:proofErr w:type="gramEnd"/>
      <w:r w:rsidRPr="00326E4C">
        <w:rPr>
          <w:rFonts w:ascii="Times New Roman" w:hAnsi="Times New Roman" w:cs="Times New Roman"/>
          <w:sz w:val="28"/>
          <w:szCs w:val="28"/>
        </w:rPr>
        <w:t xml:space="preserve"> выставок</w:t>
      </w:r>
      <w:r w:rsidR="007A4DC2" w:rsidRPr="00326E4C">
        <w:rPr>
          <w:rFonts w:ascii="Times New Roman" w:hAnsi="Times New Roman" w:cs="Times New Roman"/>
          <w:sz w:val="28"/>
          <w:szCs w:val="28"/>
        </w:rPr>
        <w:t xml:space="preserve">. туристические походы. </w:t>
      </w:r>
      <w:proofErr w:type="gramStart"/>
      <w:r w:rsidR="007A4DC2" w:rsidRPr="00326E4C">
        <w:rPr>
          <w:rFonts w:ascii="Times New Roman" w:hAnsi="Times New Roman" w:cs="Times New Roman"/>
          <w:sz w:val="28"/>
          <w:szCs w:val="28"/>
        </w:rPr>
        <w:t>При</w:t>
      </w:r>
      <w:r w:rsidRPr="00326E4C">
        <w:rPr>
          <w:rFonts w:ascii="Times New Roman" w:hAnsi="Times New Roman" w:cs="Times New Roman"/>
          <w:sz w:val="28"/>
          <w:szCs w:val="28"/>
        </w:rPr>
        <w:t xml:space="preserve">  </w:t>
      </w:r>
      <w:r w:rsidR="007A4DC2" w:rsidRPr="00326E4C">
        <w:rPr>
          <w:rFonts w:ascii="Times New Roman" w:hAnsi="Times New Roman" w:cs="Times New Roman"/>
          <w:sz w:val="28"/>
          <w:szCs w:val="28"/>
        </w:rPr>
        <w:t>прохождение</w:t>
      </w:r>
      <w:proofErr w:type="gramEnd"/>
      <w:r w:rsidR="007A4DC2" w:rsidRPr="00326E4C">
        <w:rPr>
          <w:rFonts w:ascii="Times New Roman" w:hAnsi="Times New Roman" w:cs="Times New Roman"/>
          <w:sz w:val="28"/>
          <w:szCs w:val="28"/>
        </w:rPr>
        <w:t xml:space="preserve"> маршрута для установки палаток , сооружения укрытий , разведения костра актуально становится навык конструирования , полученные на занятиях техническим творчеством.</w:t>
      </w:r>
    </w:p>
    <w:p w14:paraId="6197C1FC" w14:textId="1BF644E0" w:rsidR="00326E4C" w:rsidRPr="00326E4C" w:rsidRDefault="00326E4C" w:rsidP="00326E4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межпредметных связей способствует </w:t>
      </w:r>
      <w:proofErr w:type="gramStart"/>
      <w:r w:rsidRPr="0032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систематизации, </w:t>
      </w:r>
      <w:r w:rsidR="001A7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="001A7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Pr="0032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следовательно, глубине и прочности знаний, помогает дать ученикам целостную картину мира.</w:t>
      </w:r>
      <w:r w:rsidR="001A7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2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повышается эффективность обучения и воспитания, обеспечивается возможность сквозного применения знаний, умений, навыков, полученных на уроках по разным предметам.</w:t>
      </w:r>
      <w:r w:rsidR="001A7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2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Учебные предметы в известном смысле начинают помогать друг другу. В последовательном принципе межпредметных связей содержатся важные резервы дальнейшего совершенствования учебно-воспитательного процесса.</w:t>
      </w:r>
    </w:p>
    <w:p w14:paraId="15F9CA59" w14:textId="77777777" w:rsidR="00326E4C" w:rsidRPr="00326E4C" w:rsidRDefault="00326E4C" w:rsidP="00326E4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Усиливая реализацию межпредметных связей, мы можем более точно определить роль наших предметов в будущей жизни учеников.</w:t>
      </w:r>
    </w:p>
    <w:p w14:paraId="1487B12D" w14:textId="04947419" w:rsidR="005E1D40" w:rsidRDefault="005E1D40" w:rsidP="00326E4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F317A1" w14:textId="5AF47A4B" w:rsidR="001A797C" w:rsidRPr="001A797C" w:rsidRDefault="001A797C" w:rsidP="001A797C">
      <w:pPr>
        <w:pStyle w:val="a7"/>
        <w:rPr>
          <w:rFonts w:ascii="Times New Roman" w:hAnsi="Times New Roman" w:cs="Times New Roman"/>
          <w:b/>
          <w:lang w:eastAsia="ru-RU"/>
        </w:rPr>
      </w:pPr>
      <w:r w:rsidRPr="001A797C">
        <w:rPr>
          <w:rFonts w:ascii="Times New Roman" w:hAnsi="Times New Roman" w:cs="Times New Roman"/>
          <w:b/>
          <w:lang w:eastAsia="ru-RU"/>
        </w:rPr>
        <w:t xml:space="preserve">Заместитель директора по методической работе </w:t>
      </w:r>
    </w:p>
    <w:p w14:paraId="4A72D006" w14:textId="77777777" w:rsidR="001A797C" w:rsidRPr="001A797C" w:rsidRDefault="001A797C" w:rsidP="001A797C">
      <w:pPr>
        <w:pStyle w:val="a7"/>
        <w:rPr>
          <w:rFonts w:ascii="Times New Roman" w:hAnsi="Times New Roman" w:cs="Times New Roman"/>
          <w:b/>
          <w:lang w:eastAsia="ru-RU"/>
        </w:rPr>
      </w:pPr>
      <w:r w:rsidRPr="001A797C">
        <w:rPr>
          <w:rFonts w:ascii="Times New Roman" w:hAnsi="Times New Roman" w:cs="Times New Roman"/>
          <w:b/>
          <w:lang w:eastAsia="ru-RU"/>
        </w:rPr>
        <w:t xml:space="preserve">Станции юных техников п. Аршалы </w:t>
      </w:r>
    </w:p>
    <w:p w14:paraId="642CFFDD" w14:textId="77777777" w:rsidR="001A797C" w:rsidRPr="001A797C" w:rsidRDefault="001A797C" w:rsidP="001A797C">
      <w:pPr>
        <w:pStyle w:val="a7"/>
        <w:rPr>
          <w:rFonts w:ascii="Times New Roman" w:hAnsi="Times New Roman" w:cs="Times New Roman"/>
          <w:b/>
          <w:lang w:eastAsia="ru-RU"/>
        </w:rPr>
      </w:pPr>
      <w:r w:rsidRPr="001A797C">
        <w:rPr>
          <w:rFonts w:ascii="Times New Roman" w:hAnsi="Times New Roman" w:cs="Times New Roman"/>
          <w:b/>
          <w:lang w:eastAsia="ru-RU"/>
        </w:rPr>
        <w:t xml:space="preserve">Акмолинской области </w:t>
      </w:r>
    </w:p>
    <w:p w14:paraId="4E36A911" w14:textId="31A36380" w:rsidR="001A797C" w:rsidRPr="001A797C" w:rsidRDefault="001A797C" w:rsidP="001A797C">
      <w:pPr>
        <w:pStyle w:val="a7"/>
        <w:rPr>
          <w:rFonts w:ascii="Times New Roman" w:hAnsi="Times New Roman" w:cs="Times New Roman"/>
          <w:b/>
          <w:lang w:eastAsia="ru-RU"/>
        </w:rPr>
      </w:pPr>
      <w:proofErr w:type="spellStart"/>
      <w:r w:rsidRPr="001A797C">
        <w:rPr>
          <w:rFonts w:ascii="Times New Roman" w:hAnsi="Times New Roman" w:cs="Times New Roman"/>
          <w:b/>
          <w:lang w:eastAsia="ru-RU"/>
        </w:rPr>
        <w:t>М.Баймулдин</w:t>
      </w:r>
      <w:proofErr w:type="spellEnd"/>
    </w:p>
    <w:sectPr w:rsidR="001A797C" w:rsidRPr="001A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B6B"/>
    <w:multiLevelType w:val="multilevel"/>
    <w:tmpl w:val="8360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57A23"/>
    <w:multiLevelType w:val="multilevel"/>
    <w:tmpl w:val="C74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81648"/>
    <w:multiLevelType w:val="multilevel"/>
    <w:tmpl w:val="09A0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B09D8"/>
    <w:multiLevelType w:val="multilevel"/>
    <w:tmpl w:val="CF72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353BC"/>
    <w:multiLevelType w:val="multilevel"/>
    <w:tmpl w:val="248A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42FEF"/>
    <w:multiLevelType w:val="multilevel"/>
    <w:tmpl w:val="4126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D48C4"/>
    <w:multiLevelType w:val="multilevel"/>
    <w:tmpl w:val="7618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15FED"/>
    <w:multiLevelType w:val="multilevel"/>
    <w:tmpl w:val="B5A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B0F7D"/>
    <w:multiLevelType w:val="multilevel"/>
    <w:tmpl w:val="D65E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F1412"/>
    <w:multiLevelType w:val="multilevel"/>
    <w:tmpl w:val="49F0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6174B"/>
    <w:multiLevelType w:val="multilevel"/>
    <w:tmpl w:val="C0A8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954A7"/>
    <w:multiLevelType w:val="multilevel"/>
    <w:tmpl w:val="9216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F17B3"/>
    <w:multiLevelType w:val="multilevel"/>
    <w:tmpl w:val="ABA0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E1975"/>
    <w:multiLevelType w:val="multilevel"/>
    <w:tmpl w:val="CC00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E4581E"/>
    <w:multiLevelType w:val="multilevel"/>
    <w:tmpl w:val="87C8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E709A"/>
    <w:multiLevelType w:val="multilevel"/>
    <w:tmpl w:val="0B2A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90EBF"/>
    <w:multiLevelType w:val="multilevel"/>
    <w:tmpl w:val="DF1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40638D"/>
    <w:multiLevelType w:val="multilevel"/>
    <w:tmpl w:val="C710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70A1A"/>
    <w:multiLevelType w:val="multilevel"/>
    <w:tmpl w:val="544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52B47"/>
    <w:multiLevelType w:val="multilevel"/>
    <w:tmpl w:val="ECC0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624E3"/>
    <w:multiLevelType w:val="multilevel"/>
    <w:tmpl w:val="AA5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12986"/>
    <w:multiLevelType w:val="multilevel"/>
    <w:tmpl w:val="8900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AC3B10"/>
    <w:multiLevelType w:val="multilevel"/>
    <w:tmpl w:val="0F8E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494BBD"/>
    <w:multiLevelType w:val="multilevel"/>
    <w:tmpl w:val="CE8E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47E5F"/>
    <w:multiLevelType w:val="multilevel"/>
    <w:tmpl w:val="8700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336E96"/>
    <w:multiLevelType w:val="multilevel"/>
    <w:tmpl w:val="7B44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B20BE"/>
    <w:multiLevelType w:val="multilevel"/>
    <w:tmpl w:val="9A92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72565E"/>
    <w:multiLevelType w:val="multilevel"/>
    <w:tmpl w:val="21F2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2B10C0"/>
    <w:multiLevelType w:val="multilevel"/>
    <w:tmpl w:val="B0EC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96AB5"/>
    <w:multiLevelType w:val="multilevel"/>
    <w:tmpl w:val="F1B0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5786D"/>
    <w:multiLevelType w:val="multilevel"/>
    <w:tmpl w:val="A02A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87E82"/>
    <w:multiLevelType w:val="multilevel"/>
    <w:tmpl w:val="33FC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25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0"/>
  </w:num>
  <w:num w:numId="9">
    <w:abstractNumId w:val="17"/>
  </w:num>
  <w:num w:numId="10">
    <w:abstractNumId w:val="1"/>
  </w:num>
  <w:num w:numId="11">
    <w:abstractNumId w:val="22"/>
  </w:num>
  <w:num w:numId="12">
    <w:abstractNumId w:val="2"/>
  </w:num>
  <w:num w:numId="13">
    <w:abstractNumId w:val="24"/>
  </w:num>
  <w:num w:numId="14">
    <w:abstractNumId w:val="26"/>
  </w:num>
  <w:num w:numId="15">
    <w:abstractNumId w:val="30"/>
  </w:num>
  <w:num w:numId="16">
    <w:abstractNumId w:val="27"/>
  </w:num>
  <w:num w:numId="17">
    <w:abstractNumId w:val="11"/>
  </w:num>
  <w:num w:numId="18">
    <w:abstractNumId w:val="10"/>
  </w:num>
  <w:num w:numId="19">
    <w:abstractNumId w:val="19"/>
  </w:num>
  <w:num w:numId="20">
    <w:abstractNumId w:val="29"/>
  </w:num>
  <w:num w:numId="21">
    <w:abstractNumId w:val="31"/>
  </w:num>
  <w:num w:numId="22">
    <w:abstractNumId w:val="28"/>
  </w:num>
  <w:num w:numId="23">
    <w:abstractNumId w:val="6"/>
  </w:num>
  <w:num w:numId="24">
    <w:abstractNumId w:val="3"/>
  </w:num>
  <w:num w:numId="25">
    <w:abstractNumId w:val="14"/>
  </w:num>
  <w:num w:numId="26">
    <w:abstractNumId w:val="9"/>
  </w:num>
  <w:num w:numId="27">
    <w:abstractNumId w:val="5"/>
  </w:num>
  <w:num w:numId="28">
    <w:abstractNumId w:val="13"/>
  </w:num>
  <w:num w:numId="29">
    <w:abstractNumId w:val="15"/>
  </w:num>
  <w:num w:numId="30">
    <w:abstractNumId w:val="12"/>
  </w:num>
  <w:num w:numId="31">
    <w:abstractNumId w:val="2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07"/>
    <w:rsid w:val="00080F64"/>
    <w:rsid w:val="001A797C"/>
    <w:rsid w:val="00326E4C"/>
    <w:rsid w:val="0050648A"/>
    <w:rsid w:val="005E1D40"/>
    <w:rsid w:val="006E7ABE"/>
    <w:rsid w:val="007A4DC2"/>
    <w:rsid w:val="00AA2607"/>
    <w:rsid w:val="00B54AD1"/>
    <w:rsid w:val="00B9485F"/>
    <w:rsid w:val="00F4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5550"/>
  <w15:chartTrackingRefBased/>
  <w15:docId w15:val="{A0F2DAF8-F82D-4975-97AB-5C0BFB96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1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1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1D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D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1D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1D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5E1D40"/>
  </w:style>
  <w:style w:type="character" w:styleId="a3">
    <w:name w:val="Hyperlink"/>
    <w:basedOn w:val="a0"/>
    <w:uiPriority w:val="99"/>
    <w:semiHidden/>
    <w:unhideWhenUsed/>
    <w:rsid w:val="005E1D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1D40"/>
    <w:rPr>
      <w:color w:val="800080"/>
      <w:u w:val="single"/>
    </w:rPr>
  </w:style>
  <w:style w:type="paragraph" w:customStyle="1" w:styleId="filterheader-moduledescriptioncvsoj">
    <w:name w:val="filterheader-module__description___cvsoj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1D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1D4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1D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1D4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urse-populartype">
    <w:name w:val="course-popular__type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5E1D40"/>
  </w:style>
  <w:style w:type="character" w:customStyle="1" w:styleId="course-popularprice--new">
    <w:name w:val="course-popular__price--new"/>
    <w:basedOn w:val="a0"/>
    <w:rsid w:val="005E1D40"/>
  </w:style>
  <w:style w:type="paragraph" w:customStyle="1" w:styleId="course-populardata">
    <w:name w:val="course-popular__data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views">
    <w:name w:val="course-popular__views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aboutitem">
    <w:name w:val="aside-about__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statitem">
    <w:name w:val="material-stat__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5E1D40"/>
  </w:style>
  <w:style w:type="paragraph" w:customStyle="1" w:styleId="material-statdescr">
    <w:name w:val="material-stat__descr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materialitem">
    <w:name w:val="author-material__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item">
    <w:name w:val="iu-free-lesson-3__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5E1D40"/>
  </w:style>
  <w:style w:type="character" w:customStyle="1" w:styleId="teachers-middlebtn">
    <w:name w:val="teachers-middle__btn"/>
    <w:basedOn w:val="a0"/>
    <w:rsid w:val="005E1D40"/>
  </w:style>
  <w:style w:type="paragraph" w:customStyle="1" w:styleId="meropriyatiya-2item">
    <w:name w:val="meropriyatiya-2__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title">
    <w:name w:val="meropriyatiya-2__title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element">
    <w:name w:val="meropriyatiya-2__element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1D40"/>
    <w:rPr>
      <w:b/>
      <w:bCs/>
    </w:rPr>
  </w:style>
  <w:style w:type="character" w:customStyle="1" w:styleId="meropriyatiya-2btn">
    <w:name w:val="meropriyatiya-2__btn"/>
    <w:basedOn w:val="a0"/>
    <w:rsid w:val="005E1D40"/>
  </w:style>
  <w:style w:type="paragraph" w:customStyle="1" w:styleId="material-filtercounter">
    <w:name w:val="material-filter__counter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element">
    <w:name w:val="material-filter__element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5E1D40"/>
  </w:style>
  <w:style w:type="paragraph" w:customStyle="1" w:styleId="methodical-docstag">
    <w:name w:val="methodical-docs__tag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element">
    <w:name w:val="methodical-docs__element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item">
    <w:name w:val="courses-suggest__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ve-commentfor-unregistered">
    <w:name w:val="leave-comment__for-unregistered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header">
    <w:name w:val="teachers-blue__header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5E1D40"/>
  </w:style>
  <w:style w:type="paragraph" w:customStyle="1" w:styleId="teachers-bluedocs">
    <w:name w:val="teachers-blue__docs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tutor-2title">
    <w:name w:val="aside-tutor-2__title"/>
    <w:basedOn w:val="a0"/>
    <w:rsid w:val="005E1D40"/>
  </w:style>
  <w:style w:type="paragraph" w:customStyle="1" w:styleId="aside-tutor-2item">
    <w:name w:val="aside-tutor-2__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tutor-2btn">
    <w:name w:val="aside-tutor-2__btn"/>
    <w:basedOn w:val="a0"/>
    <w:rsid w:val="005E1D40"/>
  </w:style>
  <w:style w:type="character" w:customStyle="1" w:styleId="aside-newstime-webinar">
    <w:name w:val="aside-news__time-webinar"/>
    <w:basedOn w:val="a0"/>
    <w:rsid w:val="005E1D40"/>
  </w:style>
  <w:style w:type="character" w:customStyle="1" w:styleId="aside-newscategory">
    <w:name w:val="aside-news__category"/>
    <w:basedOn w:val="a0"/>
    <w:rsid w:val="005E1D40"/>
  </w:style>
  <w:style w:type="paragraph" w:customStyle="1" w:styleId="aside-newstitle">
    <w:name w:val="aside-news__title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5E1D40"/>
  </w:style>
  <w:style w:type="character" w:customStyle="1" w:styleId="aside-newscomments">
    <w:name w:val="aside-news__comments"/>
    <w:basedOn w:val="a0"/>
    <w:rsid w:val="005E1D40"/>
  </w:style>
  <w:style w:type="paragraph" w:customStyle="1" w:styleId="aside-courseitem">
    <w:name w:val="aside-course__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coursequantity">
    <w:name w:val="aside-course__quantity"/>
    <w:basedOn w:val="a0"/>
    <w:rsid w:val="005E1D40"/>
  </w:style>
  <w:style w:type="character" w:customStyle="1" w:styleId="aside-courseprice">
    <w:name w:val="aside-course__price"/>
    <w:basedOn w:val="a0"/>
    <w:rsid w:val="005E1D40"/>
  </w:style>
  <w:style w:type="character" w:customStyle="1" w:styleId="banner-gift-certificatesnovelty">
    <w:name w:val="banner-gift-certificates__novelty"/>
    <w:basedOn w:val="a0"/>
    <w:rsid w:val="005E1D40"/>
  </w:style>
  <w:style w:type="paragraph" w:customStyle="1" w:styleId="banner-gift-certificatesitem">
    <w:name w:val="banner-gift-certificates__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list-item">
    <w:name w:val="footer__list-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ocument-text">
    <w:name w:val="footer__document-text"/>
    <w:basedOn w:val="a0"/>
    <w:rsid w:val="005E1D40"/>
  </w:style>
  <w:style w:type="paragraph" w:customStyle="1" w:styleId="footersocial-item">
    <w:name w:val="footer__social-item"/>
    <w:basedOn w:val="a"/>
    <w:rsid w:val="005E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80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6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23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8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31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63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1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76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23951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8834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1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4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1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59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036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58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16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92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31317">
                                          <w:marLeft w:val="0"/>
                                          <w:marRight w:val="0"/>
                                          <w:marTop w:val="9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047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98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6300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5529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0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2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49997">
                                          <w:marLeft w:val="0"/>
                                          <w:marRight w:val="0"/>
                                          <w:marTop w:val="9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66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553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4981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9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2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372878">
                                          <w:marLeft w:val="0"/>
                                          <w:marRight w:val="0"/>
                                          <w:marTop w:val="9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30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14114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4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9760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1482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1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4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33321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3194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6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8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8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26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7066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8C8C9"/>
                                            <w:left w:val="single" w:sz="6" w:space="0" w:color="C8C8C9"/>
                                            <w:bottom w:val="single" w:sz="6" w:space="0" w:color="C8C8C9"/>
                                            <w:right w:val="single" w:sz="6" w:space="0" w:color="C8C8C9"/>
                                          </w:divBdr>
                                        </w:div>
                                        <w:div w:id="48883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9351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0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0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43627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22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15093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41398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9477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93929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06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06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66909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16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38425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057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0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81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08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455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6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697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0262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7028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13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73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882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0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06845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4480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6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69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259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70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53347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02167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00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9000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08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4942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3691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1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41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4516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9937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0308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66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02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86561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8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5369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6753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7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482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3778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47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27504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68222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59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5819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0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9607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99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09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475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892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5753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8432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2854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41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9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0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4438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7915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9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71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2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8223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407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389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7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16939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5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951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2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753661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6092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0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54556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53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7536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07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5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2224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7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9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981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4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2022-11-10T09:18:00Z</dcterms:created>
  <dcterms:modified xsi:type="dcterms:W3CDTF">2022-11-10T10:37:00Z</dcterms:modified>
</cp:coreProperties>
</file>