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E67" w:rsidRPr="00D44F8D" w:rsidRDefault="007E1E67" w:rsidP="007E1E67">
      <w:pPr>
        <w:rPr>
          <w:rFonts w:eastAsia="Times New Roman"/>
          <w:lang w:val="en-US" w:eastAsia="ru-RU"/>
        </w:rPr>
      </w:pPr>
    </w:p>
    <w:p w:rsidR="00D32812" w:rsidRDefault="00A12C0A" w:rsidP="007E1E67">
      <w:pPr>
        <w:rPr>
          <w:rFonts w:eastAsia="Times New Roman"/>
          <w:b/>
          <w:u w:val="single"/>
          <w:lang w:eastAsia="ru-RU"/>
        </w:rPr>
      </w:pPr>
      <w:bookmarkStart w:id="0" w:name="_GoBack"/>
      <w:r w:rsidRPr="00A12C0A">
        <w:rPr>
          <w:rFonts w:eastAsia="Times New Roman"/>
          <w:b/>
          <w:u w:val="single"/>
          <w:lang w:eastAsia="ru-RU"/>
        </w:rPr>
        <w:t>Машинное обучение и ИИ в области информационной безопасности</w:t>
      </w:r>
    </w:p>
    <w:bookmarkEnd w:id="0"/>
    <w:p w:rsidR="004D3E20" w:rsidRPr="00A12C0A" w:rsidRDefault="004D3E20" w:rsidP="007E1E67">
      <w:pPr>
        <w:rPr>
          <w:b/>
          <w:u w:val="single"/>
        </w:rPr>
      </w:pPr>
    </w:p>
    <w:p w:rsidR="006B4069" w:rsidRPr="006B4069" w:rsidRDefault="00700574" w:rsidP="006B4069">
      <w:pPr>
        <w:rPr>
          <w:i/>
        </w:rPr>
      </w:pPr>
      <w:r>
        <w:t xml:space="preserve">Рассмотрим некоторые из примеров использования машинного обучения и ИИ в области </w:t>
      </w:r>
      <w:proofErr w:type="spellStart"/>
      <w:r>
        <w:t>кибербезопасности</w:t>
      </w:r>
      <w:proofErr w:type="spellEnd"/>
      <w:r>
        <w:t xml:space="preserve">. Одной из основных областей применения машинного обучения и ИИ в </w:t>
      </w:r>
      <w:proofErr w:type="spellStart"/>
      <w:r>
        <w:t>кибербезопасности</w:t>
      </w:r>
      <w:proofErr w:type="spellEnd"/>
      <w:r>
        <w:t xml:space="preserve"> является </w:t>
      </w:r>
      <w:r w:rsidRPr="00700574">
        <w:rPr>
          <w:i/>
        </w:rPr>
        <w:t>обнаружение и анализ аномалий</w:t>
      </w:r>
      <w:r>
        <w:t xml:space="preserve">. Традиционные методы обнаружения вторжений, основанные на правилах и сигнатурах, имеют свои ограничения и могут пропускать новые и неизвестные виды атак. Машинное обучение позволяет создавать модели, которые способны обнаруживать аномальное поведение и атаки, основываясь на анализе больших объемов данных. Например, алгоритмы машинного обучения могут проанализировать данные о сетевом трафике и выявить аномальные паттерны, указывающие на наличие вредоносных программ или атакующих. Это позволяет операторам безопасности принять меры по защите системы раньше, чем будет нанесен значительный ущерб. А еще, машинное обучение и ИИ позволяют автоматизировать процессы обработки угроз и реагирования на инциденты безопасности. </w:t>
      </w:r>
      <w:r w:rsidRPr="00700574">
        <w:rPr>
          <w:i/>
        </w:rPr>
        <w:t>Спам-сообщения</w:t>
      </w:r>
      <w:r>
        <w:t xml:space="preserve"> электронной почты стали неотъемлемой частью нашей повседневной жизни, системы машинного обучения могут классифицировать входящие электронные письма на основе их содержимого и метаданных, определять, является ли письмо спамом или содержит вредоносные вложения. Они могут обнаружить ключевые слова, фразы и синтаксические особенности, чтобы точно определить, является ли письмо спамом или нет. Так, например, в системе </w:t>
      </w:r>
      <w:r w:rsidRPr="00700574">
        <w:rPr>
          <w:i/>
        </w:rPr>
        <w:t>AVSOFT KAIROS</w:t>
      </w:r>
      <w:r>
        <w:t xml:space="preserve">, с использованием методов машинного обучения, выделяются ключевые слова, характерные для </w:t>
      </w:r>
      <w:proofErr w:type="spellStart"/>
      <w:r>
        <w:t>фишинга</w:t>
      </w:r>
      <w:proofErr w:type="spellEnd"/>
      <w:r>
        <w:t>, а также определяется не только класс, но и категория письма, что обеспечивает эффективную защиту от нежелательной почты и мошенничества.</w:t>
      </w:r>
      <w:r w:rsidR="006B4069">
        <w:t xml:space="preserve">  </w:t>
      </w:r>
      <w:r w:rsidR="006B4069" w:rsidRPr="006B4069">
        <w:rPr>
          <w:i/>
        </w:rPr>
        <w:t>Рис 1. Пример отчета ML из системы AVSOFT KAIROS</w:t>
      </w:r>
    </w:p>
    <w:p w:rsidR="00700574" w:rsidRDefault="00700574" w:rsidP="00700574"/>
    <w:p w:rsidR="00700574" w:rsidRDefault="00700574" w:rsidP="00700574">
      <w:r w:rsidRPr="00700574">
        <w:rPr>
          <w:noProof/>
          <w:lang w:val="en-US" w:eastAsia="en-US"/>
        </w:rPr>
        <w:lastRenderedPageBreak/>
        <w:drawing>
          <wp:inline distT="0" distB="0" distL="0" distR="0">
            <wp:extent cx="5618982" cy="3638550"/>
            <wp:effectExtent l="0" t="0" r="1270" b="0"/>
            <wp:docPr id="1" name="Рисунок 1" descr="Машинное обучение и ИИ в области информационной безопасности: возможности, ограничения и ри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шинное обучение и ИИ в области информационной безопасности: возможности, ограничения и рис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13" b="9771"/>
                    <a:stretch/>
                  </pic:blipFill>
                  <pic:spPr bwMode="auto">
                    <a:xfrm>
                      <a:off x="0" y="0"/>
                      <a:ext cx="5702734" cy="369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34C" w:rsidRDefault="006C734C" w:rsidP="00EC7F47">
      <w:r>
        <w:t>Рис 1. Пример отчета ML из системы AVSOFT KAIROS</w:t>
      </w:r>
    </w:p>
    <w:p w:rsidR="006C734C" w:rsidRDefault="006C734C" w:rsidP="00A12C0A">
      <w:pPr>
        <w:ind w:left="720"/>
      </w:pPr>
      <w:r>
        <w:lastRenderedPageBreak/>
        <w:t xml:space="preserve"> Методы обработки текстов на естественном языке </w:t>
      </w:r>
      <w:r w:rsidRPr="00D44F8D">
        <w:t>(</w:t>
      </w:r>
      <w:r w:rsidRPr="006C734C">
        <w:rPr>
          <w:lang w:val="en-US"/>
        </w:rPr>
        <w:t>Natural</w:t>
      </w:r>
      <w:r w:rsidRPr="00D44F8D">
        <w:t xml:space="preserve"> </w:t>
      </w:r>
      <w:r w:rsidRPr="006C734C">
        <w:rPr>
          <w:lang w:val="en-US"/>
        </w:rPr>
        <w:t>Language</w:t>
      </w:r>
      <w:r w:rsidRPr="00D44F8D">
        <w:t xml:space="preserve"> </w:t>
      </w:r>
      <w:r w:rsidRPr="006C734C">
        <w:rPr>
          <w:lang w:val="en-US"/>
        </w:rPr>
        <w:t>Processing</w:t>
      </w:r>
      <w:r w:rsidRPr="00D44F8D">
        <w:t xml:space="preserve">, </w:t>
      </w:r>
      <w:r w:rsidRPr="006C734C">
        <w:rPr>
          <w:lang w:val="en-US"/>
        </w:rPr>
        <w:t>NLP</w:t>
      </w:r>
      <w:r w:rsidRPr="00D44F8D">
        <w:t>),</w:t>
      </w:r>
      <w:r>
        <w:t xml:space="preserve"> используемые в AVSOFT ATHENA и AVSOFT KAIROS позволяют обнаружить </w:t>
      </w:r>
      <w:proofErr w:type="spellStart"/>
      <w:r>
        <w:t>тайпсквоттинг</w:t>
      </w:r>
      <w:proofErr w:type="spellEnd"/>
      <w:r>
        <w:t xml:space="preserve"> (англ. </w:t>
      </w:r>
      <w:proofErr w:type="spellStart"/>
      <w:r w:rsidRPr="006C734C">
        <w:rPr>
          <w:lang w:val="en-US"/>
        </w:rPr>
        <w:t>typosquatting</w:t>
      </w:r>
      <w:proofErr w:type="spellEnd"/>
      <w:r w:rsidRPr="00D44F8D">
        <w:t xml:space="preserve"> ← </w:t>
      </w:r>
      <w:r w:rsidRPr="006C734C">
        <w:rPr>
          <w:lang w:val="en-US"/>
        </w:rPr>
        <w:t>typo</w:t>
      </w:r>
      <w:r>
        <w:t xml:space="preserve"> опечатка + </w:t>
      </w:r>
      <w:proofErr w:type="spellStart"/>
      <w:r>
        <w:t>cybersquatting</w:t>
      </w:r>
      <w:proofErr w:type="spellEnd"/>
      <w:r>
        <w:t>), поддельные домены и мимикрию под легитимные сайты.</w:t>
      </w:r>
      <w:r w:rsidR="006B4069">
        <w:t xml:space="preserve"> </w:t>
      </w:r>
      <w:r w:rsidR="006B4069" w:rsidRPr="006B4069">
        <w:rPr>
          <w:i/>
        </w:rPr>
        <w:t xml:space="preserve">Рис 2. Пример отчета по </w:t>
      </w:r>
      <w:proofErr w:type="spellStart"/>
      <w:r w:rsidR="006B4069" w:rsidRPr="006B4069">
        <w:rPr>
          <w:i/>
        </w:rPr>
        <w:t>тайпсквоттингу</w:t>
      </w:r>
      <w:proofErr w:type="spellEnd"/>
      <w:r w:rsidR="006B4069" w:rsidRPr="006B4069">
        <w:rPr>
          <w:i/>
        </w:rPr>
        <w:t xml:space="preserve"> из системы AVSOFT KAIROS</w:t>
      </w:r>
    </w:p>
    <w:p w:rsidR="00A12C0A" w:rsidRDefault="00A12C0A" w:rsidP="006C734C"/>
    <w:p w:rsidR="006C734C" w:rsidRDefault="006C734C" w:rsidP="006C734C">
      <w:r w:rsidRPr="006C734C">
        <w:rPr>
          <w:noProof/>
          <w:lang w:val="en-US" w:eastAsia="en-US"/>
        </w:rPr>
        <w:drawing>
          <wp:inline distT="0" distB="0" distL="0" distR="0">
            <wp:extent cx="6105525" cy="2847975"/>
            <wp:effectExtent l="0" t="0" r="0" b="9525"/>
            <wp:docPr id="4" name="Рисунок 4" descr="Машинное обучение и ИИ в области информационной безопасности: возможности, ограничения и ри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шинное обучение и ИИ в области информационной безопасности: возможности, ограничения и рис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64" b="31912"/>
                    <a:stretch/>
                  </pic:blipFill>
                  <pic:spPr bwMode="auto">
                    <a:xfrm>
                      <a:off x="0" y="0"/>
                      <a:ext cx="6238674" cy="291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34C" w:rsidRDefault="006C734C" w:rsidP="006C734C">
      <w:pPr>
        <w:jc w:val="left"/>
      </w:pPr>
      <w:r>
        <w:t xml:space="preserve">Рис 2. Пример отчета по </w:t>
      </w:r>
      <w:proofErr w:type="spellStart"/>
      <w:r>
        <w:t>тайпсквоттингу</w:t>
      </w:r>
      <w:proofErr w:type="spellEnd"/>
      <w:r>
        <w:t xml:space="preserve"> из системы AVSOFT KAIROS</w:t>
      </w:r>
    </w:p>
    <w:p w:rsidR="007E1E67" w:rsidRDefault="007E1E67" w:rsidP="006C734C"/>
    <w:p w:rsidR="007E1E67" w:rsidRDefault="006C734C" w:rsidP="006C734C">
      <w:pPr>
        <w:pStyle w:val="aa"/>
        <w:tabs>
          <w:tab w:val="left" w:pos="0"/>
        </w:tabs>
        <w:spacing w:line="240" w:lineRule="auto"/>
      </w:pPr>
      <w:r w:rsidRPr="006C734C">
        <w:rPr>
          <w:noProof/>
          <w:lang w:val="en-US" w:eastAsia="en-US"/>
        </w:rPr>
        <w:lastRenderedPageBreak/>
        <w:drawing>
          <wp:inline distT="0" distB="0" distL="0" distR="0">
            <wp:extent cx="5957401" cy="3019425"/>
            <wp:effectExtent l="0" t="0" r="5715" b="0"/>
            <wp:docPr id="5" name="Рисунок 5" descr="Машинное обучение и ИИ в области информационной безопасности: возможности, ограничения и ри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шинное обучение и ИИ в области информационной безопасности: возможности, ограничения и рис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822" cy="305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34C" w:rsidRDefault="00C42F19" w:rsidP="006C734C">
      <w:pPr>
        <w:pStyle w:val="aa"/>
        <w:tabs>
          <w:tab w:val="left" w:pos="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Рис</w:t>
      </w:r>
      <w:r w:rsidR="006C734C" w:rsidRPr="00C42F19">
        <w:rPr>
          <w:rFonts w:ascii="Times New Roman" w:hAnsi="Times New Roman" w:cs="Times New Roman"/>
          <w:sz w:val="20"/>
        </w:rPr>
        <w:t xml:space="preserve"> 3. Пр</w:t>
      </w:r>
      <w:r w:rsidRPr="00C42F19">
        <w:rPr>
          <w:rFonts w:ascii="Times New Roman" w:hAnsi="Times New Roman" w:cs="Times New Roman"/>
          <w:sz w:val="20"/>
        </w:rPr>
        <w:t xml:space="preserve">имер отчета с поддельным сайтом </w:t>
      </w:r>
      <w:r w:rsidR="006C734C" w:rsidRPr="00C42F19">
        <w:rPr>
          <w:rFonts w:ascii="Times New Roman" w:hAnsi="Times New Roman" w:cs="Times New Roman"/>
          <w:sz w:val="20"/>
        </w:rPr>
        <w:t>авторизации из системы AVSOFT KAIROS</w:t>
      </w:r>
    </w:p>
    <w:p w:rsidR="00C42F19" w:rsidRPr="00C42F19" w:rsidRDefault="00C42F19" w:rsidP="006C734C">
      <w:pPr>
        <w:pStyle w:val="aa"/>
        <w:tabs>
          <w:tab w:val="left" w:pos="0"/>
        </w:tabs>
        <w:rPr>
          <w:rFonts w:ascii="Times New Roman" w:hAnsi="Times New Roman" w:cs="Times New Roman"/>
          <w:sz w:val="20"/>
        </w:rPr>
      </w:pPr>
    </w:p>
    <w:p w:rsidR="00A12C0A" w:rsidRDefault="00C42F19" w:rsidP="00C42F19">
      <w:pPr>
        <w:pStyle w:val="aa"/>
        <w:tabs>
          <w:tab w:val="left" w:pos="0"/>
        </w:tabs>
        <w:jc w:val="both"/>
        <w:rPr>
          <w:rFonts w:ascii="Times New Roman" w:hAnsi="Times New Roman" w:cs="Times New Roman"/>
          <w:sz w:val="20"/>
        </w:rPr>
      </w:pPr>
      <w:r w:rsidRPr="00C42F19">
        <w:rPr>
          <w:rFonts w:ascii="Times New Roman" w:hAnsi="Times New Roman" w:cs="Times New Roman"/>
          <w:sz w:val="20"/>
        </w:rPr>
        <w:t xml:space="preserve">AVSOFT KAIROS применяет алгоритмы компьютерного зрения для распознавания поддельных веб-сайтов. Он анализирует визуальные элементы, такие как логотипы и макеты страниц, и сравнивает их с базой данных подлинных ресурсов. </w:t>
      </w:r>
    </w:p>
    <w:p w:rsidR="00C42F19" w:rsidRDefault="00C42F19" w:rsidP="006B4069">
      <w:r w:rsidRPr="00C42F19">
        <w:lastRenderedPageBreak/>
        <w:t xml:space="preserve">Если AVSOFT KAIROS [https://avsw.ru/products/mail-gateway/kairos] обнаруживает подозрительные отличия, он предупреждает пользователя о возможной </w:t>
      </w:r>
      <w:proofErr w:type="spellStart"/>
      <w:r w:rsidRPr="00C42F19">
        <w:t>фишинговой</w:t>
      </w:r>
      <w:proofErr w:type="spellEnd"/>
      <w:r w:rsidRPr="00C42F19">
        <w:t xml:space="preserve"> атаке и блокирует доступ к подозрительным сайтам.</w:t>
      </w:r>
      <w:r w:rsidR="006B4069" w:rsidRPr="006B4069">
        <w:t xml:space="preserve"> </w:t>
      </w:r>
      <w:r w:rsidR="006B4069" w:rsidRPr="006B4069">
        <w:rPr>
          <w:i/>
        </w:rPr>
        <w:t xml:space="preserve">Рис 3. Пример отчета с поддельным сайтом авторизации из системы AVSOFT KAIROS </w:t>
      </w:r>
      <w:r w:rsidRPr="006B4069">
        <w:rPr>
          <w:i/>
        </w:rPr>
        <w:br/>
      </w:r>
      <w:r w:rsidRPr="00C42F19">
        <w:br/>
      </w:r>
      <w:r w:rsidRPr="00A12C0A">
        <w:rPr>
          <w:sz w:val="28"/>
        </w:rPr>
        <w:t>Заключение</w:t>
      </w:r>
    </w:p>
    <w:p w:rsidR="006C734C" w:rsidRPr="00C42F19" w:rsidRDefault="00C42F19" w:rsidP="006B4069">
      <w:r w:rsidRPr="00A12C0A">
        <w:rPr>
          <w:color w:val="auto"/>
          <w:shd w:val="clear" w:color="auto" w:fill="F6F6F6"/>
        </w:rPr>
        <w:t xml:space="preserve">Применение ИИ в спам-фильтрации, борьбе с </w:t>
      </w:r>
      <w:proofErr w:type="spellStart"/>
      <w:r w:rsidRPr="00A12C0A">
        <w:rPr>
          <w:color w:val="auto"/>
          <w:shd w:val="clear" w:color="auto" w:fill="F6F6F6"/>
        </w:rPr>
        <w:t>фишингом</w:t>
      </w:r>
      <w:proofErr w:type="spellEnd"/>
      <w:r w:rsidRPr="00A12C0A">
        <w:rPr>
          <w:color w:val="auto"/>
          <w:shd w:val="clear" w:color="auto" w:fill="F6F6F6"/>
        </w:rPr>
        <w:t>, обнаружении вторжений и анализе больших данных позволяет повысить эффективность защиты информации и обеспечить безопасность цифровых систем.</w:t>
      </w:r>
      <w:r w:rsidRPr="00A12C0A">
        <w:rPr>
          <w:color w:val="auto"/>
        </w:rPr>
        <w:br/>
        <w:t xml:space="preserve">Для того чтобы справиться с рисками и ограничениями, связанными с машинным обучением и ИИ в области информационной безопасности, необходимо применять многоуровневую защиту. Важно комбинировать методы машинного обучения с традиционными методами обнаружения и предотвращения </w:t>
      </w:r>
      <w:r w:rsidRPr="00C42F19">
        <w:t>атак.</w:t>
      </w:r>
      <w:r w:rsidRPr="00C42F19">
        <w:br/>
      </w:r>
      <w:r w:rsidRPr="00C42F19">
        <w:br/>
      </w:r>
    </w:p>
    <w:p w:rsidR="006C734C" w:rsidRDefault="006C734C" w:rsidP="006C734C">
      <w:pPr>
        <w:pStyle w:val="aa"/>
        <w:tabs>
          <w:tab w:val="left" w:pos="0"/>
        </w:tabs>
        <w:spacing w:line="240" w:lineRule="auto"/>
      </w:pPr>
    </w:p>
    <w:sectPr w:rsidR="006C734C" w:rsidSect="00C42F19">
      <w:pgSz w:w="11907" w:h="8391" w:orient="landscape" w:code="11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16DB"/>
    <w:multiLevelType w:val="hybridMultilevel"/>
    <w:tmpl w:val="AD32DB14"/>
    <w:lvl w:ilvl="0" w:tplc="4C64EC50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987B06"/>
    <w:multiLevelType w:val="hybridMultilevel"/>
    <w:tmpl w:val="0B0287A4"/>
    <w:lvl w:ilvl="0" w:tplc="2E7473D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67"/>
    <w:rsid w:val="003D52B2"/>
    <w:rsid w:val="004D3E20"/>
    <w:rsid w:val="006B4069"/>
    <w:rsid w:val="006C734C"/>
    <w:rsid w:val="00700574"/>
    <w:rsid w:val="007E1E67"/>
    <w:rsid w:val="009C31C6"/>
    <w:rsid w:val="00A12C0A"/>
    <w:rsid w:val="00A54B5F"/>
    <w:rsid w:val="00BD7516"/>
    <w:rsid w:val="00C36876"/>
    <w:rsid w:val="00C42F19"/>
    <w:rsid w:val="00D32812"/>
    <w:rsid w:val="00D44F8D"/>
    <w:rsid w:val="00D87046"/>
    <w:rsid w:val="00EC7F47"/>
    <w:rsid w:val="00F94C0A"/>
    <w:rsid w:val="00F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1306"/>
  <w15:docId w15:val="{B141D2C0-C1CC-48B7-93A3-6122CAB2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69"/>
    <w:pPr>
      <w:spacing w:after="0" w:line="240" w:lineRule="auto"/>
      <w:ind w:firstLine="567"/>
      <w:contextualSpacing/>
      <w:jc w:val="both"/>
    </w:pPr>
    <w:rPr>
      <w:rFonts w:ascii="Times New Roman" w:eastAsiaTheme="minorEastAsia" w:hAnsi="Times New Roman" w:cs="Times New Roman"/>
      <w:color w:val="333333"/>
      <w:sz w:val="20"/>
      <w:szCs w:val="20"/>
      <w:shd w:val="clear" w:color="auto" w:fill="FFFFF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работы"/>
    <w:basedOn w:val="a5"/>
    <w:link w:val="a6"/>
    <w:autoRedefine/>
    <w:qFormat/>
    <w:rsid w:val="007E1E67"/>
    <w:rPr>
      <w:rFonts w:ascii="Cambria Math" w:hAnsi="Cambria Math"/>
      <w:i/>
      <w:sz w:val="24"/>
      <w:szCs w:val="28"/>
      <w:lang w:val="en-US"/>
    </w:rPr>
  </w:style>
  <w:style w:type="character" w:customStyle="1" w:styleId="a6">
    <w:name w:val="Текст работы Знак"/>
    <w:basedOn w:val="a7"/>
    <w:link w:val="a4"/>
    <w:rsid w:val="007E1E67"/>
    <w:rPr>
      <w:rFonts w:ascii="Cambria Math" w:eastAsiaTheme="minorEastAsia" w:hAnsi="Cambria Math" w:cs="Times New Roman"/>
      <w:i/>
      <w:sz w:val="24"/>
      <w:szCs w:val="28"/>
      <w:lang w:val="en-US" w:eastAsia="zh-CN"/>
    </w:rPr>
  </w:style>
  <w:style w:type="paragraph" w:styleId="a5">
    <w:name w:val="Plain Text"/>
    <w:basedOn w:val="a"/>
    <w:link w:val="a7"/>
    <w:uiPriority w:val="99"/>
    <w:semiHidden/>
    <w:unhideWhenUsed/>
    <w:rsid w:val="007E1E67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5"/>
    <w:uiPriority w:val="99"/>
    <w:semiHidden/>
    <w:rsid w:val="007E1E67"/>
    <w:rPr>
      <w:rFonts w:ascii="Consolas" w:eastAsiaTheme="minorEastAsia" w:hAnsi="Consolas"/>
      <w:sz w:val="21"/>
      <w:szCs w:val="21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7E1E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1E67"/>
    <w:rPr>
      <w:rFonts w:ascii="Tahoma" w:eastAsiaTheme="minorEastAsia" w:hAnsi="Tahoma" w:cs="Tahoma"/>
      <w:sz w:val="16"/>
      <w:szCs w:val="16"/>
      <w:lang w:eastAsia="zh-CN"/>
    </w:rPr>
  </w:style>
  <w:style w:type="paragraph" w:styleId="aa">
    <w:name w:val="List Paragraph"/>
    <w:aliases w:val="ПАРАГРАФ"/>
    <w:basedOn w:val="a"/>
    <w:link w:val="ab"/>
    <w:uiPriority w:val="34"/>
    <w:qFormat/>
    <w:rsid w:val="007E1E67"/>
    <w:pPr>
      <w:spacing w:line="259" w:lineRule="auto"/>
      <w:ind w:left="720" w:firstLine="0"/>
      <w:jc w:val="left"/>
    </w:pPr>
    <w:rPr>
      <w:rFonts w:asciiTheme="minorHAnsi" w:hAnsiTheme="minorHAnsi" w:cstheme="minorBidi"/>
      <w:color w:val="auto"/>
      <w:sz w:val="22"/>
      <w:szCs w:val="22"/>
      <w:shd w:val="clear" w:color="auto" w:fill="auto"/>
    </w:rPr>
  </w:style>
  <w:style w:type="character" w:customStyle="1" w:styleId="ab">
    <w:name w:val="Абзац списка Знак"/>
    <w:aliases w:val="ПАРАГРАФ Знак"/>
    <w:link w:val="aa"/>
    <w:uiPriority w:val="34"/>
    <w:rsid w:val="007E1E67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0EBE-D631-409A-BD8C-2E73ABEFB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Нурдилда Алида Нурмухановна</cp:lastModifiedBy>
  <cp:revision>5</cp:revision>
  <dcterms:created xsi:type="dcterms:W3CDTF">2023-07-01T09:20:00Z</dcterms:created>
  <dcterms:modified xsi:type="dcterms:W3CDTF">2023-12-26T08:05:00Z</dcterms:modified>
</cp:coreProperties>
</file>