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2" w:type="dxa"/>
        <w:jc w:val="center"/>
        <w:tblLook w:val="04A0" w:firstRow="1" w:lastRow="0" w:firstColumn="1" w:lastColumn="0" w:noHBand="0" w:noVBand="1"/>
      </w:tblPr>
      <w:tblGrid>
        <w:gridCol w:w="10172"/>
      </w:tblGrid>
      <w:tr w:rsidR="003C5070" w:rsidRPr="00CD44BD" w:rsidTr="007632FE">
        <w:trPr>
          <w:trHeight w:val="1294"/>
          <w:jc w:val="center"/>
        </w:trPr>
        <w:tc>
          <w:tcPr>
            <w:tcW w:w="10172" w:type="dxa"/>
            <w:shd w:val="clear" w:color="auto" w:fill="auto"/>
          </w:tcPr>
          <w:p w:rsidR="003C5070" w:rsidRPr="00CD44BD" w:rsidRDefault="003C5070" w:rsidP="007632FE">
            <w:pPr>
              <w:pStyle w:val="1"/>
              <w:keepLines w:val="0"/>
              <w:widowControl w:val="0"/>
              <w:tabs>
                <w:tab w:val="num" w:pos="0"/>
              </w:tabs>
              <w:suppressAutoHyphens/>
              <w:autoSpaceDE w:val="0"/>
              <w:spacing w:before="0" w:line="240" w:lineRule="auto"/>
              <w:jc w:val="center"/>
              <w:rPr>
                <w:rFonts w:ascii="Times New Roman" w:hAnsi="Times New Roman" w:cs="Times New Roman"/>
                <w:b/>
                <w:color w:val="auto"/>
                <w:sz w:val="22"/>
                <w:szCs w:val="22"/>
              </w:rPr>
            </w:pPr>
            <w:r w:rsidRPr="00CD44BD">
              <w:rPr>
                <w:rFonts w:ascii="Times New Roman" w:hAnsi="Times New Roman" w:cs="Times New Roman"/>
                <w:b/>
                <w:color w:val="auto"/>
                <w:sz w:val="22"/>
                <w:szCs w:val="22"/>
              </w:rPr>
              <w:t>МИНИСТЕРСТВО НАУКИ И ВЫСШЕГО ОБРАЗОВАНИЯ РОССИЙСКОЙ ФЕДЕРАЦИИ</w:t>
            </w:r>
          </w:p>
          <w:p w:rsidR="003C5070" w:rsidRPr="00CD44BD" w:rsidRDefault="003C5070" w:rsidP="007632FE">
            <w:pPr>
              <w:pStyle w:val="1"/>
              <w:keepLines w:val="0"/>
              <w:widowControl w:val="0"/>
              <w:tabs>
                <w:tab w:val="num" w:pos="0"/>
              </w:tabs>
              <w:suppressAutoHyphens/>
              <w:autoSpaceDE w:val="0"/>
              <w:spacing w:before="0" w:line="240" w:lineRule="auto"/>
              <w:ind w:left="432" w:hanging="432"/>
              <w:jc w:val="center"/>
              <w:rPr>
                <w:rFonts w:ascii="Times New Roman" w:hAnsi="Times New Roman" w:cs="Times New Roman"/>
                <w:b/>
                <w:color w:val="auto"/>
                <w:sz w:val="22"/>
                <w:szCs w:val="22"/>
              </w:rPr>
            </w:pPr>
          </w:p>
          <w:p w:rsidR="003C5070" w:rsidRPr="00CD44BD" w:rsidRDefault="003C5070" w:rsidP="007632FE">
            <w:pPr>
              <w:pStyle w:val="1"/>
              <w:keepLines w:val="0"/>
              <w:widowControl w:val="0"/>
              <w:tabs>
                <w:tab w:val="num" w:pos="0"/>
              </w:tabs>
              <w:suppressAutoHyphens/>
              <w:autoSpaceDE w:val="0"/>
              <w:spacing w:before="0" w:line="240" w:lineRule="auto"/>
              <w:ind w:left="432" w:hanging="432"/>
              <w:jc w:val="center"/>
              <w:rPr>
                <w:rFonts w:ascii="Times New Roman" w:hAnsi="Times New Roman" w:cs="Times New Roman"/>
                <w:b/>
                <w:color w:val="auto"/>
                <w:sz w:val="22"/>
                <w:szCs w:val="22"/>
              </w:rPr>
            </w:pPr>
            <w:r w:rsidRPr="00CD44BD">
              <w:rPr>
                <w:rFonts w:ascii="Times New Roman" w:hAnsi="Times New Roman" w:cs="Times New Roman"/>
                <w:b/>
                <w:color w:val="auto"/>
                <w:sz w:val="22"/>
                <w:szCs w:val="22"/>
              </w:rPr>
              <w:t>ФЕДЕРАЛЬНОЕ ГОСУДАРСТВЕННОЕ АВТОНОМНОЕ ОБРАЗОВАТЕЛЬНОЕ</w:t>
            </w:r>
          </w:p>
          <w:p w:rsidR="003C5070" w:rsidRPr="00CD44BD" w:rsidRDefault="003C5070" w:rsidP="007632FE">
            <w:pPr>
              <w:pStyle w:val="1"/>
              <w:keepLines w:val="0"/>
              <w:widowControl w:val="0"/>
              <w:tabs>
                <w:tab w:val="num" w:pos="0"/>
              </w:tabs>
              <w:suppressAutoHyphens/>
              <w:autoSpaceDE w:val="0"/>
              <w:spacing w:before="0" w:line="240" w:lineRule="auto"/>
              <w:ind w:left="432" w:hanging="432"/>
              <w:jc w:val="center"/>
              <w:rPr>
                <w:rFonts w:ascii="Times New Roman" w:hAnsi="Times New Roman" w:cs="Times New Roman"/>
                <w:b/>
                <w:color w:val="auto"/>
                <w:sz w:val="22"/>
                <w:szCs w:val="22"/>
              </w:rPr>
            </w:pPr>
            <w:r w:rsidRPr="00CD44BD">
              <w:rPr>
                <w:rFonts w:ascii="Times New Roman" w:hAnsi="Times New Roman" w:cs="Times New Roman"/>
                <w:b/>
                <w:color w:val="auto"/>
                <w:sz w:val="22"/>
                <w:szCs w:val="22"/>
              </w:rPr>
              <w:t>УЧРЕЖДЕНИЕ ВЫСШЕГО ОБРАЗОВАНИЯ</w:t>
            </w:r>
          </w:p>
          <w:p w:rsidR="003C5070" w:rsidRPr="00CD44BD" w:rsidRDefault="003C5070" w:rsidP="007632FE">
            <w:pPr>
              <w:pStyle w:val="1"/>
              <w:keepLines w:val="0"/>
              <w:widowControl w:val="0"/>
              <w:tabs>
                <w:tab w:val="num" w:pos="0"/>
              </w:tabs>
              <w:suppressAutoHyphens/>
              <w:autoSpaceDE w:val="0"/>
              <w:spacing w:before="0" w:line="240" w:lineRule="auto"/>
              <w:ind w:left="432" w:hanging="432"/>
              <w:jc w:val="center"/>
              <w:rPr>
                <w:rFonts w:ascii="Times New Roman" w:hAnsi="Times New Roman" w:cs="Times New Roman"/>
                <w:b/>
                <w:sz w:val="22"/>
                <w:szCs w:val="22"/>
              </w:rPr>
            </w:pPr>
            <w:r w:rsidRPr="00CD44BD">
              <w:rPr>
                <w:rFonts w:ascii="Times New Roman" w:hAnsi="Times New Roman" w:cs="Times New Roman"/>
                <w:b/>
                <w:color w:val="auto"/>
                <w:sz w:val="22"/>
                <w:szCs w:val="22"/>
              </w:rPr>
              <w:t>«НАЦИОНАЛЬНЫЙ ИССЛЕДОВАТЕЛЬСКИЙ ЯДЕРНЫЙ УНИВЕРСИТЕТ «МИФИ»</w:t>
            </w:r>
          </w:p>
        </w:tc>
      </w:tr>
      <w:tr w:rsidR="003C5070" w:rsidRPr="00CD44BD" w:rsidTr="007632FE">
        <w:trPr>
          <w:trHeight w:val="2158"/>
          <w:jc w:val="center"/>
        </w:trPr>
        <w:tc>
          <w:tcPr>
            <w:tcW w:w="10172" w:type="dxa"/>
            <w:shd w:val="clear" w:color="auto" w:fill="auto"/>
          </w:tcPr>
          <w:p w:rsidR="003C5070" w:rsidRPr="00CD44BD" w:rsidRDefault="003C5070" w:rsidP="007632FE">
            <w:pPr>
              <w:pStyle w:val="a6"/>
              <w:widowControl w:val="0"/>
              <w:autoSpaceDE w:val="0"/>
              <w:autoSpaceDN w:val="0"/>
              <w:adjustRightInd w:val="0"/>
              <w:ind w:firstLine="0"/>
              <w:jc w:val="center"/>
              <w:rPr>
                <w:b/>
                <w:sz w:val="22"/>
                <w:szCs w:val="22"/>
              </w:rPr>
            </w:pPr>
          </w:p>
          <w:p w:rsidR="003C5070" w:rsidRPr="00CD44BD" w:rsidRDefault="003C5070" w:rsidP="007632FE">
            <w:pPr>
              <w:pStyle w:val="a6"/>
              <w:widowControl w:val="0"/>
              <w:autoSpaceDE w:val="0"/>
              <w:autoSpaceDN w:val="0"/>
              <w:adjustRightInd w:val="0"/>
              <w:ind w:firstLine="0"/>
              <w:jc w:val="center"/>
              <w:rPr>
                <w:b/>
                <w:sz w:val="22"/>
                <w:szCs w:val="22"/>
              </w:rPr>
            </w:pPr>
          </w:p>
          <w:p w:rsidR="003C5070" w:rsidRPr="00CD44BD" w:rsidRDefault="003C5070" w:rsidP="007632FE">
            <w:pPr>
              <w:pStyle w:val="a6"/>
              <w:widowControl w:val="0"/>
              <w:autoSpaceDE w:val="0"/>
              <w:autoSpaceDN w:val="0"/>
              <w:adjustRightInd w:val="0"/>
              <w:ind w:firstLine="0"/>
              <w:jc w:val="center"/>
              <w:rPr>
                <w:b/>
                <w:sz w:val="22"/>
                <w:szCs w:val="22"/>
              </w:rPr>
            </w:pPr>
            <w:r w:rsidRPr="00CD44BD">
              <w:rPr>
                <w:b/>
                <w:sz w:val="22"/>
                <w:szCs w:val="22"/>
              </w:rPr>
              <w:t xml:space="preserve">ФАКУЛЬТЕТ БИЗНЕС-ИНФОРМАТИКИ И УПРАВЛЕНИЯ </w:t>
            </w:r>
          </w:p>
          <w:p w:rsidR="003C5070" w:rsidRPr="00CD44BD" w:rsidRDefault="003C5070" w:rsidP="007632FE">
            <w:pPr>
              <w:pStyle w:val="a6"/>
              <w:widowControl w:val="0"/>
              <w:autoSpaceDE w:val="0"/>
              <w:autoSpaceDN w:val="0"/>
              <w:adjustRightInd w:val="0"/>
              <w:ind w:firstLine="0"/>
              <w:jc w:val="center"/>
              <w:rPr>
                <w:b/>
                <w:sz w:val="22"/>
                <w:szCs w:val="22"/>
              </w:rPr>
            </w:pPr>
            <w:r w:rsidRPr="00CD44BD">
              <w:rPr>
                <w:b/>
                <w:sz w:val="22"/>
                <w:szCs w:val="22"/>
              </w:rPr>
              <w:t>КОМПЛЕКСНЫМИ СИСТЕМАМИ    НИЯУ МИФИ</w:t>
            </w:r>
          </w:p>
          <w:p w:rsidR="003C5070" w:rsidRPr="00CD44BD" w:rsidRDefault="003C5070" w:rsidP="007632FE">
            <w:pPr>
              <w:pStyle w:val="a6"/>
              <w:widowControl w:val="0"/>
              <w:autoSpaceDE w:val="0"/>
              <w:spacing w:before="120" w:line="240" w:lineRule="exact"/>
              <w:ind w:firstLine="0"/>
              <w:jc w:val="center"/>
              <w:rPr>
                <w:b/>
                <w:sz w:val="22"/>
                <w:szCs w:val="22"/>
              </w:rPr>
            </w:pPr>
          </w:p>
          <w:p w:rsidR="003C5070" w:rsidRPr="00CD44BD" w:rsidRDefault="003C5070" w:rsidP="007632FE">
            <w:pPr>
              <w:pStyle w:val="a6"/>
              <w:widowControl w:val="0"/>
              <w:autoSpaceDE w:val="0"/>
              <w:spacing w:before="120" w:line="240" w:lineRule="exact"/>
              <w:ind w:firstLine="0"/>
              <w:jc w:val="center"/>
              <w:rPr>
                <w:b/>
                <w:sz w:val="22"/>
                <w:szCs w:val="22"/>
              </w:rPr>
            </w:pPr>
            <w:r w:rsidRPr="00CD44BD">
              <w:rPr>
                <w:b/>
                <w:sz w:val="22"/>
                <w:szCs w:val="22"/>
              </w:rPr>
              <w:t>КАФЕДРА №72</w:t>
            </w:r>
          </w:p>
          <w:p w:rsidR="003C5070" w:rsidRPr="00CD44BD" w:rsidRDefault="003C5070" w:rsidP="007632FE">
            <w:pPr>
              <w:pStyle w:val="a6"/>
              <w:widowControl w:val="0"/>
              <w:autoSpaceDE w:val="0"/>
              <w:spacing w:before="120" w:line="240" w:lineRule="exact"/>
              <w:ind w:firstLine="0"/>
              <w:jc w:val="center"/>
              <w:rPr>
                <w:b/>
                <w:sz w:val="22"/>
                <w:szCs w:val="22"/>
              </w:rPr>
            </w:pPr>
            <w:r w:rsidRPr="00CD44BD">
              <w:rPr>
                <w:b/>
                <w:sz w:val="22"/>
                <w:szCs w:val="22"/>
              </w:rPr>
              <w:t>«УПРАВЛЕНИЕ БИЗНЕС-ПРОЕКТАМИ»</w:t>
            </w:r>
          </w:p>
        </w:tc>
      </w:tr>
      <w:tr w:rsidR="003C5070" w:rsidRPr="00CD44BD" w:rsidTr="007632FE">
        <w:trPr>
          <w:trHeight w:val="1467"/>
          <w:jc w:val="center"/>
        </w:trPr>
        <w:tc>
          <w:tcPr>
            <w:tcW w:w="10172" w:type="dxa"/>
            <w:shd w:val="clear" w:color="auto" w:fill="auto"/>
          </w:tcPr>
          <w:p w:rsidR="003C5070" w:rsidRPr="00CD44BD" w:rsidRDefault="003C5070" w:rsidP="007632FE">
            <w:pPr>
              <w:pStyle w:val="a6"/>
              <w:ind w:firstLine="0"/>
              <w:jc w:val="center"/>
              <w:rPr>
                <w:sz w:val="22"/>
                <w:szCs w:val="22"/>
              </w:rPr>
            </w:pPr>
          </w:p>
          <w:p w:rsidR="003C5070" w:rsidRPr="00CD44BD" w:rsidRDefault="003C5070" w:rsidP="007632FE">
            <w:pPr>
              <w:pStyle w:val="a6"/>
              <w:ind w:firstLine="0"/>
              <w:jc w:val="center"/>
              <w:rPr>
                <w:b/>
                <w:bCs/>
                <w:sz w:val="22"/>
                <w:szCs w:val="22"/>
              </w:rPr>
            </w:pPr>
            <w:r w:rsidRPr="00CD44BD">
              <w:rPr>
                <w:b/>
                <w:bCs/>
                <w:sz w:val="22"/>
                <w:szCs w:val="22"/>
              </w:rPr>
              <w:t xml:space="preserve">Направление обучения: </w:t>
            </w:r>
            <w:r w:rsidRPr="00CD44BD">
              <w:rPr>
                <w:b/>
                <w:bCs/>
                <w:color w:val="000000"/>
                <w:sz w:val="22"/>
                <w:szCs w:val="22"/>
              </w:rPr>
              <w:t>38.04.02 «Менеджмент»</w:t>
            </w:r>
          </w:p>
          <w:p w:rsidR="003C5070" w:rsidRPr="00CD44BD" w:rsidRDefault="003C5070" w:rsidP="007632FE">
            <w:pPr>
              <w:pStyle w:val="a6"/>
              <w:ind w:firstLine="0"/>
              <w:jc w:val="center"/>
              <w:rPr>
                <w:b/>
                <w:bCs/>
                <w:sz w:val="22"/>
                <w:szCs w:val="22"/>
              </w:rPr>
            </w:pPr>
          </w:p>
          <w:p w:rsidR="003C5070" w:rsidRPr="00CD44BD" w:rsidRDefault="003C5070" w:rsidP="007632FE">
            <w:pPr>
              <w:pStyle w:val="a6"/>
              <w:ind w:firstLine="0"/>
              <w:jc w:val="center"/>
              <w:rPr>
                <w:b/>
                <w:bCs/>
                <w:color w:val="000000"/>
                <w:sz w:val="22"/>
                <w:szCs w:val="22"/>
                <w:u w:val="single"/>
              </w:rPr>
            </w:pPr>
            <w:r w:rsidRPr="00CD44BD">
              <w:rPr>
                <w:b/>
                <w:bCs/>
                <w:sz w:val="22"/>
                <w:szCs w:val="22"/>
              </w:rPr>
              <w:t>Магистерская программа «Стратегический менеджмент и управление инновациями»</w:t>
            </w:r>
          </w:p>
        </w:tc>
      </w:tr>
    </w:tbl>
    <w:p w:rsidR="003C5070" w:rsidRPr="00CD44BD" w:rsidRDefault="003C5070" w:rsidP="003C5070">
      <w:pPr>
        <w:jc w:val="center"/>
        <w:rPr>
          <w:rFonts w:ascii="Times New Roman" w:hAnsi="Times New Roman" w:cs="Times New Roman"/>
          <w:b/>
          <w:bCs/>
          <w:sz w:val="36"/>
          <w:szCs w:val="36"/>
        </w:rPr>
      </w:pPr>
      <w:r w:rsidRPr="00CD44BD">
        <w:rPr>
          <w:rFonts w:ascii="Times New Roman" w:hAnsi="Times New Roman" w:cs="Times New Roman"/>
          <w:b/>
          <w:bCs/>
          <w:sz w:val="36"/>
          <w:szCs w:val="36"/>
        </w:rPr>
        <w:t>Научно-практический семинар</w:t>
      </w:r>
    </w:p>
    <w:p w:rsidR="003C5070" w:rsidRPr="00CD44BD" w:rsidRDefault="003C5070" w:rsidP="003C5070">
      <w:pPr>
        <w:pStyle w:val="a6"/>
        <w:ind w:firstLine="0"/>
        <w:jc w:val="center"/>
        <w:rPr>
          <w:b/>
          <w:sz w:val="22"/>
          <w:szCs w:val="22"/>
        </w:rPr>
      </w:pPr>
      <w:r w:rsidRPr="00CD44BD">
        <w:rPr>
          <w:b/>
          <w:sz w:val="22"/>
          <w:szCs w:val="22"/>
        </w:rPr>
        <w:t>«__________________________________________»</w:t>
      </w:r>
    </w:p>
    <w:p w:rsidR="003C5070" w:rsidRPr="00CD44BD" w:rsidRDefault="003C5070" w:rsidP="003C5070">
      <w:pPr>
        <w:pStyle w:val="a6"/>
        <w:ind w:firstLine="0"/>
        <w:rPr>
          <w:sz w:val="22"/>
          <w:szCs w:val="22"/>
        </w:rPr>
      </w:pPr>
    </w:p>
    <w:p w:rsidR="003C5070" w:rsidRDefault="003C5070" w:rsidP="003C5070">
      <w:pPr>
        <w:pStyle w:val="a6"/>
        <w:ind w:firstLine="0"/>
        <w:jc w:val="center"/>
        <w:rPr>
          <w:sz w:val="36"/>
          <w:szCs w:val="36"/>
        </w:rPr>
      </w:pPr>
      <w:r w:rsidRPr="00CD44BD">
        <w:rPr>
          <w:sz w:val="36"/>
          <w:szCs w:val="36"/>
        </w:rPr>
        <w:t>Реферат на тему</w:t>
      </w:r>
    </w:p>
    <w:p w:rsidR="003C5070" w:rsidRPr="003C5070" w:rsidRDefault="003C5070" w:rsidP="003C5070">
      <w:pPr>
        <w:pStyle w:val="a6"/>
        <w:ind w:firstLine="0"/>
        <w:jc w:val="center"/>
        <w:rPr>
          <w:sz w:val="36"/>
          <w:szCs w:val="36"/>
        </w:rPr>
      </w:pPr>
    </w:p>
    <w:p w:rsidR="003C5070" w:rsidRPr="003C5070" w:rsidRDefault="003C5070" w:rsidP="003C5070">
      <w:pPr>
        <w:rPr>
          <w:rFonts w:ascii="Times New Roman" w:eastAsia="Times New Roman" w:hAnsi="Times New Roman" w:cs="Times New Roman"/>
          <w:sz w:val="36"/>
          <w:szCs w:val="36"/>
          <w:u w:val="single"/>
          <w:lang w:eastAsia="ar-SA"/>
        </w:rPr>
      </w:pPr>
      <w:r w:rsidRPr="003C5070">
        <w:rPr>
          <w:rFonts w:ascii="Times New Roman" w:eastAsia="Times New Roman" w:hAnsi="Times New Roman" w:cs="Times New Roman"/>
          <w:sz w:val="36"/>
          <w:szCs w:val="36"/>
          <w:u w:val="single"/>
          <w:lang w:eastAsia="ar-SA"/>
        </w:rPr>
        <w:t>Стратегии и проекты цифровой экономики в Казахстане</w:t>
      </w:r>
    </w:p>
    <w:p w:rsidR="003C5070" w:rsidRDefault="003C5070" w:rsidP="003C5070">
      <w:pPr>
        <w:pStyle w:val="a6"/>
        <w:ind w:firstLine="0"/>
        <w:rPr>
          <w:sz w:val="22"/>
          <w:szCs w:val="22"/>
        </w:rPr>
      </w:pPr>
    </w:p>
    <w:p w:rsidR="003C5070" w:rsidRPr="00CD44BD" w:rsidRDefault="003C5070" w:rsidP="003C5070">
      <w:pPr>
        <w:pStyle w:val="a6"/>
        <w:ind w:firstLine="0"/>
        <w:rPr>
          <w:sz w:val="22"/>
          <w:szCs w:val="22"/>
        </w:rPr>
      </w:pPr>
    </w:p>
    <w:p w:rsidR="003C5070" w:rsidRPr="00CD44BD" w:rsidRDefault="003C5070" w:rsidP="003C5070">
      <w:pPr>
        <w:pStyle w:val="a6"/>
        <w:numPr>
          <w:ilvl w:val="0"/>
          <w:numId w:val="27"/>
        </w:numPr>
        <w:ind w:left="0" w:firstLine="0"/>
        <w:rPr>
          <w:bCs/>
          <w:sz w:val="22"/>
          <w:szCs w:val="22"/>
        </w:rPr>
      </w:pPr>
      <w:r w:rsidRPr="00CD44BD">
        <w:rPr>
          <w:bCs/>
          <w:sz w:val="22"/>
          <w:szCs w:val="22"/>
        </w:rPr>
        <w:t xml:space="preserve">Магистр группы </w:t>
      </w:r>
      <w:r w:rsidRPr="00CD44BD">
        <w:rPr>
          <w:bCs/>
          <w:sz w:val="22"/>
          <w:szCs w:val="22"/>
          <w:u w:val="single"/>
        </w:rPr>
        <w:t>М22-966</w:t>
      </w:r>
      <w:r w:rsidRPr="00CD44BD">
        <w:rPr>
          <w:bCs/>
          <w:sz w:val="22"/>
          <w:szCs w:val="22"/>
        </w:rPr>
        <w:tab/>
      </w:r>
      <w:r w:rsidRPr="00CD44BD">
        <w:rPr>
          <w:bCs/>
          <w:sz w:val="22"/>
          <w:szCs w:val="22"/>
        </w:rPr>
        <w:tab/>
      </w:r>
      <w:bookmarkStart w:id="0" w:name="_Hlk119311477"/>
      <w:r>
        <w:rPr>
          <w:bCs/>
          <w:sz w:val="22"/>
          <w:szCs w:val="22"/>
          <w:u w:val="single"/>
        </w:rPr>
        <w:t>Ли Александр Владимирович</w:t>
      </w:r>
      <w:r w:rsidRPr="00CD44BD">
        <w:rPr>
          <w:bCs/>
          <w:sz w:val="22"/>
          <w:szCs w:val="22"/>
        </w:rPr>
        <w:t xml:space="preserve"> </w:t>
      </w:r>
      <w:bookmarkEnd w:id="0"/>
      <w:r w:rsidRPr="00CD44BD">
        <w:rPr>
          <w:bCs/>
          <w:sz w:val="22"/>
          <w:szCs w:val="22"/>
        </w:rPr>
        <w:tab/>
      </w:r>
    </w:p>
    <w:p w:rsidR="003C5070" w:rsidRPr="00CD44BD" w:rsidRDefault="003C5070" w:rsidP="003C5070">
      <w:pPr>
        <w:pStyle w:val="a6"/>
        <w:ind w:firstLine="2410"/>
        <w:rPr>
          <w:bCs/>
          <w:sz w:val="22"/>
          <w:szCs w:val="22"/>
        </w:rPr>
      </w:pPr>
      <w:r w:rsidRPr="00CD44BD">
        <w:rPr>
          <w:bCs/>
          <w:sz w:val="22"/>
          <w:szCs w:val="22"/>
        </w:rPr>
        <w:t xml:space="preserve">        (</w:t>
      </w:r>
      <w:proofErr w:type="gramStart"/>
      <w:r w:rsidRPr="00CD44BD">
        <w:rPr>
          <w:bCs/>
          <w:sz w:val="22"/>
          <w:szCs w:val="22"/>
        </w:rPr>
        <w:t xml:space="preserve">индекс)   </w:t>
      </w:r>
      <w:proofErr w:type="gramEnd"/>
      <w:r w:rsidRPr="00CD44BD">
        <w:rPr>
          <w:bCs/>
          <w:sz w:val="22"/>
          <w:szCs w:val="22"/>
        </w:rPr>
        <w:t xml:space="preserve">                           (фамилия, имя, отчество)</w:t>
      </w:r>
    </w:p>
    <w:p w:rsidR="003C5070" w:rsidRPr="00CD44BD" w:rsidRDefault="003C5070" w:rsidP="003C5070">
      <w:pPr>
        <w:pStyle w:val="a6"/>
        <w:ind w:firstLine="2410"/>
        <w:rPr>
          <w:bCs/>
          <w:sz w:val="22"/>
          <w:szCs w:val="22"/>
        </w:rPr>
      </w:pPr>
    </w:p>
    <w:p w:rsidR="003C5070" w:rsidRPr="00CD44BD" w:rsidRDefault="003C5070" w:rsidP="003C5070">
      <w:pPr>
        <w:pStyle w:val="a6"/>
        <w:numPr>
          <w:ilvl w:val="0"/>
          <w:numId w:val="27"/>
        </w:numPr>
        <w:ind w:left="0" w:firstLine="0"/>
        <w:rPr>
          <w:bCs/>
          <w:sz w:val="22"/>
          <w:szCs w:val="22"/>
        </w:rPr>
      </w:pPr>
      <w:r w:rsidRPr="00CD44BD">
        <w:rPr>
          <w:bCs/>
          <w:sz w:val="22"/>
          <w:szCs w:val="22"/>
        </w:rPr>
        <w:t xml:space="preserve">Руководитель </w:t>
      </w:r>
      <w:r>
        <w:rPr>
          <w:bCs/>
          <w:sz w:val="22"/>
          <w:szCs w:val="22"/>
          <w:u w:val="single"/>
        </w:rPr>
        <w:t>Силенко</w:t>
      </w:r>
      <w:r w:rsidRPr="00CD44BD">
        <w:rPr>
          <w:bCs/>
          <w:sz w:val="22"/>
          <w:szCs w:val="22"/>
          <w:u w:val="single"/>
        </w:rPr>
        <w:t xml:space="preserve"> </w:t>
      </w:r>
      <w:r>
        <w:rPr>
          <w:bCs/>
          <w:sz w:val="22"/>
          <w:szCs w:val="22"/>
          <w:u w:val="single"/>
        </w:rPr>
        <w:t>Аркадий Николаевич</w:t>
      </w:r>
      <w:r w:rsidRPr="00CD44BD">
        <w:rPr>
          <w:bCs/>
          <w:sz w:val="22"/>
          <w:szCs w:val="22"/>
          <w:u w:val="single"/>
        </w:rPr>
        <w:t xml:space="preserve">, </w:t>
      </w:r>
      <w:r>
        <w:rPr>
          <w:bCs/>
          <w:sz w:val="22"/>
          <w:szCs w:val="22"/>
          <w:u w:val="single"/>
        </w:rPr>
        <w:t>доц</w:t>
      </w:r>
      <w:r w:rsidRPr="00CD44BD">
        <w:rPr>
          <w:bCs/>
          <w:sz w:val="22"/>
          <w:szCs w:val="22"/>
          <w:u w:val="single"/>
        </w:rPr>
        <w:t>. НИЯУ «МИФИ</w:t>
      </w:r>
      <w:proofErr w:type="gramStart"/>
      <w:r w:rsidRPr="00CD44BD">
        <w:rPr>
          <w:bCs/>
          <w:sz w:val="22"/>
          <w:szCs w:val="22"/>
          <w:u w:val="single"/>
        </w:rPr>
        <w:t>»,.</w:t>
      </w:r>
      <w:proofErr w:type="gramEnd"/>
      <w:r w:rsidRPr="00CD44BD">
        <w:rPr>
          <w:bCs/>
          <w:sz w:val="22"/>
          <w:szCs w:val="22"/>
          <w:u w:val="single"/>
        </w:rPr>
        <w:t xml:space="preserve"> </w:t>
      </w:r>
    </w:p>
    <w:p w:rsidR="003C5070" w:rsidRPr="00CD44BD" w:rsidRDefault="003C5070" w:rsidP="003C5070">
      <w:pPr>
        <w:pStyle w:val="a6"/>
        <w:ind w:firstLine="2410"/>
        <w:rPr>
          <w:bCs/>
          <w:sz w:val="22"/>
          <w:szCs w:val="22"/>
        </w:rPr>
      </w:pPr>
      <w:r w:rsidRPr="00CD44BD">
        <w:rPr>
          <w:bCs/>
          <w:sz w:val="22"/>
          <w:szCs w:val="22"/>
          <w:u w:val="single"/>
        </w:rPr>
        <w:t>д.э.н.</w:t>
      </w:r>
      <w:r w:rsidRPr="00CD44BD">
        <w:rPr>
          <w:bCs/>
          <w:sz w:val="22"/>
          <w:szCs w:val="22"/>
        </w:rPr>
        <w:t>______________________________________________</w:t>
      </w:r>
    </w:p>
    <w:p w:rsidR="003C5070" w:rsidRPr="00CD44BD" w:rsidRDefault="003C5070" w:rsidP="003C5070">
      <w:pPr>
        <w:pStyle w:val="a6"/>
        <w:ind w:firstLine="3544"/>
        <w:rPr>
          <w:bCs/>
          <w:sz w:val="22"/>
          <w:szCs w:val="22"/>
        </w:rPr>
      </w:pPr>
      <w:r w:rsidRPr="00CD44BD">
        <w:rPr>
          <w:bCs/>
          <w:sz w:val="22"/>
          <w:szCs w:val="22"/>
        </w:rPr>
        <w:t>(фамилия, имя, отчество, должность, степень, звание)</w:t>
      </w:r>
    </w:p>
    <w:p w:rsidR="003C5070" w:rsidRPr="00CD44BD" w:rsidRDefault="003C5070" w:rsidP="003C5070">
      <w:pPr>
        <w:pStyle w:val="a6"/>
        <w:ind w:firstLine="3544"/>
        <w:rPr>
          <w:bCs/>
          <w:sz w:val="22"/>
          <w:szCs w:val="22"/>
        </w:rPr>
      </w:pPr>
    </w:p>
    <w:p w:rsidR="003C5070" w:rsidRPr="00CD44BD" w:rsidRDefault="003C5070" w:rsidP="003C5070">
      <w:pPr>
        <w:pStyle w:val="a6"/>
        <w:numPr>
          <w:ilvl w:val="0"/>
          <w:numId w:val="27"/>
        </w:numPr>
        <w:ind w:left="0" w:firstLine="0"/>
        <w:rPr>
          <w:bCs/>
          <w:sz w:val="22"/>
          <w:szCs w:val="22"/>
        </w:rPr>
      </w:pPr>
      <w:r>
        <w:rPr>
          <w:bCs/>
          <w:sz w:val="22"/>
          <w:szCs w:val="22"/>
        </w:rPr>
        <w:t>Оценка руководителя __________________</w:t>
      </w:r>
      <w:r w:rsidRPr="00CD44BD">
        <w:rPr>
          <w:bCs/>
          <w:sz w:val="22"/>
          <w:szCs w:val="22"/>
        </w:rPr>
        <w:t>____________      _______________________</w:t>
      </w:r>
    </w:p>
    <w:p w:rsidR="003C5070" w:rsidRPr="00CD44BD" w:rsidRDefault="003C5070" w:rsidP="003C5070">
      <w:pPr>
        <w:pStyle w:val="a6"/>
        <w:ind w:firstLine="6663"/>
        <w:rPr>
          <w:bCs/>
          <w:sz w:val="22"/>
          <w:szCs w:val="22"/>
        </w:rPr>
      </w:pPr>
      <w:r w:rsidRPr="00CD44BD">
        <w:rPr>
          <w:bCs/>
          <w:sz w:val="22"/>
          <w:szCs w:val="22"/>
        </w:rPr>
        <w:t>(подпись руководителя)</w:t>
      </w:r>
    </w:p>
    <w:p w:rsidR="003C5070" w:rsidRPr="00CD44BD" w:rsidRDefault="003C5070" w:rsidP="003C5070">
      <w:pPr>
        <w:pStyle w:val="a6"/>
        <w:ind w:firstLine="6663"/>
        <w:rPr>
          <w:bCs/>
          <w:sz w:val="22"/>
          <w:szCs w:val="22"/>
        </w:rPr>
      </w:pPr>
    </w:p>
    <w:p w:rsidR="003C5070" w:rsidRPr="00CD44BD" w:rsidRDefault="003C5070" w:rsidP="003C5070">
      <w:pPr>
        <w:pStyle w:val="a6"/>
        <w:ind w:firstLine="1560"/>
        <w:rPr>
          <w:bCs/>
          <w:sz w:val="22"/>
          <w:szCs w:val="22"/>
        </w:rPr>
      </w:pPr>
      <w:r w:rsidRPr="00CD44BD">
        <w:rPr>
          <w:bCs/>
          <w:sz w:val="22"/>
          <w:szCs w:val="22"/>
        </w:rPr>
        <w:t>Комиссия: ____________________       ________________________</w:t>
      </w:r>
    </w:p>
    <w:p w:rsidR="003C5070" w:rsidRPr="00CD44BD" w:rsidRDefault="003C5070" w:rsidP="003C5070">
      <w:pPr>
        <w:pStyle w:val="a6"/>
        <w:rPr>
          <w:bCs/>
          <w:sz w:val="22"/>
          <w:szCs w:val="22"/>
        </w:rPr>
      </w:pPr>
      <w:r w:rsidRPr="00CD44BD">
        <w:rPr>
          <w:bCs/>
          <w:sz w:val="22"/>
          <w:szCs w:val="22"/>
        </w:rPr>
        <w:t xml:space="preserve">                                                (фамилия, </w:t>
      </w:r>
      <w:proofErr w:type="gramStart"/>
      <w:r w:rsidRPr="00CD44BD">
        <w:rPr>
          <w:bCs/>
          <w:sz w:val="22"/>
          <w:szCs w:val="22"/>
        </w:rPr>
        <w:t xml:space="preserve">инициалы)   </w:t>
      </w:r>
      <w:proofErr w:type="gramEnd"/>
      <w:r w:rsidRPr="00CD44BD">
        <w:rPr>
          <w:bCs/>
          <w:sz w:val="22"/>
          <w:szCs w:val="22"/>
        </w:rPr>
        <w:t xml:space="preserve">                              (подпись)</w:t>
      </w:r>
    </w:p>
    <w:p w:rsidR="003C5070" w:rsidRPr="00CD44BD" w:rsidRDefault="003C5070" w:rsidP="003C5070">
      <w:pPr>
        <w:pStyle w:val="a6"/>
        <w:rPr>
          <w:bCs/>
          <w:sz w:val="22"/>
          <w:szCs w:val="22"/>
        </w:rPr>
      </w:pPr>
    </w:p>
    <w:p w:rsidR="003C5070" w:rsidRPr="00CD44BD" w:rsidRDefault="003C5070" w:rsidP="003C5070">
      <w:pPr>
        <w:pStyle w:val="a6"/>
        <w:ind w:firstLine="1560"/>
        <w:rPr>
          <w:bCs/>
          <w:sz w:val="22"/>
          <w:szCs w:val="22"/>
        </w:rPr>
      </w:pPr>
      <w:r w:rsidRPr="00CD44BD">
        <w:rPr>
          <w:bCs/>
          <w:sz w:val="22"/>
          <w:szCs w:val="22"/>
        </w:rPr>
        <w:t xml:space="preserve">                         ____________________       ________________________</w:t>
      </w:r>
    </w:p>
    <w:p w:rsidR="003C5070" w:rsidRPr="00CD44BD" w:rsidRDefault="003C5070" w:rsidP="003C5070">
      <w:pPr>
        <w:pStyle w:val="a6"/>
        <w:rPr>
          <w:bCs/>
          <w:sz w:val="22"/>
          <w:szCs w:val="22"/>
        </w:rPr>
      </w:pPr>
      <w:r w:rsidRPr="00CD44BD">
        <w:rPr>
          <w:bCs/>
          <w:sz w:val="22"/>
          <w:szCs w:val="22"/>
        </w:rPr>
        <w:t xml:space="preserve">                                                (фамилия, </w:t>
      </w:r>
      <w:proofErr w:type="gramStart"/>
      <w:r w:rsidRPr="00CD44BD">
        <w:rPr>
          <w:bCs/>
          <w:sz w:val="22"/>
          <w:szCs w:val="22"/>
        </w:rPr>
        <w:t xml:space="preserve">инициалы)   </w:t>
      </w:r>
      <w:proofErr w:type="gramEnd"/>
      <w:r w:rsidRPr="00CD44BD">
        <w:rPr>
          <w:bCs/>
          <w:sz w:val="22"/>
          <w:szCs w:val="22"/>
        </w:rPr>
        <w:t xml:space="preserve">                              (подпись)</w:t>
      </w:r>
    </w:p>
    <w:p w:rsidR="003C5070" w:rsidRPr="00CD44BD" w:rsidRDefault="003C5070" w:rsidP="003C5070">
      <w:pPr>
        <w:pStyle w:val="a6"/>
        <w:ind w:firstLine="1560"/>
        <w:rPr>
          <w:bCs/>
          <w:sz w:val="22"/>
          <w:szCs w:val="22"/>
        </w:rPr>
      </w:pPr>
    </w:p>
    <w:p w:rsidR="003C5070" w:rsidRPr="00CD44BD" w:rsidRDefault="003C5070" w:rsidP="003C5070">
      <w:pPr>
        <w:pStyle w:val="a6"/>
        <w:ind w:firstLine="1560"/>
        <w:rPr>
          <w:bCs/>
          <w:sz w:val="22"/>
          <w:szCs w:val="22"/>
        </w:rPr>
      </w:pPr>
      <w:r w:rsidRPr="00CD44BD">
        <w:rPr>
          <w:bCs/>
          <w:sz w:val="22"/>
          <w:szCs w:val="22"/>
        </w:rPr>
        <w:t xml:space="preserve">                         ____________________       ________________________</w:t>
      </w:r>
    </w:p>
    <w:p w:rsidR="003C5070" w:rsidRPr="00CD44BD" w:rsidRDefault="003C5070" w:rsidP="003C5070">
      <w:pPr>
        <w:pStyle w:val="a6"/>
        <w:rPr>
          <w:bCs/>
          <w:sz w:val="22"/>
          <w:szCs w:val="22"/>
        </w:rPr>
      </w:pPr>
      <w:r w:rsidRPr="00CD44BD">
        <w:rPr>
          <w:bCs/>
          <w:sz w:val="22"/>
          <w:szCs w:val="22"/>
        </w:rPr>
        <w:t xml:space="preserve">                                                (фамилия, </w:t>
      </w:r>
      <w:proofErr w:type="gramStart"/>
      <w:r w:rsidRPr="00CD44BD">
        <w:rPr>
          <w:bCs/>
          <w:sz w:val="22"/>
          <w:szCs w:val="22"/>
        </w:rPr>
        <w:t xml:space="preserve">инициалы)   </w:t>
      </w:r>
      <w:proofErr w:type="gramEnd"/>
      <w:r w:rsidRPr="00CD44BD">
        <w:rPr>
          <w:bCs/>
          <w:sz w:val="22"/>
          <w:szCs w:val="22"/>
        </w:rPr>
        <w:t xml:space="preserve">                              (подпись)</w:t>
      </w:r>
    </w:p>
    <w:p w:rsidR="003C5070" w:rsidRPr="00CD44BD" w:rsidRDefault="003C5070" w:rsidP="003C5070">
      <w:pPr>
        <w:pStyle w:val="a6"/>
        <w:ind w:firstLine="0"/>
        <w:rPr>
          <w:b/>
          <w:sz w:val="22"/>
          <w:szCs w:val="22"/>
        </w:rPr>
      </w:pPr>
    </w:p>
    <w:p w:rsidR="003C5070" w:rsidRPr="00CD44BD" w:rsidRDefault="003C5070" w:rsidP="003C5070">
      <w:pPr>
        <w:pStyle w:val="a6"/>
        <w:numPr>
          <w:ilvl w:val="0"/>
          <w:numId w:val="27"/>
        </w:numPr>
        <w:ind w:left="0" w:firstLine="0"/>
        <w:rPr>
          <w:bCs/>
          <w:sz w:val="22"/>
          <w:szCs w:val="22"/>
        </w:rPr>
      </w:pPr>
      <w:r w:rsidRPr="00CD44BD">
        <w:rPr>
          <w:bCs/>
          <w:sz w:val="22"/>
          <w:szCs w:val="22"/>
        </w:rPr>
        <w:t>Оценка комиссии _________________________________________________</w:t>
      </w:r>
    </w:p>
    <w:p w:rsidR="003C5070" w:rsidRPr="00CD44BD" w:rsidRDefault="003C5070" w:rsidP="003C5070">
      <w:pPr>
        <w:pStyle w:val="a6"/>
        <w:ind w:firstLine="0"/>
        <w:jc w:val="center"/>
        <w:rPr>
          <w:b/>
          <w:sz w:val="22"/>
          <w:szCs w:val="22"/>
        </w:rPr>
      </w:pPr>
    </w:p>
    <w:p w:rsidR="003C5070" w:rsidRPr="00CD44BD" w:rsidRDefault="003C5070" w:rsidP="003C5070">
      <w:pPr>
        <w:pStyle w:val="a6"/>
        <w:ind w:firstLine="0"/>
        <w:jc w:val="center"/>
        <w:rPr>
          <w:b/>
          <w:sz w:val="22"/>
          <w:szCs w:val="22"/>
        </w:rPr>
      </w:pPr>
    </w:p>
    <w:p w:rsidR="003C5070" w:rsidRPr="00CD44BD" w:rsidRDefault="003C5070" w:rsidP="003C5070">
      <w:pPr>
        <w:pStyle w:val="a6"/>
        <w:ind w:firstLine="0"/>
        <w:jc w:val="center"/>
        <w:rPr>
          <w:b/>
          <w:sz w:val="22"/>
          <w:szCs w:val="22"/>
        </w:rPr>
      </w:pPr>
    </w:p>
    <w:p w:rsidR="003C5070" w:rsidRPr="00CD44BD" w:rsidRDefault="003C5070" w:rsidP="003C5070">
      <w:pPr>
        <w:jc w:val="center"/>
      </w:pPr>
      <w:r w:rsidRPr="00CD44BD">
        <w:rPr>
          <w:rFonts w:ascii="Times New Roman" w:hAnsi="Times New Roman" w:cs="Times New Roman"/>
          <w:bCs/>
        </w:rPr>
        <w:t>МОСКВА 202</w:t>
      </w:r>
      <w:r>
        <w:rPr>
          <w:rFonts w:ascii="Times New Roman" w:hAnsi="Times New Roman" w:cs="Times New Roman"/>
          <w:bCs/>
        </w:rPr>
        <w:t>3</w:t>
      </w:r>
      <w:r w:rsidRPr="00CD44BD">
        <w:rPr>
          <w:rFonts w:ascii="Times New Roman" w:hAnsi="Times New Roman" w:cs="Times New Roman"/>
          <w:bCs/>
        </w:rPr>
        <w:t xml:space="preserve"> г.</w:t>
      </w:r>
    </w:p>
    <w:p w:rsidR="003C5070" w:rsidRDefault="003C5070" w:rsidP="003C5070">
      <w:pPr>
        <w:pStyle w:val="a6"/>
        <w:spacing w:line="360" w:lineRule="auto"/>
        <w:ind w:firstLine="0"/>
        <w:rPr>
          <w:b/>
          <w:sz w:val="28"/>
          <w:szCs w:val="28"/>
          <w:u w:val="single"/>
        </w:rPr>
      </w:pPr>
      <w:r w:rsidRPr="00A85521">
        <w:rPr>
          <w:b/>
          <w:sz w:val="28"/>
          <w:szCs w:val="28"/>
          <w:u w:val="single"/>
        </w:rPr>
        <w:lastRenderedPageBreak/>
        <w:t>СОДЕРЖАНИЕ</w:t>
      </w:r>
    </w:p>
    <w:tbl>
      <w:tblPr>
        <w:tblStyle w:val="a8"/>
        <w:tblW w:w="101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9"/>
        <w:gridCol w:w="814"/>
      </w:tblGrid>
      <w:tr w:rsidR="003C5070" w:rsidTr="007632FE">
        <w:tc>
          <w:tcPr>
            <w:tcW w:w="9359" w:type="dxa"/>
          </w:tcPr>
          <w:p w:rsidR="003C5070" w:rsidRPr="007F4B28" w:rsidRDefault="003C5070" w:rsidP="007632FE">
            <w:pPr>
              <w:pStyle w:val="a6"/>
              <w:spacing w:line="360" w:lineRule="auto"/>
              <w:ind w:firstLine="0"/>
              <w:rPr>
                <w:bCs/>
                <w:sz w:val="28"/>
                <w:szCs w:val="28"/>
                <w:lang w:val="en-US"/>
              </w:rPr>
            </w:pPr>
            <w:r w:rsidRPr="004271F8">
              <w:rPr>
                <w:b/>
                <w:sz w:val="28"/>
                <w:szCs w:val="28"/>
                <w:u w:val="single"/>
              </w:rPr>
              <w:t>Введение</w:t>
            </w:r>
            <w:r w:rsidR="007632FE">
              <w:rPr>
                <w:bCs/>
                <w:sz w:val="28"/>
                <w:szCs w:val="28"/>
              </w:rPr>
              <w:t>………………………………………………………………………….</w:t>
            </w:r>
          </w:p>
        </w:tc>
        <w:tc>
          <w:tcPr>
            <w:tcW w:w="814" w:type="dxa"/>
          </w:tcPr>
          <w:p w:rsidR="003C5070" w:rsidRPr="007F4B28" w:rsidRDefault="003C5070" w:rsidP="007632FE">
            <w:pPr>
              <w:pStyle w:val="a6"/>
              <w:spacing w:line="360" w:lineRule="auto"/>
              <w:ind w:firstLine="0"/>
              <w:jc w:val="left"/>
              <w:rPr>
                <w:bCs/>
                <w:sz w:val="28"/>
                <w:szCs w:val="28"/>
                <w:lang w:val="en-US"/>
              </w:rPr>
            </w:pPr>
            <w:r w:rsidRPr="007F4B28">
              <w:rPr>
                <w:bCs/>
                <w:sz w:val="28"/>
                <w:szCs w:val="28"/>
                <w:lang w:val="en-US"/>
              </w:rPr>
              <w:t>3</w:t>
            </w:r>
          </w:p>
        </w:tc>
      </w:tr>
      <w:tr w:rsidR="003C5070" w:rsidTr="003C5070">
        <w:trPr>
          <w:trHeight w:val="310"/>
        </w:trPr>
        <w:tc>
          <w:tcPr>
            <w:tcW w:w="9359" w:type="dxa"/>
          </w:tcPr>
          <w:p w:rsidR="003C5070" w:rsidRPr="003C5070" w:rsidRDefault="003C5070" w:rsidP="003C5070">
            <w:pPr>
              <w:pStyle w:val="a6"/>
              <w:numPr>
                <w:ilvl w:val="0"/>
                <w:numId w:val="28"/>
              </w:numPr>
              <w:spacing w:line="360" w:lineRule="auto"/>
              <w:ind w:left="0" w:firstLine="0"/>
              <w:rPr>
                <w:b/>
                <w:sz w:val="28"/>
                <w:szCs w:val="28"/>
              </w:rPr>
            </w:pPr>
            <w:r w:rsidRPr="003C5070">
              <w:rPr>
                <w:b/>
                <w:sz w:val="28"/>
                <w:szCs w:val="28"/>
                <w:u w:val="single"/>
              </w:rPr>
              <w:t>Цифровая экономика: основные понятия и принципы</w:t>
            </w:r>
            <w:r w:rsidRPr="003C5070">
              <w:rPr>
                <w:b/>
                <w:sz w:val="28"/>
                <w:szCs w:val="28"/>
              </w:rPr>
              <w:t xml:space="preserve"> </w:t>
            </w:r>
            <w:r>
              <w:rPr>
                <w:b/>
                <w:sz w:val="28"/>
                <w:szCs w:val="28"/>
              </w:rPr>
              <w:t>……………</w:t>
            </w:r>
          </w:p>
        </w:tc>
        <w:tc>
          <w:tcPr>
            <w:tcW w:w="814" w:type="dxa"/>
          </w:tcPr>
          <w:p w:rsidR="003C5070" w:rsidRPr="003C5070" w:rsidRDefault="003C5070" w:rsidP="007632FE">
            <w:pPr>
              <w:pStyle w:val="a6"/>
              <w:spacing w:line="360" w:lineRule="auto"/>
              <w:ind w:firstLine="0"/>
              <w:jc w:val="left"/>
              <w:rPr>
                <w:sz w:val="28"/>
                <w:szCs w:val="28"/>
              </w:rPr>
            </w:pPr>
            <w:r w:rsidRPr="003C5070">
              <w:rPr>
                <w:sz w:val="28"/>
                <w:szCs w:val="28"/>
              </w:rPr>
              <w:t>5</w:t>
            </w:r>
          </w:p>
        </w:tc>
      </w:tr>
      <w:tr w:rsidR="003C5070" w:rsidTr="007632FE">
        <w:tc>
          <w:tcPr>
            <w:tcW w:w="9359" w:type="dxa"/>
          </w:tcPr>
          <w:p w:rsidR="003C5070" w:rsidRPr="000D650E" w:rsidRDefault="003C5070" w:rsidP="007632FE">
            <w:pPr>
              <w:pStyle w:val="a6"/>
              <w:spacing w:line="360" w:lineRule="auto"/>
              <w:ind w:firstLine="0"/>
              <w:rPr>
                <w:b/>
                <w:bCs/>
                <w:sz w:val="28"/>
                <w:szCs w:val="28"/>
              </w:rPr>
            </w:pPr>
            <w:r w:rsidRPr="000D650E">
              <w:rPr>
                <w:b/>
                <w:sz w:val="28"/>
                <w:szCs w:val="28"/>
              </w:rPr>
              <w:t xml:space="preserve">1.1. </w:t>
            </w:r>
            <w:r w:rsidR="000D650E" w:rsidRPr="000D650E">
              <w:rPr>
                <w:b/>
                <w:sz w:val="28"/>
                <w:szCs w:val="28"/>
              </w:rPr>
              <w:t>Определение цифровой экономики</w:t>
            </w:r>
            <w:r w:rsidR="000D650E" w:rsidRPr="000D650E">
              <w:rPr>
                <w:b/>
                <w:bCs/>
                <w:sz w:val="28"/>
                <w:szCs w:val="28"/>
              </w:rPr>
              <w:t xml:space="preserve"> </w:t>
            </w:r>
            <w:r w:rsidRPr="000D650E">
              <w:rPr>
                <w:b/>
                <w:bCs/>
                <w:sz w:val="28"/>
                <w:szCs w:val="28"/>
              </w:rPr>
              <w:t>………………………</w:t>
            </w:r>
            <w:r w:rsidR="007632FE">
              <w:rPr>
                <w:b/>
                <w:bCs/>
                <w:sz w:val="28"/>
                <w:szCs w:val="28"/>
              </w:rPr>
              <w:t>……………...</w:t>
            </w:r>
          </w:p>
        </w:tc>
        <w:tc>
          <w:tcPr>
            <w:tcW w:w="814" w:type="dxa"/>
          </w:tcPr>
          <w:p w:rsidR="003C5070" w:rsidRPr="007F4B28" w:rsidRDefault="003C5070" w:rsidP="007632FE">
            <w:pPr>
              <w:pStyle w:val="a6"/>
              <w:spacing w:line="360" w:lineRule="auto"/>
              <w:ind w:firstLine="0"/>
              <w:jc w:val="left"/>
              <w:rPr>
                <w:bCs/>
                <w:sz w:val="28"/>
                <w:szCs w:val="28"/>
                <w:lang w:val="en-US"/>
              </w:rPr>
            </w:pPr>
            <w:r w:rsidRPr="007F4B28">
              <w:rPr>
                <w:bCs/>
                <w:sz w:val="28"/>
                <w:szCs w:val="28"/>
                <w:lang w:val="en-US"/>
              </w:rPr>
              <w:t>5</w:t>
            </w:r>
          </w:p>
        </w:tc>
      </w:tr>
      <w:tr w:rsidR="003C5070" w:rsidTr="007632FE">
        <w:tc>
          <w:tcPr>
            <w:tcW w:w="9359" w:type="dxa"/>
          </w:tcPr>
          <w:p w:rsidR="000D650E" w:rsidRPr="000D650E" w:rsidRDefault="000D650E" w:rsidP="007632FE">
            <w:pPr>
              <w:pStyle w:val="a6"/>
              <w:numPr>
                <w:ilvl w:val="1"/>
                <w:numId w:val="28"/>
              </w:numPr>
              <w:spacing w:line="360" w:lineRule="auto"/>
              <w:ind w:left="456" w:hanging="447"/>
              <w:rPr>
                <w:b/>
              </w:rPr>
            </w:pPr>
            <w:r w:rsidRPr="000D650E">
              <w:rPr>
                <w:b/>
                <w:sz w:val="28"/>
                <w:szCs w:val="28"/>
              </w:rPr>
              <w:t>Основные принципы развития цифровой экономики ………...………</w:t>
            </w:r>
          </w:p>
          <w:p w:rsidR="000D650E" w:rsidRPr="000D650E" w:rsidRDefault="000D650E" w:rsidP="000D650E">
            <w:pPr>
              <w:pStyle w:val="a6"/>
              <w:numPr>
                <w:ilvl w:val="1"/>
                <w:numId w:val="28"/>
              </w:numPr>
              <w:spacing w:line="360" w:lineRule="auto"/>
              <w:ind w:left="456" w:hanging="447"/>
              <w:rPr>
                <w:b/>
              </w:rPr>
            </w:pPr>
            <w:r w:rsidRPr="000D650E">
              <w:rPr>
                <w:b/>
                <w:sz w:val="28"/>
                <w:szCs w:val="28"/>
              </w:rPr>
              <w:t>Влияние цифровой экономики на различные отрасли</w:t>
            </w:r>
            <w:r w:rsidR="007632FE">
              <w:rPr>
                <w:b/>
                <w:sz w:val="28"/>
                <w:szCs w:val="28"/>
              </w:rPr>
              <w:t>………………..</w:t>
            </w:r>
          </w:p>
        </w:tc>
        <w:tc>
          <w:tcPr>
            <w:tcW w:w="814" w:type="dxa"/>
          </w:tcPr>
          <w:p w:rsidR="003C5070" w:rsidRDefault="007632FE" w:rsidP="007632FE">
            <w:pPr>
              <w:pStyle w:val="a6"/>
              <w:spacing w:line="360" w:lineRule="auto"/>
              <w:ind w:firstLine="0"/>
              <w:jc w:val="left"/>
              <w:rPr>
                <w:bCs/>
                <w:sz w:val="28"/>
                <w:szCs w:val="28"/>
              </w:rPr>
            </w:pPr>
            <w:r>
              <w:rPr>
                <w:bCs/>
                <w:sz w:val="28"/>
                <w:szCs w:val="28"/>
              </w:rPr>
              <w:t>5</w:t>
            </w:r>
          </w:p>
          <w:p w:rsidR="000D650E" w:rsidRPr="003364B6" w:rsidRDefault="007632FE" w:rsidP="007632FE">
            <w:pPr>
              <w:pStyle w:val="a6"/>
              <w:spacing w:line="360" w:lineRule="auto"/>
              <w:ind w:firstLine="0"/>
              <w:jc w:val="left"/>
              <w:rPr>
                <w:bCs/>
                <w:sz w:val="28"/>
                <w:szCs w:val="28"/>
              </w:rPr>
            </w:pPr>
            <w:r>
              <w:rPr>
                <w:bCs/>
                <w:sz w:val="28"/>
                <w:szCs w:val="28"/>
              </w:rPr>
              <w:t>6</w:t>
            </w:r>
          </w:p>
        </w:tc>
      </w:tr>
      <w:tr w:rsidR="003C5070" w:rsidTr="007632FE">
        <w:tc>
          <w:tcPr>
            <w:tcW w:w="9359" w:type="dxa"/>
          </w:tcPr>
          <w:p w:rsidR="003C5070" w:rsidRPr="009A7FD3" w:rsidRDefault="003C5070" w:rsidP="000D650E">
            <w:pPr>
              <w:rPr>
                <w:b/>
                <w:sz w:val="28"/>
                <w:szCs w:val="28"/>
                <w:lang w:eastAsia="ar-SA"/>
              </w:rPr>
            </w:pPr>
            <w:r w:rsidRPr="004271F8">
              <w:rPr>
                <w:b/>
                <w:bCs/>
                <w:sz w:val="28"/>
                <w:szCs w:val="28"/>
                <w:u w:val="single"/>
              </w:rPr>
              <w:t xml:space="preserve">2. </w:t>
            </w:r>
            <w:r w:rsidR="000D650E" w:rsidRPr="000D650E">
              <w:rPr>
                <w:b/>
                <w:bCs/>
                <w:sz w:val="28"/>
                <w:szCs w:val="28"/>
                <w:u w:val="single"/>
                <w:lang w:eastAsia="ar-SA"/>
              </w:rPr>
              <w:t>Стратегии развития цифровой экономики в Казахстане</w:t>
            </w:r>
            <w:r w:rsidR="007632FE">
              <w:rPr>
                <w:sz w:val="28"/>
                <w:szCs w:val="28"/>
              </w:rPr>
              <w:t>..…...…...….....</w:t>
            </w:r>
          </w:p>
        </w:tc>
        <w:tc>
          <w:tcPr>
            <w:tcW w:w="814" w:type="dxa"/>
          </w:tcPr>
          <w:p w:rsidR="003C5070" w:rsidRPr="007632FE" w:rsidRDefault="007632FE" w:rsidP="007632FE">
            <w:pPr>
              <w:pStyle w:val="a6"/>
              <w:spacing w:line="360" w:lineRule="auto"/>
              <w:ind w:firstLine="0"/>
              <w:jc w:val="left"/>
              <w:rPr>
                <w:bCs/>
                <w:sz w:val="28"/>
                <w:szCs w:val="28"/>
              </w:rPr>
            </w:pPr>
            <w:r>
              <w:rPr>
                <w:bCs/>
                <w:sz w:val="28"/>
                <w:szCs w:val="28"/>
              </w:rPr>
              <w:t>8</w:t>
            </w:r>
          </w:p>
        </w:tc>
      </w:tr>
      <w:tr w:rsidR="003C5070" w:rsidTr="007632FE">
        <w:tc>
          <w:tcPr>
            <w:tcW w:w="9359" w:type="dxa"/>
          </w:tcPr>
          <w:p w:rsidR="003C5070" w:rsidRPr="004271F8" w:rsidRDefault="003C5070" w:rsidP="000D650E">
            <w:pPr>
              <w:pStyle w:val="a6"/>
              <w:spacing w:line="360" w:lineRule="auto"/>
              <w:ind w:firstLine="0"/>
              <w:rPr>
                <w:sz w:val="28"/>
                <w:szCs w:val="28"/>
              </w:rPr>
            </w:pPr>
            <w:r w:rsidRPr="004271F8">
              <w:rPr>
                <w:b/>
                <w:sz w:val="28"/>
                <w:szCs w:val="28"/>
              </w:rPr>
              <w:t xml:space="preserve">2.1 </w:t>
            </w:r>
            <w:r w:rsidR="000D650E" w:rsidRPr="000D650E">
              <w:rPr>
                <w:b/>
                <w:sz w:val="28"/>
                <w:szCs w:val="28"/>
              </w:rPr>
              <w:t>"Цифровой Казахстан-2020"</w:t>
            </w:r>
            <w:r w:rsidRPr="000D650E">
              <w:rPr>
                <w:b/>
                <w:sz w:val="28"/>
                <w:szCs w:val="28"/>
              </w:rPr>
              <w:t>…….</w:t>
            </w:r>
            <w:r w:rsidR="000D650E">
              <w:rPr>
                <w:b/>
                <w:sz w:val="28"/>
                <w:szCs w:val="28"/>
              </w:rPr>
              <w:t>.………..………..………..……….......</w:t>
            </w:r>
          </w:p>
        </w:tc>
        <w:tc>
          <w:tcPr>
            <w:tcW w:w="814" w:type="dxa"/>
          </w:tcPr>
          <w:p w:rsidR="003C5070" w:rsidRPr="007632FE" w:rsidRDefault="007632FE" w:rsidP="007632FE">
            <w:pPr>
              <w:pStyle w:val="a6"/>
              <w:spacing w:line="360" w:lineRule="auto"/>
              <w:ind w:firstLine="0"/>
              <w:jc w:val="left"/>
              <w:rPr>
                <w:bCs/>
                <w:sz w:val="28"/>
                <w:szCs w:val="28"/>
              </w:rPr>
            </w:pPr>
            <w:r>
              <w:rPr>
                <w:bCs/>
                <w:sz w:val="28"/>
                <w:szCs w:val="28"/>
              </w:rPr>
              <w:t>8</w:t>
            </w:r>
          </w:p>
        </w:tc>
      </w:tr>
      <w:tr w:rsidR="003C5070" w:rsidTr="007632FE">
        <w:tc>
          <w:tcPr>
            <w:tcW w:w="9359" w:type="dxa"/>
          </w:tcPr>
          <w:p w:rsidR="003C5070" w:rsidRPr="004271F8" w:rsidRDefault="000D650E" w:rsidP="000D650E">
            <w:pPr>
              <w:pStyle w:val="a6"/>
              <w:numPr>
                <w:ilvl w:val="1"/>
                <w:numId w:val="29"/>
              </w:numPr>
              <w:spacing w:line="360" w:lineRule="auto"/>
              <w:rPr>
                <w:bCs/>
                <w:sz w:val="28"/>
                <w:szCs w:val="28"/>
              </w:rPr>
            </w:pPr>
            <w:r w:rsidRPr="000D650E">
              <w:rPr>
                <w:b/>
                <w:bCs/>
                <w:sz w:val="28"/>
                <w:szCs w:val="28"/>
                <w:lang w:eastAsia="ru-RU"/>
              </w:rPr>
              <w:t>"Цифровой Казахстан-2025"</w:t>
            </w:r>
            <w:r w:rsidR="003C5070" w:rsidRPr="000D650E">
              <w:rPr>
                <w:b/>
                <w:bCs/>
                <w:sz w:val="28"/>
                <w:szCs w:val="28"/>
                <w:lang w:eastAsia="ru-RU"/>
              </w:rPr>
              <w:t xml:space="preserve"> ……………………………</w:t>
            </w:r>
            <w:r w:rsidR="007632FE">
              <w:rPr>
                <w:b/>
                <w:bCs/>
                <w:sz w:val="28"/>
                <w:szCs w:val="28"/>
                <w:lang w:eastAsia="ru-RU"/>
              </w:rPr>
              <w:t>…………………</w:t>
            </w:r>
          </w:p>
        </w:tc>
        <w:tc>
          <w:tcPr>
            <w:tcW w:w="814" w:type="dxa"/>
          </w:tcPr>
          <w:p w:rsidR="003C5070" w:rsidRPr="007632FE" w:rsidRDefault="007632FE" w:rsidP="007632FE">
            <w:pPr>
              <w:pStyle w:val="a6"/>
              <w:spacing w:line="360" w:lineRule="auto"/>
              <w:ind w:firstLine="0"/>
              <w:jc w:val="left"/>
              <w:rPr>
                <w:bCs/>
                <w:sz w:val="28"/>
                <w:szCs w:val="28"/>
              </w:rPr>
            </w:pPr>
            <w:r>
              <w:rPr>
                <w:bCs/>
                <w:sz w:val="28"/>
                <w:szCs w:val="28"/>
              </w:rPr>
              <w:t>12</w:t>
            </w:r>
          </w:p>
        </w:tc>
      </w:tr>
      <w:tr w:rsidR="003C5070" w:rsidTr="007632FE">
        <w:tc>
          <w:tcPr>
            <w:tcW w:w="9359" w:type="dxa"/>
          </w:tcPr>
          <w:p w:rsidR="003C5070" w:rsidRDefault="000D650E" w:rsidP="000D650E">
            <w:pPr>
              <w:pStyle w:val="a6"/>
              <w:spacing w:line="360" w:lineRule="auto"/>
              <w:ind w:firstLine="0"/>
              <w:rPr>
                <w:sz w:val="28"/>
                <w:szCs w:val="28"/>
              </w:rPr>
            </w:pPr>
            <w:r>
              <w:rPr>
                <w:b/>
                <w:bCs/>
                <w:sz w:val="28"/>
                <w:szCs w:val="28"/>
                <w:u w:val="single"/>
                <w:lang w:eastAsia="ru-RU"/>
              </w:rPr>
              <w:t xml:space="preserve">3. </w:t>
            </w:r>
            <w:r w:rsidRPr="000D650E">
              <w:rPr>
                <w:b/>
                <w:bCs/>
                <w:sz w:val="28"/>
                <w:szCs w:val="28"/>
                <w:u w:val="single"/>
                <w:lang w:eastAsia="ru-RU"/>
              </w:rPr>
              <w:t>Основные проекты и инициативы в рамках цифровой экономики</w:t>
            </w:r>
            <w:r w:rsidR="003C5070">
              <w:rPr>
                <w:sz w:val="28"/>
                <w:szCs w:val="28"/>
              </w:rPr>
              <w:t xml:space="preserve"> </w:t>
            </w:r>
          </w:p>
          <w:p w:rsidR="000D650E" w:rsidRPr="000D650E" w:rsidRDefault="000D650E" w:rsidP="000D650E">
            <w:pPr>
              <w:pStyle w:val="a6"/>
              <w:spacing w:line="360" w:lineRule="auto"/>
              <w:ind w:firstLine="0"/>
              <w:rPr>
                <w:b/>
                <w:bCs/>
                <w:sz w:val="28"/>
                <w:szCs w:val="28"/>
                <w:lang w:eastAsia="ru-RU"/>
              </w:rPr>
            </w:pPr>
            <w:r w:rsidRPr="000D650E">
              <w:rPr>
                <w:b/>
                <w:bCs/>
                <w:sz w:val="28"/>
                <w:szCs w:val="28"/>
                <w:lang w:eastAsia="ru-RU"/>
              </w:rPr>
              <w:t>3.1 Развитие цифровой инфраструктуры</w:t>
            </w:r>
            <w:r w:rsidR="00847D49">
              <w:rPr>
                <w:b/>
                <w:bCs/>
                <w:sz w:val="28"/>
                <w:szCs w:val="28"/>
                <w:lang w:eastAsia="ru-RU"/>
              </w:rPr>
              <w:t>…………………………………….</w:t>
            </w:r>
          </w:p>
          <w:p w:rsidR="000D650E" w:rsidRPr="000D650E" w:rsidRDefault="000D650E" w:rsidP="000D650E">
            <w:pPr>
              <w:pStyle w:val="a6"/>
              <w:spacing w:line="360" w:lineRule="auto"/>
              <w:ind w:firstLine="0"/>
              <w:rPr>
                <w:b/>
                <w:bCs/>
                <w:sz w:val="28"/>
                <w:szCs w:val="28"/>
                <w:lang w:eastAsia="ru-RU"/>
              </w:rPr>
            </w:pPr>
            <w:r w:rsidRPr="000D650E">
              <w:rPr>
                <w:b/>
                <w:bCs/>
                <w:sz w:val="28"/>
                <w:szCs w:val="28"/>
                <w:lang w:eastAsia="ru-RU"/>
              </w:rPr>
              <w:t xml:space="preserve">3.2 </w:t>
            </w:r>
            <w:proofErr w:type="spellStart"/>
            <w:r w:rsidRPr="000D650E">
              <w:rPr>
                <w:b/>
                <w:bCs/>
                <w:sz w:val="28"/>
                <w:szCs w:val="28"/>
                <w:lang w:eastAsia="ru-RU"/>
              </w:rPr>
              <w:t>Кибербезопасность</w:t>
            </w:r>
            <w:proofErr w:type="spellEnd"/>
            <w:r w:rsidRPr="000D650E">
              <w:rPr>
                <w:b/>
                <w:bCs/>
                <w:sz w:val="28"/>
                <w:szCs w:val="28"/>
                <w:lang w:eastAsia="ru-RU"/>
              </w:rPr>
              <w:t xml:space="preserve"> и защита данных</w:t>
            </w:r>
            <w:r w:rsidR="00847D49">
              <w:rPr>
                <w:b/>
                <w:bCs/>
                <w:sz w:val="28"/>
                <w:szCs w:val="28"/>
                <w:lang w:eastAsia="ru-RU"/>
              </w:rPr>
              <w:t>………………………………</w:t>
            </w:r>
            <w:proofErr w:type="gramStart"/>
            <w:r w:rsidR="00847D49">
              <w:rPr>
                <w:b/>
                <w:bCs/>
                <w:sz w:val="28"/>
                <w:szCs w:val="28"/>
                <w:lang w:eastAsia="ru-RU"/>
              </w:rPr>
              <w:t>…….</w:t>
            </w:r>
            <w:proofErr w:type="gramEnd"/>
            <w:r w:rsidR="00847D49">
              <w:rPr>
                <w:b/>
                <w:bCs/>
                <w:sz w:val="28"/>
                <w:szCs w:val="28"/>
                <w:lang w:eastAsia="ru-RU"/>
              </w:rPr>
              <w:t>.</w:t>
            </w:r>
          </w:p>
          <w:p w:rsidR="000D650E" w:rsidRPr="000D650E" w:rsidRDefault="000D650E" w:rsidP="000D650E">
            <w:pPr>
              <w:pStyle w:val="a6"/>
              <w:spacing w:line="360" w:lineRule="auto"/>
              <w:ind w:firstLine="0"/>
              <w:rPr>
                <w:b/>
                <w:bCs/>
                <w:sz w:val="28"/>
                <w:szCs w:val="28"/>
                <w:lang w:eastAsia="ru-RU"/>
              </w:rPr>
            </w:pPr>
            <w:r w:rsidRPr="000D650E">
              <w:rPr>
                <w:b/>
                <w:bCs/>
                <w:sz w:val="28"/>
                <w:szCs w:val="28"/>
                <w:lang w:eastAsia="ru-RU"/>
              </w:rPr>
              <w:t>3.3 Развитие цифровых навыков и образования</w:t>
            </w:r>
            <w:r w:rsidR="00847D49">
              <w:rPr>
                <w:b/>
                <w:bCs/>
                <w:sz w:val="28"/>
                <w:szCs w:val="28"/>
                <w:lang w:eastAsia="ru-RU"/>
              </w:rPr>
              <w:t>…………………………….</w:t>
            </w:r>
          </w:p>
          <w:p w:rsidR="000D650E" w:rsidRPr="00847D49" w:rsidRDefault="000D650E" w:rsidP="00847D49">
            <w:pPr>
              <w:pStyle w:val="a6"/>
              <w:spacing w:line="360" w:lineRule="auto"/>
              <w:ind w:firstLine="0"/>
              <w:rPr>
                <w:b/>
                <w:bCs/>
                <w:sz w:val="28"/>
                <w:szCs w:val="28"/>
                <w:u w:val="single"/>
                <w:lang w:eastAsia="ru-RU"/>
              </w:rPr>
            </w:pPr>
            <w:r w:rsidRPr="00847D49">
              <w:rPr>
                <w:b/>
                <w:bCs/>
                <w:sz w:val="28"/>
                <w:szCs w:val="28"/>
                <w:u w:val="single"/>
              </w:rPr>
              <w:t xml:space="preserve">4. Результаты и достижения в </w:t>
            </w:r>
            <w:r w:rsidRPr="00847D49">
              <w:rPr>
                <w:b/>
                <w:bCs/>
                <w:sz w:val="28"/>
                <w:szCs w:val="28"/>
                <w:u w:val="single"/>
                <w:lang w:eastAsia="ru-RU"/>
              </w:rPr>
              <w:t>экономике Казахстана</w:t>
            </w:r>
          </w:p>
          <w:p w:rsidR="000D650E" w:rsidRPr="00847D49" w:rsidRDefault="000D650E" w:rsidP="000D650E">
            <w:pPr>
              <w:pStyle w:val="a6"/>
              <w:spacing w:line="360" w:lineRule="auto"/>
              <w:ind w:firstLine="0"/>
              <w:rPr>
                <w:b/>
                <w:bCs/>
                <w:sz w:val="28"/>
                <w:szCs w:val="28"/>
                <w:lang w:eastAsia="ru-RU"/>
              </w:rPr>
            </w:pPr>
            <w:r w:rsidRPr="00847D49">
              <w:rPr>
                <w:b/>
                <w:bCs/>
                <w:sz w:val="28"/>
                <w:szCs w:val="28"/>
                <w:lang w:eastAsia="ru-RU"/>
              </w:rPr>
              <w:t>4.1 Показатели развития цифровой экономики</w:t>
            </w:r>
            <w:r w:rsidR="00847D49">
              <w:rPr>
                <w:b/>
                <w:bCs/>
                <w:sz w:val="28"/>
                <w:szCs w:val="28"/>
                <w:lang w:eastAsia="ru-RU"/>
              </w:rPr>
              <w:t>………………………</w:t>
            </w:r>
            <w:proofErr w:type="gramStart"/>
            <w:r w:rsidR="00847D49">
              <w:rPr>
                <w:b/>
                <w:bCs/>
                <w:sz w:val="28"/>
                <w:szCs w:val="28"/>
                <w:lang w:eastAsia="ru-RU"/>
              </w:rPr>
              <w:t>…….</w:t>
            </w:r>
            <w:proofErr w:type="gramEnd"/>
            <w:r w:rsidR="00847D49">
              <w:rPr>
                <w:b/>
                <w:bCs/>
                <w:sz w:val="28"/>
                <w:szCs w:val="28"/>
                <w:lang w:eastAsia="ru-RU"/>
              </w:rPr>
              <w:t>.</w:t>
            </w:r>
          </w:p>
          <w:p w:rsidR="000D650E" w:rsidRPr="00847D49" w:rsidRDefault="000D650E" w:rsidP="000D650E">
            <w:pPr>
              <w:pStyle w:val="a6"/>
              <w:spacing w:line="360" w:lineRule="auto"/>
              <w:ind w:firstLine="0"/>
              <w:rPr>
                <w:b/>
                <w:bCs/>
                <w:sz w:val="28"/>
                <w:szCs w:val="28"/>
                <w:lang w:eastAsia="ru-RU"/>
              </w:rPr>
            </w:pPr>
            <w:r w:rsidRPr="00847D49">
              <w:rPr>
                <w:b/>
                <w:bCs/>
                <w:sz w:val="28"/>
                <w:szCs w:val="28"/>
                <w:lang w:eastAsia="ru-RU"/>
              </w:rPr>
              <w:t>4.2 Влияние цифровой экономики на социальное и экономическое развитие</w:t>
            </w:r>
            <w:r w:rsidR="00847D49">
              <w:rPr>
                <w:b/>
                <w:bCs/>
                <w:sz w:val="28"/>
                <w:szCs w:val="28"/>
                <w:lang w:eastAsia="ru-RU"/>
              </w:rPr>
              <w:t>………………………………………………………………………....</w:t>
            </w:r>
          </w:p>
          <w:p w:rsidR="000D650E" w:rsidRPr="00847D49" w:rsidRDefault="000D650E" w:rsidP="000D650E">
            <w:pPr>
              <w:pStyle w:val="a6"/>
              <w:spacing w:line="360" w:lineRule="auto"/>
              <w:ind w:firstLine="0"/>
              <w:rPr>
                <w:b/>
                <w:bCs/>
                <w:sz w:val="28"/>
                <w:szCs w:val="28"/>
                <w:lang w:eastAsia="ru-RU"/>
              </w:rPr>
            </w:pPr>
            <w:r w:rsidRPr="00847D49">
              <w:rPr>
                <w:b/>
                <w:bCs/>
                <w:sz w:val="28"/>
                <w:szCs w:val="28"/>
                <w:lang w:eastAsia="ru-RU"/>
              </w:rPr>
              <w:t>4.3 Оценка эффективности стратегий и проектов</w:t>
            </w:r>
            <w:r w:rsidR="00847D49">
              <w:rPr>
                <w:b/>
                <w:bCs/>
                <w:sz w:val="28"/>
                <w:szCs w:val="28"/>
                <w:lang w:eastAsia="ru-RU"/>
              </w:rPr>
              <w:t>……………………</w:t>
            </w:r>
            <w:proofErr w:type="gramStart"/>
            <w:r w:rsidR="00847D49">
              <w:rPr>
                <w:b/>
                <w:bCs/>
                <w:sz w:val="28"/>
                <w:szCs w:val="28"/>
                <w:lang w:eastAsia="ru-RU"/>
              </w:rPr>
              <w:t>…….</w:t>
            </w:r>
            <w:proofErr w:type="gramEnd"/>
            <w:r w:rsidR="00847D49">
              <w:rPr>
                <w:b/>
                <w:bCs/>
                <w:sz w:val="28"/>
                <w:szCs w:val="28"/>
                <w:lang w:eastAsia="ru-RU"/>
              </w:rPr>
              <w:t>.</w:t>
            </w:r>
          </w:p>
          <w:p w:rsidR="000D650E" w:rsidRPr="00847D49" w:rsidRDefault="000D650E" w:rsidP="00847D49">
            <w:pPr>
              <w:pStyle w:val="a6"/>
              <w:spacing w:line="360" w:lineRule="auto"/>
              <w:ind w:firstLine="0"/>
              <w:rPr>
                <w:b/>
                <w:bCs/>
                <w:sz w:val="28"/>
                <w:szCs w:val="28"/>
                <w:u w:val="single"/>
                <w:lang w:eastAsia="ru-RU"/>
              </w:rPr>
            </w:pPr>
            <w:r w:rsidRPr="00847D49">
              <w:rPr>
                <w:b/>
                <w:bCs/>
                <w:sz w:val="28"/>
                <w:szCs w:val="28"/>
                <w:u w:val="single"/>
              </w:rPr>
              <w:t xml:space="preserve">5. Проблемы </w:t>
            </w:r>
            <w:r w:rsidRPr="00847D49">
              <w:rPr>
                <w:b/>
                <w:bCs/>
                <w:sz w:val="28"/>
                <w:szCs w:val="28"/>
                <w:u w:val="single"/>
                <w:lang w:eastAsia="ru-RU"/>
              </w:rPr>
              <w:t>и вызовы в развитии цифровой экономики в Казахстане</w:t>
            </w:r>
          </w:p>
          <w:p w:rsidR="000D650E" w:rsidRPr="00847D49" w:rsidRDefault="000D650E" w:rsidP="000D650E">
            <w:pPr>
              <w:pStyle w:val="a6"/>
              <w:spacing w:line="360" w:lineRule="auto"/>
              <w:ind w:firstLine="0"/>
              <w:rPr>
                <w:b/>
                <w:bCs/>
                <w:sz w:val="28"/>
                <w:szCs w:val="28"/>
                <w:lang w:eastAsia="ru-RU"/>
              </w:rPr>
            </w:pPr>
            <w:r w:rsidRPr="00847D49">
              <w:rPr>
                <w:b/>
                <w:bCs/>
                <w:sz w:val="28"/>
                <w:szCs w:val="28"/>
                <w:lang w:eastAsia="ru-RU"/>
              </w:rPr>
              <w:t>5.1 Ограничения и препятствия</w:t>
            </w:r>
            <w:r w:rsidR="00847D49">
              <w:rPr>
                <w:b/>
                <w:bCs/>
                <w:sz w:val="28"/>
                <w:szCs w:val="28"/>
                <w:lang w:eastAsia="ru-RU"/>
              </w:rPr>
              <w:t>……………………………………………….</w:t>
            </w:r>
          </w:p>
          <w:p w:rsidR="000D650E" w:rsidRPr="000D650E" w:rsidRDefault="000D650E" w:rsidP="000D650E">
            <w:pPr>
              <w:pStyle w:val="a6"/>
              <w:spacing w:line="360" w:lineRule="auto"/>
              <w:ind w:firstLine="0"/>
            </w:pPr>
            <w:r w:rsidRPr="00847D49">
              <w:rPr>
                <w:b/>
                <w:bCs/>
                <w:sz w:val="28"/>
                <w:szCs w:val="28"/>
                <w:lang w:eastAsia="ru-RU"/>
              </w:rPr>
              <w:t>5.2 Меры по преодолению проблем и вызовов</w:t>
            </w:r>
            <w:r w:rsidR="00847D49">
              <w:rPr>
                <w:b/>
                <w:bCs/>
                <w:sz w:val="28"/>
                <w:szCs w:val="28"/>
                <w:lang w:eastAsia="ru-RU"/>
              </w:rPr>
              <w:t>………………………………</w:t>
            </w:r>
          </w:p>
        </w:tc>
        <w:tc>
          <w:tcPr>
            <w:tcW w:w="814" w:type="dxa"/>
          </w:tcPr>
          <w:p w:rsidR="003C5070" w:rsidRDefault="00B20D75" w:rsidP="007632FE">
            <w:pPr>
              <w:pStyle w:val="a6"/>
              <w:spacing w:line="360" w:lineRule="auto"/>
              <w:ind w:firstLine="0"/>
              <w:jc w:val="left"/>
              <w:rPr>
                <w:bCs/>
                <w:sz w:val="28"/>
                <w:szCs w:val="28"/>
              </w:rPr>
            </w:pPr>
            <w:r>
              <w:rPr>
                <w:bCs/>
                <w:sz w:val="28"/>
                <w:szCs w:val="28"/>
              </w:rPr>
              <w:t>13</w:t>
            </w:r>
          </w:p>
          <w:p w:rsidR="00B20D75" w:rsidRDefault="00B20D75" w:rsidP="007632FE">
            <w:pPr>
              <w:pStyle w:val="a6"/>
              <w:spacing w:line="360" w:lineRule="auto"/>
              <w:ind w:firstLine="0"/>
              <w:jc w:val="left"/>
              <w:rPr>
                <w:bCs/>
                <w:sz w:val="28"/>
                <w:szCs w:val="28"/>
              </w:rPr>
            </w:pPr>
            <w:r>
              <w:rPr>
                <w:bCs/>
                <w:sz w:val="28"/>
                <w:szCs w:val="28"/>
              </w:rPr>
              <w:t>13</w:t>
            </w:r>
          </w:p>
          <w:p w:rsidR="00B20D75" w:rsidRDefault="00B20D75" w:rsidP="007632FE">
            <w:pPr>
              <w:pStyle w:val="a6"/>
              <w:spacing w:line="360" w:lineRule="auto"/>
              <w:ind w:firstLine="0"/>
              <w:jc w:val="left"/>
              <w:rPr>
                <w:bCs/>
                <w:sz w:val="28"/>
                <w:szCs w:val="28"/>
              </w:rPr>
            </w:pPr>
            <w:r>
              <w:rPr>
                <w:bCs/>
                <w:sz w:val="28"/>
                <w:szCs w:val="28"/>
              </w:rPr>
              <w:t>14</w:t>
            </w:r>
          </w:p>
          <w:p w:rsidR="00B20D75" w:rsidRDefault="00AD73BA" w:rsidP="007632FE">
            <w:pPr>
              <w:pStyle w:val="a6"/>
              <w:spacing w:line="360" w:lineRule="auto"/>
              <w:ind w:firstLine="0"/>
              <w:jc w:val="left"/>
              <w:rPr>
                <w:bCs/>
                <w:sz w:val="28"/>
                <w:szCs w:val="28"/>
              </w:rPr>
            </w:pPr>
            <w:r>
              <w:rPr>
                <w:bCs/>
                <w:sz w:val="28"/>
                <w:szCs w:val="28"/>
              </w:rPr>
              <w:t>15</w:t>
            </w:r>
          </w:p>
          <w:p w:rsidR="00AD73BA" w:rsidRDefault="00AD73BA" w:rsidP="007632FE">
            <w:pPr>
              <w:pStyle w:val="a6"/>
              <w:spacing w:line="360" w:lineRule="auto"/>
              <w:ind w:firstLine="0"/>
              <w:jc w:val="left"/>
              <w:rPr>
                <w:bCs/>
                <w:sz w:val="28"/>
                <w:szCs w:val="28"/>
              </w:rPr>
            </w:pPr>
            <w:r>
              <w:rPr>
                <w:bCs/>
                <w:sz w:val="28"/>
                <w:szCs w:val="28"/>
              </w:rPr>
              <w:t>17</w:t>
            </w:r>
          </w:p>
          <w:p w:rsidR="00AD73BA" w:rsidRDefault="00AD73BA" w:rsidP="007632FE">
            <w:pPr>
              <w:pStyle w:val="a6"/>
              <w:spacing w:line="360" w:lineRule="auto"/>
              <w:ind w:firstLine="0"/>
              <w:jc w:val="left"/>
              <w:rPr>
                <w:bCs/>
                <w:sz w:val="28"/>
                <w:szCs w:val="28"/>
              </w:rPr>
            </w:pPr>
            <w:r>
              <w:rPr>
                <w:bCs/>
                <w:sz w:val="28"/>
                <w:szCs w:val="28"/>
              </w:rPr>
              <w:t>17</w:t>
            </w:r>
          </w:p>
          <w:p w:rsidR="00AD73BA" w:rsidRDefault="00AD73BA" w:rsidP="007632FE">
            <w:pPr>
              <w:pStyle w:val="a6"/>
              <w:spacing w:line="360" w:lineRule="auto"/>
              <w:ind w:firstLine="0"/>
              <w:jc w:val="left"/>
              <w:rPr>
                <w:bCs/>
                <w:sz w:val="28"/>
                <w:szCs w:val="28"/>
              </w:rPr>
            </w:pPr>
          </w:p>
          <w:p w:rsidR="00AD73BA" w:rsidRDefault="00AD73BA" w:rsidP="007632FE">
            <w:pPr>
              <w:pStyle w:val="a6"/>
              <w:spacing w:line="360" w:lineRule="auto"/>
              <w:ind w:firstLine="0"/>
              <w:jc w:val="left"/>
              <w:rPr>
                <w:bCs/>
                <w:sz w:val="28"/>
                <w:szCs w:val="28"/>
              </w:rPr>
            </w:pPr>
            <w:r>
              <w:rPr>
                <w:bCs/>
                <w:sz w:val="28"/>
                <w:szCs w:val="28"/>
              </w:rPr>
              <w:t>23</w:t>
            </w:r>
          </w:p>
          <w:p w:rsidR="00AD73BA" w:rsidRDefault="00AD73BA" w:rsidP="007632FE">
            <w:pPr>
              <w:pStyle w:val="a6"/>
              <w:spacing w:line="360" w:lineRule="auto"/>
              <w:ind w:firstLine="0"/>
              <w:jc w:val="left"/>
              <w:rPr>
                <w:bCs/>
                <w:sz w:val="28"/>
                <w:szCs w:val="28"/>
              </w:rPr>
            </w:pPr>
            <w:r>
              <w:rPr>
                <w:bCs/>
                <w:sz w:val="28"/>
                <w:szCs w:val="28"/>
              </w:rPr>
              <w:t>24</w:t>
            </w:r>
          </w:p>
          <w:p w:rsidR="00AD73BA" w:rsidRDefault="00AD73BA" w:rsidP="007632FE">
            <w:pPr>
              <w:pStyle w:val="a6"/>
              <w:spacing w:line="360" w:lineRule="auto"/>
              <w:ind w:firstLine="0"/>
              <w:jc w:val="left"/>
              <w:rPr>
                <w:bCs/>
                <w:sz w:val="28"/>
                <w:szCs w:val="28"/>
              </w:rPr>
            </w:pPr>
            <w:r>
              <w:rPr>
                <w:bCs/>
                <w:sz w:val="28"/>
                <w:szCs w:val="28"/>
              </w:rPr>
              <w:t>28</w:t>
            </w:r>
          </w:p>
          <w:p w:rsidR="00AD73BA" w:rsidRDefault="00AD73BA" w:rsidP="007632FE">
            <w:pPr>
              <w:pStyle w:val="a6"/>
              <w:spacing w:line="360" w:lineRule="auto"/>
              <w:ind w:firstLine="0"/>
              <w:jc w:val="left"/>
              <w:rPr>
                <w:bCs/>
                <w:sz w:val="28"/>
                <w:szCs w:val="28"/>
              </w:rPr>
            </w:pPr>
            <w:r>
              <w:rPr>
                <w:bCs/>
                <w:sz w:val="28"/>
                <w:szCs w:val="28"/>
              </w:rPr>
              <w:t>28</w:t>
            </w:r>
          </w:p>
          <w:p w:rsidR="00AD73BA" w:rsidRPr="003364B6" w:rsidRDefault="00AD73BA" w:rsidP="007632FE">
            <w:pPr>
              <w:pStyle w:val="a6"/>
              <w:spacing w:line="360" w:lineRule="auto"/>
              <w:ind w:firstLine="0"/>
              <w:jc w:val="left"/>
              <w:rPr>
                <w:bCs/>
                <w:sz w:val="28"/>
                <w:szCs w:val="28"/>
              </w:rPr>
            </w:pPr>
            <w:r>
              <w:rPr>
                <w:bCs/>
                <w:sz w:val="28"/>
                <w:szCs w:val="28"/>
              </w:rPr>
              <w:t>29</w:t>
            </w:r>
          </w:p>
        </w:tc>
      </w:tr>
      <w:tr w:rsidR="003C5070" w:rsidTr="007632FE">
        <w:tc>
          <w:tcPr>
            <w:tcW w:w="9359" w:type="dxa"/>
          </w:tcPr>
          <w:p w:rsidR="003C5070" w:rsidRPr="004271F8" w:rsidRDefault="003C5070" w:rsidP="007632FE">
            <w:pPr>
              <w:pStyle w:val="a6"/>
              <w:spacing w:line="360" w:lineRule="auto"/>
              <w:ind w:firstLine="0"/>
              <w:rPr>
                <w:bCs/>
                <w:sz w:val="28"/>
                <w:szCs w:val="28"/>
              </w:rPr>
            </w:pPr>
            <w:r>
              <w:rPr>
                <w:b/>
                <w:sz w:val="28"/>
                <w:szCs w:val="28"/>
                <w:u w:val="single"/>
              </w:rPr>
              <w:t>Заключение</w:t>
            </w:r>
            <w:r>
              <w:rPr>
                <w:bCs/>
                <w:sz w:val="28"/>
                <w:szCs w:val="28"/>
              </w:rPr>
              <w:t>………………………………………………………………………</w:t>
            </w:r>
          </w:p>
        </w:tc>
        <w:tc>
          <w:tcPr>
            <w:tcW w:w="814" w:type="dxa"/>
          </w:tcPr>
          <w:p w:rsidR="003C5070" w:rsidRPr="003364B6" w:rsidRDefault="00AD73BA" w:rsidP="007632FE">
            <w:pPr>
              <w:pStyle w:val="a6"/>
              <w:spacing w:line="360" w:lineRule="auto"/>
              <w:ind w:firstLine="0"/>
              <w:jc w:val="left"/>
              <w:rPr>
                <w:bCs/>
                <w:sz w:val="28"/>
                <w:szCs w:val="28"/>
              </w:rPr>
            </w:pPr>
            <w:r>
              <w:rPr>
                <w:bCs/>
                <w:sz w:val="28"/>
                <w:szCs w:val="28"/>
              </w:rPr>
              <w:t>31</w:t>
            </w:r>
          </w:p>
        </w:tc>
      </w:tr>
      <w:tr w:rsidR="003C5070" w:rsidTr="007632FE">
        <w:tc>
          <w:tcPr>
            <w:tcW w:w="9359" w:type="dxa"/>
          </w:tcPr>
          <w:p w:rsidR="003C5070" w:rsidRPr="004271F8" w:rsidRDefault="003C5070" w:rsidP="007632FE">
            <w:pPr>
              <w:pStyle w:val="a6"/>
              <w:spacing w:line="360" w:lineRule="auto"/>
              <w:ind w:firstLine="0"/>
              <w:rPr>
                <w:sz w:val="28"/>
                <w:szCs w:val="28"/>
              </w:rPr>
            </w:pPr>
            <w:r>
              <w:rPr>
                <w:b/>
                <w:sz w:val="28"/>
                <w:szCs w:val="28"/>
                <w:u w:val="single"/>
              </w:rPr>
              <w:t>Список источников и литературы</w:t>
            </w:r>
            <w:r>
              <w:rPr>
                <w:bCs/>
                <w:sz w:val="28"/>
                <w:szCs w:val="28"/>
              </w:rPr>
              <w:t>……………………………………………</w:t>
            </w:r>
          </w:p>
        </w:tc>
        <w:tc>
          <w:tcPr>
            <w:tcW w:w="814" w:type="dxa"/>
          </w:tcPr>
          <w:p w:rsidR="003C5070" w:rsidRPr="007F4B28" w:rsidRDefault="00AD73BA" w:rsidP="007632FE">
            <w:pPr>
              <w:pStyle w:val="a6"/>
              <w:spacing w:line="360" w:lineRule="auto"/>
              <w:ind w:firstLine="0"/>
              <w:jc w:val="left"/>
              <w:rPr>
                <w:bCs/>
                <w:sz w:val="28"/>
                <w:szCs w:val="28"/>
              </w:rPr>
            </w:pPr>
            <w:r>
              <w:rPr>
                <w:bCs/>
                <w:sz w:val="28"/>
                <w:szCs w:val="28"/>
              </w:rPr>
              <w:t>3</w:t>
            </w:r>
            <w:r w:rsidR="003C5070">
              <w:rPr>
                <w:bCs/>
                <w:sz w:val="28"/>
                <w:szCs w:val="28"/>
              </w:rPr>
              <w:t>4</w:t>
            </w:r>
          </w:p>
        </w:tc>
      </w:tr>
      <w:tr w:rsidR="003C5070" w:rsidTr="007632FE">
        <w:tc>
          <w:tcPr>
            <w:tcW w:w="9359" w:type="dxa"/>
          </w:tcPr>
          <w:p w:rsidR="003C5070" w:rsidRPr="004271F8" w:rsidRDefault="003C5070" w:rsidP="007632FE">
            <w:pPr>
              <w:pStyle w:val="a6"/>
              <w:spacing w:line="360" w:lineRule="auto"/>
              <w:ind w:firstLine="0"/>
              <w:rPr>
                <w:bCs/>
                <w:sz w:val="28"/>
                <w:szCs w:val="28"/>
              </w:rPr>
            </w:pPr>
          </w:p>
        </w:tc>
        <w:tc>
          <w:tcPr>
            <w:tcW w:w="814" w:type="dxa"/>
          </w:tcPr>
          <w:p w:rsidR="003C5070" w:rsidRPr="003364B6" w:rsidRDefault="003C5070" w:rsidP="007632FE">
            <w:pPr>
              <w:pStyle w:val="a6"/>
              <w:spacing w:line="360" w:lineRule="auto"/>
              <w:ind w:firstLine="0"/>
              <w:jc w:val="left"/>
              <w:rPr>
                <w:bCs/>
                <w:sz w:val="28"/>
                <w:szCs w:val="28"/>
              </w:rPr>
            </w:pPr>
          </w:p>
        </w:tc>
      </w:tr>
      <w:tr w:rsidR="003C5070" w:rsidTr="007632FE">
        <w:tc>
          <w:tcPr>
            <w:tcW w:w="9359" w:type="dxa"/>
          </w:tcPr>
          <w:p w:rsidR="003C5070" w:rsidRPr="00A85521" w:rsidRDefault="003C5070" w:rsidP="007632FE">
            <w:pPr>
              <w:pStyle w:val="a6"/>
              <w:spacing w:line="360" w:lineRule="auto"/>
              <w:ind w:firstLine="0"/>
              <w:rPr>
                <w:bCs/>
                <w:sz w:val="28"/>
                <w:szCs w:val="28"/>
              </w:rPr>
            </w:pPr>
          </w:p>
        </w:tc>
        <w:tc>
          <w:tcPr>
            <w:tcW w:w="814" w:type="dxa"/>
          </w:tcPr>
          <w:p w:rsidR="003C5070" w:rsidRPr="003364B6" w:rsidRDefault="003C5070" w:rsidP="007632FE">
            <w:pPr>
              <w:pStyle w:val="a6"/>
              <w:spacing w:line="360" w:lineRule="auto"/>
              <w:ind w:firstLine="0"/>
              <w:jc w:val="left"/>
              <w:rPr>
                <w:bCs/>
                <w:sz w:val="28"/>
                <w:szCs w:val="28"/>
              </w:rPr>
            </w:pPr>
          </w:p>
        </w:tc>
      </w:tr>
      <w:tr w:rsidR="003C5070" w:rsidTr="007632FE">
        <w:tc>
          <w:tcPr>
            <w:tcW w:w="9359" w:type="dxa"/>
          </w:tcPr>
          <w:p w:rsidR="003C5070" w:rsidRPr="00A85521" w:rsidRDefault="003C5070" w:rsidP="007632FE">
            <w:pPr>
              <w:pStyle w:val="a6"/>
              <w:spacing w:line="360" w:lineRule="auto"/>
              <w:ind w:firstLine="0"/>
              <w:rPr>
                <w:bCs/>
                <w:sz w:val="28"/>
                <w:szCs w:val="28"/>
              </w:rPr>
            </w:pPr>
          </w:p>
        </w:tc>
        <w:tc>
          <w:tcPr>
            <w:tcW w:w="814" w:type="dxa"/>
          </w:tcPr>
          <w:p w:rsidR="003C5070" w:rsidRPr="003364B6" w:rsidRDefault="003C5070" w:rsidP="007632FE">
            <w:pPr>
              <w:pStyle w:val="a6"/>
              <w:spacing w:line="360" w:lineRule="auto"/>
              <w:ind w:firstLine="0"/>
              <w:jc w:val="left"/>
              <w:rPr>
                <w:bCs/>
                <w:sz w:val="28"/>
                <w:szCs w:val="28"/>
              </w:rPr>
            </w:pPr>
          </w:p>
        </w:tc>
      </w:tr>
    </w:tbl>
    <w:p w:rsidR="003C5070" w:rsidRDefault="003C5070" w:rsidP="003C5070"/>
    <w:p w:rsidR="003C5070" w:rsidRDefault="003C5070" w:rsidP="003C5070"/>
    <w:p w:rsidR="003C5070" w:rsidRDefault="003C5070" w:rsidP="003C5070"/>
    <w:p w:rsidR="003C5070" w:rsidRDefault="003C5070" w:rsidP="003C5070">
      <w:pPr>
        <w:jc w:val="center"/>
        <w:rPr>
          <w:b/>
        </w:rPr>
      </w:pPr>
    </w:p>
    <w:p w:rsidR="00847D49" w:rsidRPr="00847D49" w:rsidRDefault="00847D49" w:rsidP="00847D49">
      <w:pPr>
        <w:rPr>
          <w:rFonts w:ascii="Times New Roman" w:eastAsia="Times New Roman" w:hAnsi="Times New Roman" w:cs="Times New Roman"/>
          <w:b/>
          <w:sz w:val="28"/>
          <w:szCs w:val="28"/>
          <w:u w:val="single"/>
          <w:lang w:eastAsia="ar-SA"/>
        </w:rPr>
      </w:pPr>
      <w:r w:rsidRPr="00847D49">
        <w:rPr>
          <w:rFonts w:ascii="Times New Roman" w:eastAsia="Times New Roman" w:hAnsi="Times New Roman" w:cs="Times New Roman"/>
          <w:b/>
          <w:sz w:val="28"/>
          <w:szCs w:val="28"/>
          <w:u w:val="single"/>
          <w:lang w:eastAsia="ar-SA"/>
        </w:rPr>
        <w:lastRenderedPageBreak/>
        <w:t>Введение</w:t>
      </w:r>
    </w:p>
    <w:p w:rsidR="00487C5E" w:rsidRPr="00487C5E" w:rsidRDefault="00487C5E" w:rsidP="007632FE">
      <w:pPr>
        <w:spacing w:after="0" w:line="240" w:lineRule="auto"/>
        <w:ind w:firstLine="567"/>
        <w:jc w:val="both"/>
        <w:rPr>
          <w:rFonts w:ascii="Times New Roman" w:eastAsia="Calibri" w:hAnsi="Times New Roman" w:cs="Times New Roman"/>
          <w:color w:val="0D0D0D"/>
          <w:sz w:val="28"/>
          <w:szCs w:val="24"/>
        </w:rPr>
      </w:pPr>
      <w:r w:rsidRPr="00487C5E">
        <w:rPr>
          <w:rFonts w:ascii="Times New Roman" w:eastAsia="Calibri" w:hAnsi="Times New Roman" w:cs="Times New Roman"/>
          <w:color w:val="0D0D0D"/>
          <w:sz w:val="28"/>
          <w:szCs w:val="24"/>
        </w:rPr>
        <w:t xml:space="preserve">Стратегический план </w:t>
      </w:r>
      <w:r w:rsidR="007632FE" w:rsidRPr="007632FE">
        <w:rPr>
          <w:rFonts w:ascii="Times New Roman" w:eastAsia="Calibri" w:hAnsi="Times New Roman" w:cs="Times New Roman"/>
          <w:color w:val="0D0D0D"/>
          <w:sz w:val="28"/>
          <w:szCs w:val="24"/>
        </w:rPr>
        <w:t>цифровой экономики в Казахстане</w:t>
      </w:r>
      <w:r w:rsidR="007632FE">
        <w:rPr>
          <w:rFonts w:ascii="Times New Roman" w:eastAsia="Calibri" w:hAnsi="Times New Roman" w:cs="Times New Roman"/>
          <w:color w:val="0D0D0D"/>
          <w:sz w:val="28"/>
          <w:szCs w:val="24"/>
        </w:rPr>
        <w:t xml:space="preserve"> </w:t>
      </w:r>
      <w:r w:rsidRPr="00487C5E">
        <w:rPr>
          <w:rFonts w:ascii="Times New Roman" w:eastAsia="Calibri" w:hAnsi="Times New Roman" w:cs="Times New Roman"/>
          <w:color w:val="0D0D0D"/>
          <w:sz w:val="28"/>
          <w:szCs w:val="24"/>
        </w:rPr>
        <w:t>до 2025 года заменяет предыдущий план до 2020 года, который помог преодолеть последствия финансового кризиса и перейти к устойчивому диверсифицированному росту экономики. Основные задачи и показатели предыдущего плана до 2020 года были выполнены, а оставшиеся реализуются через государственные программы и планы.</w:t>
      </w:r>
    </w:p>
    <w:p w:rsidR="00487C5E" w:rsidRPr="00487C5E" w:rsidRDefault="00487C5E" w:rsidP="00487C5E">
      <w:pPr>
        <w:spacing w:after="0" w:line="240" w:lineRule="auto"/>
        <w:ind w:firstLine="567"/>
        <w:jc w:val="both"/>
        <w:rPr>
          <w:rFonts w:ascii="Times New Roman" w:eastAsia="Calibri" w:hAnsi="Times New Roman" w:cs="Times New Roman"/>
          <w:color w:val="0D0D0D"/>
          <w:sz w:val="28"/>
          <w:szCs w:val="24"/>
        </w:rPr>
      </w:pPr>
      <w:r w:rsidRPr="00487C5E">
        <w:rPr>
          <w:rFonts w:ascii="Times New Roman" w:eastAsia="Calibri" w:hAnsi="Times New Roman" w:cs="Times New Roman"/>
          <w:color w:val="0D0D0D"/>
          <w:sz w:val="28"/>
          <w:szCs w:val="24"/>
        </w:rPr>
        <w:t>Современная эпоха бросает перед нами новые вызовы: снижение преимуществ сырьевой модели экономики, усиление протекционизма в мировой экономике, быстрое развитие цифрового общества, изменение технологической парадигмы. Все это требует от Казахстана реагирования на глобальные изменения.</w:t>
      </w:r>
    </w:p>
    <w:p w:rsidR="00487C5E" w:rsidRPr="00487C5E" w:rsidRDefault="00487C5E" w:rsidP="00487C5E">
      <w:pPr>
        <w:spacing w:after="0" w:line="240" w:lineRule="auto"/>
        <w:ind w:firstLine="567"/>
        <w:jc w:val="both"/>
        <w:rPr>
          <w:rFonts w:ascii="Times New Roman" w:eastAsia="Calibri" w:hAnsi="Times New Roman" w:cs="Times New Roman"/>
          <w:color w:val="0D0D0D"/>
          <w:sz w:val="28"/>
          <w:szCs w:val="24"/>
        </w:rPr>
      </w:pPr>
      <w:r w:rsidRPr="00487C5E">
        <w:rPr>
          <w:rFonts w:ascii="Times New Roman" w:eastAsia="Calibri" w:hAnsi="Times New Roman" w:cs="Times New Roman"/>
          <w:color w:val="0D0D0D"/>
          <w:sz w:val="28"/>
          <w:szCs w:val="24"/>
        </w:rPr>
        <w:t>Качественный экономический рост должен основываться на повышении конкурентоспособности бизнеса и человеческого капитала, технологической модернизации, усовершенствовании институциональной среды и минимизации негативного воздействия на окружающую среду. При этом важным ориентиром станут Цели устойчивого развития ООН.</w:t>
      </w:r>
    </w:p>
    <w:p w:rsidR="00487C5E" w:rsidRPr="00487C5E" w:rsidRDefault="00487C5E" w:rsidP="00487C5E">
      <w:pPr>
        <w:spacing w:after="0" w:line="240" w:lineRule="auto"/>
        <w:ind w:firstLine="567"/>
        <w:jc w:val="both"/>
        <w:rPr>
          <w:rFonts w:ascii="Times New Roman" w:eastAsia="Calibri" w:hAnsi="Times New Roman" w:cs="Times New Roman"/>
          <w:color w:val="0D0D0D"/>
          <w:sz w:val="28"/>
          <w:szCs w:val="24"/>
        </w:rPr>
      </w:pPr>
      <w:r w:rsidRPr="00487C5E">
        <w:rPr>
          <w:rFonts w:ascii="Times New Roman" w:eastAsia="Calibri" w:hAnsi="Times New Roman" w:cs="Times New Roman"/>
          <w:color w:val="0D0D0D"/>
          <w:sz w:val="28"/>
          <w:szCs w:val="24"/>
        </w:rPr>
        <w:t>В целом, новая стратегия до 2025 года направлена на обновление и совершенствование подходов к развитию экономики Казахстана в условиях быстро меняющегося мира. Она уделяет внимание внедрению современных технологий, развитию человеческого потенциала, улучшению институциональной среды и устойчивому использованию природных ресурсов. Это поможет стране успешно справиться с вызовами и достичь устойчивого развития в долгосрочной перспективе.</w:t>
      </w:r>
    </w:p>
    <w:p w:rsidR="000C72D5" w:rsidRPr="008F6F0B" w:rsidRDefault="000C72D5" w:rsidP="008F6F0B">
      <w:pPr>
        <w:spacing w:after="0" w:line="240" w:lineRule="auto"/>
        <w:ind w:firstLine="567"/>
        <w:jc w:val="both"/>
        <w:rPr>
          <w:rFonts w:ascii="Times New Roman" w:eastAsia="Calibri" w:hAnsi="Times New Roman" w:cs="Times New Roman"/>
          <w:color w:val="0D0D0D"/>
          <w:sz w:val="28"/>
          <w:szCs w:val="24"/>
        </w:rPr>
      </w:pPr>
      <w:r w:rsidRPr="008F6F0B">
        <w:rPr>
          <w:rFonts w:ascii="Times New Roman" w:eastAsia="Calibri" w:hAnsi="Times New Roman" w:cs="Times New Roman"/>
          <w:color w:val="0D0D0D"/>
          <w:sz w:val="28"/>
          <w:szCs w:val="24"/>
        </w:rPr>
        <w:t>Целью данного исследования является изучение и анализ стратегий и проектов, направленных на развитие цифровой экономики в Казахстане, с целью оценки их эффективности, а также выявление проблем и вызовов, с которыми сталкивается страна в этой области. Путем изучения основных стратегических документов, проектов и инициатив, анализа данных и результатов, а также оценки влияния цифровой экономики на социальное и эко</w:t>
      </w:r>
      <w:r w:rsidR="008F6F0B">
        <w:rPr>
          <w:rFonts w:ascii="Times New Roman" w:eastAsia="Calibri" w:hAnsi="Times New Roman" w:cs="Times New Roman"/>
          <w:color w:val="0D0D0D"/>
          <w:sz w:val="28"/>
          <w:szCs w:val="24"/>
        </w:rPr>
        <w:t xml:space="preserve">номическое развитие Казахстана. </w:t>
      </w:r>
      <w:r w:rsidR="00F914FF">
        <w:rPr>
          <w:rFonts w:ascii="Times New Roman" w:eastAsia="Calibri" w:hAnsi="Times New Roman" w:cs="Times New Roman"/>
          <w:color w:val="0D0D0D"/>
          <w:sz w:val="28"/>
          <w:szCs w:val="24"/>
        </w:rPr>
        <w:t>Я</w:t>
      </w:r>
      <w:r w:rsidRPr="008F6F0B">
        <w:rPr>
          <w:rFonts w:ascii="Times New Roman" w:eastAsia="Calibri" w:hAnsi="Times New Roman" w:cs="Times New Roman"/>
          <w:color w:val="0D0D0D"/>
          <w:sz w:val="28"/>
          <w:szCs w:val="24"/>
        </w:rPr>
        <w:t xml:space="preserve"> стрем</w:t>
      </w:r>
      <w:r w:rsidR="00F914FF">
        <w:rPr>
          <w:rFonts w:ascii="Times New Roman" w:eastAsia="Calibri" w:hAnsi="Times New Roman" w:cs="Times New Roman"/>
          <w:color w:val="0D0D0D"/>
          <w:sz w:val="28"/>
          <w:szCs w:val="24"/>
        </w:rPr>
        <w:t>люсь</w:t>
      </w:r>
      <w:r w:rsidRPr="008F6F0B">
        <w:rPr>
          <w:rFonts w:ascii="Times New Roman" w:eastAsia="Calibri" w:hAnsi="Times New Roman" w:cs="Times New Roman"/>
          <w:color w:val="0D0D0D"/>
          <w:sz w:val="28"/>
          <w:szCs w:val="24"/>
        </w:rPr>
        <w:t xml:space="preserve"> сделать выводы о текущем состоянии и перспективах развития цифровой экономики в стране, а также предложить рекомендации по дальнейшему усовершенствованию стратегий и проектов в этой области.</w:t>
      </w:r>
    </w:p>
    <w:p w:rsidR="000C72D5" w:rsidRPr="008F6F0B" w:rsidRDefault="000C72D5" w:rsidP="008F6F0B">
      <w:pPr>
        <w:spacing w:after="0" w:line="240" w:lineRule="auto"/>
        <w:ind w:firstLine="567"/>
        <w:jc w:val="both"/>
        <w:rPr>
          <w:rFonts w:ascii="Times New Roman" w:eastAsia="Calibri" w:hAnsi="Times New Roman" w:cs="Times New Roman"/>
          <w:color w:val="0D0D0D"/>
          <w:sz w:val="28"/>
          <w:szCs w:val="24"/>
        </w:rPr>
      </w:pPr>
      <w:r w:rsidRPr="008F6F0B">
        <w:rPr>
          <w:rFonts w:ascii="Times New Roman" w:eastAsia="Calibri" w:hAnsi="Times New Roman" w:cs="Times New Roman"/>
          <w:color w:val="0D0D0D"/>
          <w:sz w:val="28"/>
          <w:szCs w:val="24"/>
        </w:rPr>
        <w:t>Методология:</w:t>
      </w:r>
    </w:p>
    <w:p w:rsidR="00903BF1" w:rsidRPr="008F6F0B" w:rsidRDefault="000C72D5" w:rsidP="008F6F0B">
      <w:pPr>
        <w:pStyle w:val="a3"/>
        <w:numPr>
          <w:ilvl w:val="2"/>
          <w:numId w:val="32"/>
        </w:numPr>
        <w:spacing w:after="0" w:line="240" w:lineRule="auto"/>
        <w:jc w:val="both"/>
        <w:rPr>
          <w:rFonts w:ascii="Times New Roman" w:eastAsia="Calibri" w:hAnsi="Times New Roman" w:cs="Times New Roman"/>
          <w:color w:val="0D0D0D"/>
          <w:sz w:val="28"/>
          <w:szCs w:val="24"/>
        </w:rPr>
      </w:pPr>
      <w:r w:rsidRPr="008F6F0B">
        <w:rPr>
          <w:rFonts w:ascii="Times New Roman" w:eastAsia="Calibri" w:hAnsi="Times New Roman" w:cs="Times New Roman"/>
          <w:color w:val="0D0D0D"/>
          <w:sz w:val="28"/>
          <w:szCs w:val="24"/>
        </w:rPr>
        <w:t>Анализ стратегических документов: Изуч</w:t>
      </w:r>
      <w:r w:rsidR="008F6F0B">
        <w:rPr>
          <w:rFonts w:ascii="Times New Roman" w:eastAsia="Calibri" w:hAnsi="Times New Roman" w:cs="Times New Roman"/>
          <w:color w:val="0D0D0D"/>
          <w:sz w:val="28"/>
          <w:szCs w:val="24"/>
        </w:rPr>
        <w:t>ение</w:t>
      </w:r>
      <w:r w:rsidRPr="008F6F0B">
        <w:rPr>
          <w:rFonts w:ascii="Times New Roman" w:eastAsia="Calibri" w:hAnsi="Times New Roman" w:cs="Times New Roman"/>
          <w:color w:val="0D0D0D"/>
          <w:sz w:val="28"/>
          <w:szCs w:val="24"/>
        </w:rPr>
        <w:t xml:space="preserve"> официальны</w:t>
      </w:r>
      <w:r w:rsidR="008F6F0B">
        <w:rPr>
          <w:rFonts w:ascii="Times New Roman" w:eastAsia="Calibri" w:hAnsi="Times New Roman" w:cs="Times New Roman"/>
          <w:color w:val="0D0D0D"/>
          <w:sz w:val="28"/>
          <w:szCs w:val="24"/>
        </w:rPr>
        <w:t>х</w:t>
      </w:r>
      <w:r w:rsidRPr="008F6F0B">
        <w:rPr>
          <w:rFonts w:ascii="Times New Roman" w:eastAsia="Calibri" w:hAnsi="Times New Roman" w:cs="Times New Roman"/>
          <w:color w:val="0D0D0D"/>
          <w:sz w:val="28"/>
          <w:szCs w:val="24"/>
        </w:rPr>
        <w:t xml:space="preserve"> стратегически</w:t>
      </w:r>
      <w:r w:rsidR="008F6F0B">
        <w:rPr>
          <w:rFonts w:ascii="Times New Roman" w:eastAsia="Calibri" w:hAnsi="Times New Roman" w:cs="Times New Roman"/>
          <w:color w:val="0D0D0D"/>
          <w:sz w:val="28"/>
          <w:szCs w:val="24"/>
        </w:rPr>
        <w:t>х</w:t>
      </w:r>
      <w:r w:rsidRPr="008F6F0B">
        <w:rPr>
          <w:rFonts w:ascii="Times New Roman" w:eastAsia="Calibri" w:hAnsi="Times New Roman" w:cs="Times New Roman"/>
          <w:color w:val="0D0D0D"/>
          <w:sz w:val="28"/>
          <w:szCs w:val="24"/>
        </w:rPr>
        <w:t xml:space="preserve"> документ</w:t>
      </w:r>
      <w:r w:rsidR="008F6F0B">
        <w:rPr>
          <w:rFonts w:ascii="Times New Roman" w:eastAsia="Calibri" w:hAnsi="Times New Roman" w:cs="Times New Roman"/>
          <w:color w:val="0D0D0D"/>
          <w:sz w:val="28"/>
          <w:szCs w:val="24"/>
        </w:rPr>
        <w:t>ов</w:t>
      </w:r>
      <w:r w:rsidRPr="008F6F0B">
        <w:rPr>
          <w:rFonts w:ascii="Times New Roman" w:eastAsia="Calibri" w:hAnsi="Times New Roman" w:cs="Times New Roman"/>
          <w:color w:val="0D0D0D"/>
          <w:sz w:val="28"/>
          <w:szCs w:val="24"/>
        </w:rPr>
        <w:t>, связанны</w:t>
      </w:r>
      <w:r w:rsidR="008F6F0B">
        <w:rPr>
          <w:rFonts w:ascii="Times New Roman" w:eastAsia="Calibri" w:hAnsi="Times New Roman" w:cs="Times New Roman"/>
          <w:color w:val="0D0D0D"/>
          <w:sz w:val="28"/>
          <w:szCs w:val="24"/>
        </w:rPr>
        <w:t>х</w:t>
      </w:r>
      <w:r w:rsidRPr="008F6F0B">
        <w:rPr>
          <w:rFonts w:ascii="Times New Roman" w:eastAsia="Calibri" w:hAnsi="Times New Roman" w:cs="Times New Roman"/>
          <w:color w:val="0D0D0D"/>
          <w:sz w:val="28"/>
          <w:szCs w:val="24"/>
        </w:rPr>
        <w:t xml:space="preserve"> с цифровой экономикой в Казахстане, такие как "Цифровой Казахстан-2020" и "Цифровой Казахстан-2025". Проанализир</w:t>
      </w:r>
      <w:r w:rsidR="008F6F0B">
        <w:rPr>
          <w:rFonts w:ascii="Times New Roman" w:eastAsia="Calibri" w:hAnsi="Times New Roman" w:cs="Times New Roman"/>
          <w:color w:val="0D0D0D"/>
          <w:sz w:val="28"/>
          <w:szCs w:val="24"/>
        </w:rPr>
        <w:t>овать</w:t>
      </w:r>
      <w:r w:rsidRPr="008F6F0B">
        <w:rPr>
          <w:rFonts w:ascii="Times New Roman" w:eastAsia="Calibri" w:hAnsi="Times New Roman" w:cs="Times New Roman"/>
          <w:color w:val="0D0D0D"/>
          <w:sz w:val="28"/>
          <w:szCs w:val="24"/>
        </w:rPr>
        <w:t xml:space="preserve"> их цели, задачи и приоритеты.</w:t>
      </w:r>
    </w:p>
    <w:p w:rsidR="00903BF1" w:rsidRPr="008F6F0B" w:rsidRDefault="008F6F0B" w:rsidP="008F6F0B">
      <w:pPr>
        <w:pStyle w:val="a3"/>
        <w:numPr>
          <w:ilvl w:val="2"/>
          <w:numId w:val="32"/>
        </w:numPr>
        <w:spacing w:after="0" w:line="240" w:lineRule="auto"/>
        <w:jc w:val="both"/>
        <w:rPr>
          <w:rFonts w:ascii="Times New Roman" w:eastAsia="Calibri" w:hAnsi="Times New Roman" w:cs="Times New Roman"/>
          <w:color w:val="0D0D0D"/>
          <w:sz w:val="28"/>
          <w:szCs w:val="24"/>
        </w:rPr>
      </w:pPr>
      <w:r>
        <w:rPr>
          <w:rFonts w:ascii="Times New Roman" w:eastAsia="Calibri" w:hAnsi="Times New Roman" w:cs="Times New Roman"/>
          <w:color w:val="0D0D0D"/>
          <w:sz w:val="28"/>
          <w:szCs w:val="24"/>
        </w:rPr>
        <w:t>Литературный обзор: Изучить</w:t>
      </w:r>
      <w:r w:rsidR="000C72D5" w:rsidRPr="008F6F0B">
        <w:rPr>
          <w:rFonts w:ascii="Times New Roman" w:eastAsia="Calibri" w:hAnsi="Times New Roman" w:cs="Times New Roman"/>
          <w:color w:val="0D0D0D"/>
          <w:sz w:val="28"/>
          <w:szCs w:val="24"/>
        </w:rPr>
        <w:t xml:space="preserve"> научные статьи, исследования и публикации, касающиеся развития цифровой экономики в Казахстане. Ознаком</w:t>
      </w:r>
      <w:r>
        <w:rPr>
          <w:rFonts w:ascii="Times New Roman" w:eastAsia="Calibri" w:hAnsi="Times New Roman" w:cs="Times New Roman"/>
          <w:color w:val="0D0D0D"/>
          <w:sz w:val="28"/>
          <w:szCs w:val="24"/>
        </w:rPr>
        <w:t>иться</w:t>
      </w:r>
      <w:r w:rsidR="000C72D5" w:rsidRPr="008F6F0B">
        <w:rPr>
          <w:rFonts w:ascii="Times New Roman" w:eastAsia="Calibri" w:hAnsi="Times New Roman" w:cs="Times New Roman"/>
          <w:color w:val="0D0D0D"/>
          <w:sz w:val="28"/>
          <w:szCs w:val="24"/>
        </w:rPr>
        <w:t xml:space="preserve"> с академическими и профессиональными источниками, чтобы получить обзор теоретических и практических аспектов данной темы.</w:t>
      </w:r>
    </w:p>
    <w:p w:rsidR="000C72D5" w:rsidRPr="008F6F0B" w:rsidRDefault="000C72D5" w:rsidP="008F6F0B">
      <w:pPr>
        <w:pStyle w:val="a3"/>
        <w:numPr>
          <w:ilvl w:val="2"/>
          <w:numId w:val="32"/>
        </w:numPr>
        <w:spacing w:after="0" w:line="240" w:lineRule="auto"/>
        <w:jc w:val="both"/>
        <w:rPr>
          <w:rFonts w:ascii="Times New Roman" w:eastAsia="Calibri" w:hAnsi="Times New Roman" w:cs="Times New Roman"/>
          <w:color w:val="0D0D0D"/>
          <w:sz w:val="28"/>
          <w:szCs w:val="24"/>
        </w:rPr>
      </w:pPr>
      <w:r w:rsidRPr="008F6F0B">
        <w:rPr>
          <w:rFonts w:ascii="Times New Roman" w:eastAsia="Calibri" w:hAnsi="Times New Roman" w:cs="Times New Roman"/>
          <w:color w:val="0D0D0D"/>
          <w:sz w:val="28"/>
          <w:szCs w:val="24"/>
        </w:rPr>
        <w:lastRenderedPageBreak/>
        <w:t>Анализ проектов и инициатив: Изучит</w:t>
      </w:r>
      <w:r w:rsidR="008F6F0B">
        <w:rPr>
          <w:rFonts w:ascii="Times New Roman" w:eastAsia="Calibri" w:hAnsi="Times New Roman" w:cs="Times New Roman"/>
          <w:color w:val="0D0D0D"/>
          <w:sz w:val="28"/>
          <w:szCs w:val="24"/>
        </w:rPr>
        <w:t>ь</w:t>
      </w:r>
      <w:r w:rsidRPr="008F6F0B">
        <w:rPr>
          <w:rFonts w:ascii="Times New Roman" w:eastAsia="Calibri" w:hAnsi="Times New Roman" w:cs="Times New Roman"/>
          <w:color w:val="0D0D0D"/>
          <w:sz w:val="28"/>
          <w:szCs w:val="24"/>
        </w:rPr>
        <w:t xml:space="preserve"> конкретные проекты и инициативы, реализуемые в Казахстане для развити</w:t>
      </w:r>
      <w:r w:rsidR="008F6F0B">
        <w:rPr>
          <w:rFonts w:ascii="Times New Roman" w:eastAsia="Calibri" w:hAnsi="Times New Roman" w:cs="Times New Roman"/>
          <w:color w:val="0D0D0D"/>
          <w:sz w:val="28"/>
          <w:szCs w:val="24"/>
        </w:rPr>
        <w:t>я цифровой экономики. Рассмотреть</w:t>
      </w:r>
      <w:r w:rsidRPr="008F6F0B">
        <w:rPr>
          <w:rFonts w:ascii="Times New Roman" w:eastAsia="Calibri" w:hAnsi="Times New Roman" w:cs="Times New Roman"/>
          <w:color w:val="0D0D0D"/>
          <w:sz w:val="28"/>
          <w:szCs w:val="24"/>
        </w:rPr>
        <w:t xml:space="preserve"> информацию о целях, ожидаемых результатах и текущем состоянии проектов.</w:t>
      </w:r>
    </w:p>
    <w:p w:rsidR="000C72D5" w:rsidRPr="008F6F0B" w:rsidRDefault="000C72D5" w:rsidP="008F6F0B">
      <w:pPr>
        <w:spacing w:after="0" w:line="240" w:lineRule="auto"/>
        <w:ind w:firstLine="567"/>
        <w:jc w:val="both"/>
        <w:rPr>
          <w:rFonts w:ascii="Times New Roman" w:eastAsia="Calibri" w:hAnsi="Times New Roman" w:cs="Times New Roman"/>
          <w:color w:val="0D0D0D"/>
          <w:sz w:val="28"/>
          <w:szCs w:val="24"/>
        </w:rPr>
      </w:pPr>
      <w:r w:rsidRPr="008F6F0B">
        <w:rPr>
          <w:rFonts w:ascii="Times New Roman" w:eastAsia="Calibri" w:hAnsi="Times New Roman" w:cs="Times New Roman"/>
          <w:color w:val="0D0D0D"/>
          <w:sz w:val="28"/>
          <w:szCs w:val="24"/>
        </w:rPr>
        <w:t>Источники данных:</w:t>
      </w:r>
    </w:p>
    <w:p w:rsidR="00903BF1" w:rsidRPr="008F6F0B" w:rsidRDefault="000C72D5" w:rsidP="008F6F0B">
      <w:pPr>
        <w:pStyle w:val="a3"/>
        <w:numPr>
          <w:ilvl w:val="2"/>
          <w:numId w:val="33"/>
        </w:numPr>
        <w:spacing w:after="0" w:line="240" w:lineRule="auto"/>
        <w:jc w:val="both"/>
        <w:rPr>
          <w:rFonts w:ascii="Times New Roman" w:eastAsia="Calibri" w:hAnsi="Times New Roman" w:cs="Times New Roman"/>
          <w:color w:val="0D0D0D"/>
          <w:sz w:val="28"/>
          <w:szCs w:val="24"/>
        </w:rPr>
      </w:pPr>
      <w:r w:rsidRPr="008F6F0B">
        <w:rPr>
          <w:rFonts w:ascii="Times New Roman" w:eastAsia="Calibri" w:hAnsi="Times New Roman" w:cs="Times New Roman"/>
          <w:color w:val="0D0D0D"/>
          <w:sz w:val="28"/>
          <w:szCs w:val="24"/>
        </w:rPr>
        <w:t>Официальные документы: Использ</w:t>
      </w:r>
      <w:r w:rsidR="008F6F0B">
        <w:rPr>
          <w:rFonts w:ascii="Times New Roman" w:eastAsia="Calibri" w:hAnsi="Times New Roman" w:cs="Times New Roman"/>
          <w:color w:val="0D0D0D"/>
          <w:sz w:val="28"/>
          <w:szCs w:val="24"/>
        </w:rPr>
        <w:t>овать</w:t>
      </w:r>
      <w:r w:rsidRPr="008F6F0B">
        <w:rPr>
          <w:rFonts w:ascii="Times New Roman" w:eastAsia="Calibri" w:hAnsi="Times New Roman" w:cs="Times New Roman"/>
          <w:color w:val="0D0D0D"/>
          <w:sz w:val="28"/>
          <w:szCs w:val="24"/>
        </w:rPr>
        <w:t xml:space="preserve"> официальные стратегические документы, выпущенные государственными органами Казахстана, такие как Министерство цифрового развития, инноваций и аэрокосмической промышленности, получ</w:t>
      </w:r>
      <w:r w:rsidR="008F6F0B">
        <w:rPr>
          <w:rFonts w:ascii="Times New Roman" w:eastAsia="Calibri" w:hAnsi="Times New Roman" w:cs="Times New Roman"/>
          <w:color w:val="0D0D0D"/>
          <w:sz w:val="28"/>
          <w:szCs w:val="24"/>
        </w:rPr>
        <w:t>ить</w:t>
      </w:r>
      <w:r w:rsidRPr="008F6F0B">
        <w:rPr>
          <w:rFonts w:ascii="Times New Roman" w:eastAsia="Calibri" w:hAnsi="Times New Roman" w:cs="Times New Roman"/>
          <w:color w:val="0D0D0D"/>
          <w:sz w:val="28"/>
          <w:szCs w:val="24"/>
        </w:rPr>
        <w:t xml:space="preserve"> информации о стратегиях и целях развития цифровой экономики.</w:t>
      </w:r>
    </w:p>
    <w:p w:rsidR="00903BF1" w:rsidRPr="008F6F0B" w:rsidRDefault="000C72D5" w:rsidP="008F6F0B">
      <w:pPr>
        <w:pStyle w:val="a3"/>
        <w:numPr>
          <w:ilvl w:val="2"/>
          <w:numId w:val="33"/>
        </w:numPr>
        <w:spacing w:after="0" w:line="240" w:lineRule="auto"/>
        <w:jc w:val="both"/>
        <w:rPr>
          <w:rFonts w:ascii="Times New Roman" w:eastAsia="Calibri" w:hAnsi="Times New Roman" w:cs="Times New Roman"/>
          <w:color w:val="0D0D0D"/>
          <w:sz w:val="28"/>
          <w:szCs w:val="24"/>
        </w:rPr>
      </w:pPr>
      <w:r w:rsidRPr="008F6F0B">
        <w:rPr>
          <w:rFonts w:ascii="Times New Roman" w:eastAsia="Calibri" w:hAnsi="Times New Roman" w:cs="Times New Roman"/>
          <w:color w:val="0D0D0D"/>
          <w:sz w:val="28"/>
          <w:szCs w:val="24"/>
        </w:rPr>
        <w:t>Отчеты и исследования: Обра</w:t>
      </w:r>
      <w:r w:rsidR="008F6F0B">
        <w:rPr>
          <w:rFonts w:ascii="Times New Roman" w:eastAsia="Calibri" w:hAnsi="Times New Roman" w:cs="Times New Roman"/>
          <w:color w:val="0D0D0D"/>
          <w:sz w:val="28"/>
          <w:szCs w:val="24"/>
        </w:rPr>
        <w:t>титься</w:t>
      </w:r>
      <w:r w:rsidRPr="008F6F0B">
        <w:rPr>
          <w:rFonts w:ascii="Times New Roman" w:eastAsia="Calibri" w:hAnsi="Times New Roman" w:cs="Times New Roman"/>
          <w:color w:val="0D0D0D"/>
          <w:sz w:val="28"/>
          <w:szCs w:val="24"/>
        </w:rPr>
        <w:t xml:space="preserve"> к отчетам и исследованиям, проведенным аналитическими центрами, исследовательскими институтами и консультационными фирмами. Они могут предоставить статистические данные, аналитические выводы и оценки развития цифровой экономики в Казахстане.</w:t>
      </w:r>
    </w:p>
    <w:p w:rsidR="00903BF1" w:rsidRPr="008F6F0B" w:rsidRDefault="000C72D5" w:rsidP="008F6F0B">
      <w:pPr>
        <w:pStyle w:val="a3"/>
        <w:numPr>
          <w:ilvl w:val="2"/>
          <w:numId w:val="33"/>
        </w:numPr>
        <w:spacing w:after="0" w:line="240" w:lineRule="auto"/>
        <w:jc w:val="both"/>
        <w:rPr>
          <w:rFonts w:ascii="Times New Roman" w:eastAsia="Calibri" w:hAnsi="Times New Roman" w:cs="Times New Roman"/>
          <w:color w:val="0D0D0D"/>
          <w:sz w:val="28"/>
          <w:szCs w:val="24"/>
        </w:rPr>
      </w:pPr>
      <w:r w:rsidRPr="008F6F0B">
        <w:rPr>
          <w:rFonts w:ascii="Times New Roman" w:eastAsia="Calibri" w:hAnsi="Times New Roman" w:cs="Times New Roman"/>
          <w:color w:val="0D0D0D"/>
          <w:sz w:val="28"/>
          <w:szCs w:val="24"/>
        </w:rPr>
        <w:t>Интервью и экспертные мнения: Прове</w:t>
      </w:r>
      <w:r w:rsidR="008F6F0B">
        <w:rPr>
          <w:rFonts w:ascii="Times New Roman" w:eastAsia="Calibri" w:hAnsi="Times New Roman" w:cs="Times New Roman"/>
          <w:color w:val="0D0D0D"/>
          <w:sz w:val="28"/>
          <w:szCs w:val="24"/>
        </w:rPr>
        <w:t>сти</w:t>
      </w:r>
      <w:r w:rsidRPr="008F6F0B">
        <w:rPr>
          <w:rFonts w:ascii="Times New Roman" w:eastAsia="Calibri" w:hAnsi="Times New Roman" w:cs="Times New Roman"/>
          <w:color w:val="0D0D0D"/>
          <w:sz w:val="28"/>
          <w:szCs w:val="24"/>
        </w:rPr>
        <w:t xml:space="preserve"> интервью с экспертами и представителями организаций, активно занимающихся развитием цифровой экономики в Казахстане. Их мнения и опыт могут быть ценными для понимания текущего состояния и перспектив развития.</w:t>
      </w:r>
      <w:r w:rsidR="00903BF1" w:rsidRPr="008F6F0B">
        <w:rPr>
          <w:rFonts w:ascii="Times New Roman" w:eastAsia="Calibri" w:hAnsi="Times New Roman" w:cs="Times New Roman"/>
          <w:color w:val="0D0D0D"/>
          <w:sz w:val="28"/>
          <w:szCs w:val="24"/>
        </w:rPr>
        <w:t xml:space="preserve"> </w:t>
      </w:r>
    </w:p>
    <w:p w:rsidR="00903BF1" w:rsidRPr="008F6F0B" w:rsidRDefault="00903BF1" w:rsidP="008F6F0B">
      <w:pPr>
        <w:pStyle w:val="a3"/>
        <w:numPr>
          <w:ilvl w:val="2"/>
          <w:numId w:val="33"/>
        </w:numPr>
        <w:spacing w:after="0" w:line="240" w:lineRule="auto"/>
        <w:jc w:val="both"/>
        <w:rPr>
          <w:rFonts w:ascii="Times New Roman" w:eastAsia="Calibri" w:hAnsi="Times New Roman" w:cs="Times New Roman"/>
          <w:color w:val="0D0D0D"/>
          <w:sz w:val="28"/>
          <w:szCs w:val="24"/>
        </w:rPr>
      </w:pPr>
      <w:r w:rsidRPr="008F6F0B">
        <w:rPr>
          <w:rFonts w:ascii="Times New Roman" w:eastAsia="Calibri" w:hAnsi="Times New Roman" w:cs="Times New Roman"/>
          <w:color w:val="0D0D0D"/>
          <w:sz w:val="28"/>
          <w:szCs w:val="24"/>
        </w:rPr>
        <w:t>Открытые статистические данные: Использ</w:t>
      </w:r>
      <w:r w:rsidR="008F6F0B">
        <w:rPr>
          <w:rFonts w:ascii="Times New Roman" w:eastAsia="Calibri" w:hAnsi="Times New Roman" w:cs="Times New Roman"/>
          <w:color w:val="0D0D0D"/>
          <w:sz w:val="28"/>
          <w:szCs w:val="24"/>
        </w:rPr>
        <w:t>овать</w:t>
      </w:r>
      <w:r w:rsidRPr="008F6F0B">
        <w:rPr>
          <w:rFonts w:ascii="Times New Roman" w:eastAsia="Calibri" w:hAnsi="Times New Roman" w:cs="Times New Roman"/>
          <w:color w:val="0D0D0D"/>
          <w:sz w:val="28"/>
          <w:szCs w:val="24"/>
        </w:rPr>
        <w:t xml:space="preserve"> открытые базы данных и платформы, такие как официальные статистические порталы и ресурсы, чтобы получить числовую информацию о развитии цифровой экономики в Казахстане. Это могут быть данные о показателях использования интернета, развитии информационных технологий, электронной коммерции и других связанных областях.</w:t>
      </w:r>
    </w:p>
    <w:p w:rsidR="00903BF1" w:rsidRPr="008F6F0B" w:rsidRDefault="00903BF1" w:rsidP="008F6F0B">
      <w:pPr>
        <w:pStyle w:val="a3"/>
        <w:numPr>
          <w:ilvl w:val="2"/>
          <w:numId w:val="33"/>
        </w:numPr>
        <w:spacing w:after="0" w:line="240" w:lineRule="auto"/>
        <w:jc w:val="both"/>
        <w:rPr>
          <w:rFonts w:ascii="Times New Roman" w:eastAsia="Calibri" w:hAnsi="Times New Roman" w:cs="Times New Roman"/>
          <w:color w:val="0D0D0D"/>
          <w:sz w:val="28"/>
          <w:szCs w:val="24"/>
        </w:rPr>
      </w:pPr>
      <w:r w:rsidRPr="008F6F0B">
        <w:rPr>
          <w:rFonts w:ascii="Times New Roman" w:eastAsia="Calibri" w:hAnsi="Times New Roman" w:cs="Times New Roman"/>
          <w:color w:val="0D0D0D"/>
          <w:sz w:val="28"/>
          <w:szCs w:val="24"/>
        </w:rPr>
        <w:t>Отчеты и пресс-релизы компаний и организаций: Обрати</w:t>
      </w:r>
      <w:r w:rsidR="008F6F0B">
        <w:rPr>
          <w:rFonts w:ascii="Times New Roman" w:eastAsia="Calibri" w:hAnsi="Times New Roman" w:cs="Times New Roman"/>
          <w:color w:val="0D0D0D"/>
          <w:sz w:val="28"/>
          <w:szCs w:val="24"/>
        </w:rPr>
        <w:t>тся</w:t>
      </w:r>
      <w:r w:rsidRPr="008F6F0B">
        <w:rPr>
          <w:rFonts w:ascii="Times New Roman" w:eastAsia="Calibri" w:hAnsi="Times New Roman" w:cs="Times New Roman"/>
          <w:color w:val="0D0D0D"/>
          <w:sz w:val="28"/>
          <w:szCs w:val="24"/>
        </w:rPr>
        <w:t xml:space="preserve"> к отчетам и пресс-релизам технологических компаний, провайдеров услуг связи и других организаций, активно участвующих в развитии цифровой экономики в Казахстане. Они могут предоставить информацию о своих инновационных продуктах, услугах и партнерствах.</w:t>
      </w:r>
    </w:p>
    <w:p w:rsidR="00903BF1" w:rsidRPr="008F6F0B" w:rsidRDefault="00903BF1" w:rsidP="008F6F0B">
      <w:pPr>
        <w:pStyle w:val="a3"/>
        <w:numPr>
          <w:ilvl w:val="2"/>
          <w:numId w:val="33"/>
        </w:numPr>
        <w:spacing w:after="0" w:line="240" w:lineRule="auto"/>
        <w:jc w:val="both"/>
        <w:rPr>
          <w:rFonts w:ascii="Times New Roman" w:eastAsia="Calibri" w:hAnsi="Times New Roman" w:cs="Times New Roman"/>
          <w:color w:val="0D0D0D"/>
          <w:sz w:val="28"/>
          <w:szCs w:val="24"/>
        </w:rPr>
      </w:pPr>
      <w:r w:rsidRPr="008F6F0B">
        <w:rPr>
          <w:rFonts w:ascii="Times New Roman" w:eastAsia="Calibri" w:hAnsi="Times New Roman" w:cs="Times New Roman"/>
          <w:color w:val="0D0D0D"/>
          <w:sz w:val="28"/>
          <w:szCs w:val="24"/>
        </w:rPr>
        <w:t>Отчеты ме</w:t>
      </w:r>
      <w:r w:rsidR="008F6F0B">
        <w:rPr>
          <w:rFonts w:ascii="Times New Roman" w:eastAsia="Calibri" w:hAnsi="Times New Roman" w:cs="Times New Roman"/>
          <w:color w:val="0D0D0D"/>
          <w:sz w:val="28"/>
          <w:szCs w:val="24"/>
        </w:rPr>
        <w:t>ждународных организаций: Изучить</w:t>
      </w:r>
      <w:r w:rsidRPr="008F6F0B">
        <w:rPr>
          <w:rFonts w:ascii="Times New Roman" w:eastAsia="Calibri" w:hAnsi="Times New Roman" w:cs="Times New Roman"/>
          <w:color w:val="0D0D0D"/>
          <w:sz w:val="28"/>
          <w:szCs w:val="24"/>
        </w:rPr>
        <w:t xml:space="preserve"> отчеты и исследования международных организаций, таких как Всемирный банк, Международный валютный фонд (МВФ) и Организация экономического сотрудничества и развития (ОЭСР). Они могут содержать сравнительные анализы и оценки развития цифровой экономики в различных странах, включая Казахстан.</w:t>
      </w:r>
    </w:p>
    <w:p w:rsidR="00903BF1" w:rsidRPr="008F6F0B" w:rsidRDefault="00903BF1" w:rsidP="008F6F0B">
      <w:pPr>
        <w:pStyle w:val="a3"/>
        <w:numPr>
          <w:ilvl w:val="2"/>
          <w:numId w:val="33"/>
        </w:numPr>
        <w:spacing w:after="0" w:line="240" w:lineRule="auto"/>
        <w:jc w:val="both"/>
        <w:rPr>
          <w:rFonts w:ascii="Times New Roman" w:eastAsia="Calibri" w:hAnsi="Times New Roman" w:cs="Times New Roman"/>
          <w:color w:val="0D0D0D"/>
          <w:sz w:val="28"/>
          <w:szCs w:val="24"/>
        </w:rPr>
      </w:pPr>
      <w:r w:rsidRPr="008F6F0B">
        <w:rPr>
          <w:rFonts w:ascii="Times New Roman" w:eastAsia="Calibri" w:hAnsi="Times New Roman" w:cs="Times New Roman"/>
          <w:color w:val="0D0D0D"/>
          <w:sz w:val="28"/>
          <w:szCs w:val="24"/>
        </w:rPr>
        <w:t>Пресса и интернет-источники: Ознаком</w:t>
      </w:r>
      <w:r w:rsidR="008F6F0B">
        <w:rPr>
          <w:rFonts w:ascii="Times New Roman" w:eastAsia="Calibri" w:hAnsi="Times New Roman" w:cs="Times New Roman"/>
          <w:color w:val="0D0D0D"/>
          <w:sz w:val="28"/>
          <w:szCs w:val="24"/>
        </w:rPr>
        <w:t>иться</w:t>
      </w:r>
      <w:r w:rsidRPr="008F6F0B">
        <w:rPr>
          <w:rFonts w:ascii="Times New Roman" w:eastAsia="Calibri" w:hAnsi="Times New Roman" w:cs="Times New Roman"/>
          <w:color w:val="0D0D0D"/>
          <w:sz w:val="28"/>
          <w:szCs w:val="24"/>
        </w:rPr>
        <w:t xml:space="preserve"> с новостными статьями, публикациями в прессе и блогах, связанными с цифровой экономикой в Казахстане. Это может помочь в получении актуальной информации о последних событиях, трендах и проблемах в этой области.</w:t>
      </w:r>
    </w:p>
    <w:p w:rsidR="00F86CEE" w:rsidRPr="00507B5E" w:rsidRDefault="00507B5E" w:rsidP="00F914FF">
      <w:pPr>
        <w:ind w:firstLine="708"/>
        <w:jc w:val="both"/>
        <w:rPr>
          <w:rFonts w:ascii="Times New Roman" w:eastAsia="Calibri" w:hAnsi="Times New Roman" w:cs="Times New Roman"/>
          <w:color w:val="0D0D0D"/>
          <w:sz w:val="28"/>
          <w:szCs w:val="24"/>
        </w:rPr>
      </w:pPr>
      <w:r w:rsidRPr="00507B5E">
        <w:rPr>
          <w:rFonts w:ascii="Times New Roman" w:eastAsia="Calibri" w:hAnsi="Times New Roman" w:cs="Times New Roman"/>
          <w:color w:val="0D0D0D"/>
          <w:sz w:val="28"/>
          <w:szCs w:val="24"/>
        </w:rPr>
        <w:t>П</w:t>
      </w:r>
      <w:r w:rsidR="00903BF1" w:rsidRPr="00507B5E">
        <w:rPr>
          <w:rFonts w:ascii="Times New Roman" w:eastAsia="Calibri" w:hAnsi="Times New Roman" w:cs="Times New Roman"/>
          <w:color w:val="0D0D0D"/>
          <w:sz w:val="28"/>
          <w:szCs w:val="24"/>
        </w:rPr>
        <w:t xml:space="preserve">ри использовании данных из различных источников </w:t>
      </w:r>
      <w:r w:rsidRPr="00507B5E">
        <w:rPr>
          <w:rFonts w:ascii="Times New Roman" w:eastAsia="Calibri" w:hAnsi="Times New Roman" w:cs="Times New Roman"/>
          <w:color w:val="0D0D0D"/>
          <w:sz w:val="28"/>
          <w:szCs w:val="24"/>
        </w:rPr>
        <w:t>проверялась</w:t>
      </w:r>
      <w:r w:rsidR="00903BF1" w:rsidRPr="00507B5E">
        <w:rPr>
          <w:rFonts w:ascii="Times New Roman" w:eastAsia="Calibri" w:hAnsi="Times New Roman" w:cs="Times New Roman"/>
          <w:color w:val="0D0D0D"/>
          <w:sz w:val="28"/>
          <w:szCs w:val="24"/>
        </w:rPr>
        <w:t xml:space="preserve"> их достоверность и соответствие актуальной информации. </w:t>
      </w:r>
    </w:p>
    <w:p w:rsidR="00847D49" w:rsidRPr="00BB56D9" w:rsidRDefault="00847D49" w:rsidP="00507B5E">
      <w:pPr>
        <w:pStyle w:val="a3"/>
        <w:numPr>
          <w:ilvl w:val="0"/>
          <w:numId w:val="30"/>
        </w:numPr>
        <w:ind w:left="426" w:hanging="426"/>
        <w:rPr>
          <w:rFonts w:ascii="Times New Roman" w:eastAsia="Times New Roman" w:hAnsi="Times New Roman" w:cs="Times New Roman"/>
          <w:b/>
          <w:sz w:val="28"/>
          <w:szCs w:val="28"/>
          <w:u w:val="single"/>
          <w:lang w:eastAsia="ar-SA"/>
        </w:rPr>
      </w:pPr>
      <w:r w:rsidRPr="00847D49">
        <w:rPr>
          <w:rFonts w:ascii="Times New Roman" w:eastAsia="Times New Roman" w:hAnsi="Times New Roman" w:cs="Times New Roman"/>
          <w:b/>
          <w:sz w:val="28"/>
          <w:szCs w:val="28"/>
          <w:u w:val="single"/>
          <w:lang w:eastAsia="ar-SA"/>
        </w:rPr>
        <w:lastRenderedPageBreak/>
        <w:t>Цифровая экономика: основные понятия и принципы</w:t>
      </w:r>
    </w:p>
    <w:p w:rsidR="00847D49" w:rsidRPr="00847D49" w:rsidRDefault="00847D49" w:rsidP="00507B5E">
      <w:pPr>
        <w:pStyle w:val="a3"/>
        <w:numPr>
          <w:ilvl w:val="1"/>
          <w:numId w:val="30"/>
        </w:numPr>
        <w:ind w:left="426" w:hanging="426"/>
        <w:rPr>
          <w:rFonts w:ascii="Times New Roman" w:eastAsia="Times New Roman" w:hAnsi="Times New Roman" w:cs="Times New Roman"/>
          <w:b/>
          <w:sz w:val="28"/>
          <w:szCs w:val="28"/>
          <w:lang w:eastAsia="ar-SA"/>
        </w:rPr>
      </w:pPr>
      <w:r w:rsidRPr="00847D49">
        <w:rPr>
          <w:rFonts w:ascii="Times New Roman" w:eastAsia="Times New Roman" w:hAnsi="Times New Roman" w:cs="Times New Roman"/>
          <w:b/>
          <w:sz w:val="28"/>
          <w:szCs w:val="28"/>
          <w:lang w:eastAsia="ar-SA"/>
        </w:rPr>
        <w:t>Определение цифровой экономики</w:t>
      </w:r>
    </w:p>
    <w:p w:rsidR="00F86CEE" w:rsidRPr="00847D49" w:rsidRDefault="00F86CEE" w:rsidP="00847D49">
      <w:pPr>
        <w:spacing w:after="0" w:line="240" w:lineRule="auto"/>
        <w:ind w:firstLine="567"/>
        <w:jc w:val="both"/>
        <w:rPr>
          <w:rFonts w:ascii="Times New Roman" w:eastAsia="Calibri" w:hAnsi="Times New Roman" w:cs="Times New Roman"/>
          <w:color w:val="0D0D0D"/>
          <w:sz w:val="28"/>
          <w:szCs w:val="24"/>
        </w:rPr>
      </w:pPr>
      <w:r w:rsidRPr="00847D49">
        <w:rPr>
          <w:rFonts w:ascii="Times New Roman" w:eastAsia="Calibri" w:hAnsi="Times New Roman" w:cs="Times New Roman"/>
          <w:color w:val="0D0D0D"/>
          <w:sz w:val="28"/>
          <w:szCs w:val="24"/>
        </w:rPr>
        <w:t>Цифровая экономика – это экономическая система, в которой цифровые технологии и информационные коммуникации играют основополагающую роль в создании, распределении и использовании материальных и нематериальных ценностей.</w:t>
      </w:r>
    </w:p>
    <w:p w:rsidR="003C5070" w:rsidRPr="00847D49" w:rsidRDefault="00F86CEE" w:rsidP="00847D49">
      <w:pPr>
        <w:spacing w:after="0" w:line="240" w:lineRule="auto"/>
        <w:ind w:firstLine="567"/>
        <w:jc w:val="both"/>
        <w:rPr>
          <w:rFonts w:ascii="Times New Roman" w:eastAsia="Calibri" w:hAnsi="Times New Roman" w:cs="Times New Roman"/>
          <w:color w:val="0D0D0D"/>
          <w:sz w:val="28"/>
          <w:szCs w:val="24"/>
        </w:rPr>
      </w:pPr>
      <w:r w:rsidRPr="00847D49">
        <w:rPr>
          <w:rFonts w:ascii="Times New Roman" w:eastAsia="Calibri" w:hAnsi="Times New Roman" w:cs="Times New Roman"/>
          <w:color w:val="0D0D0D"/>
          <w:sz w:val="28"/>
          <w:szCs w:val="24"/>
        </w:rPr>
        <w:t>Цифровая экономика в Казахстане относится к развитию и использованию цифровых технологий и информационных коммуникаций (ИКТ) в различных сферах экономики страны. Она включает в себя цифровые технологии, цифровые инфраструктуры, цифровые услуги и цифровые навыки, которые применяются для повышения эффективности и конкурентоспособности экономики Казахстана.</w:t>
      </w:r>
    </w:p>
    <w:p w:rsidR="00F86CEE" w:rsidRPr="00847D49" w:rsidRDefault="00F86CEE" w:rsidP="00847D49">
      <w:pPr>
        <w:spacing w:after="0" w:line="240" w:lineRule="auto"/>
        <w:ind w:firstLine="567"/>
        <w:jc w:val="both"/>
        <w:rPr>
          <w:rFonts w:ascii="Times New Roman" w:eastAsia="Calibri" w:hAnsi="Times New Roman" w:cs="Times New Roman"/>
          <w:color w:val="0D0D0D"/>
          <w:sz w:val="28"/>
          <w:szCs w:val="24"/>
        </w:rPr>
      </w:pPr>
      <w:r w:rsidRPr="00847D49">
        <w:rPr>
          <w:rFonts w:ascii="Times New Roman" w:eastAsia="Calibri" w:hAnsi="Times New Roman" w:cs="Times New Roman"/>
          <w:color w:val="0D0D0D"/>
          <w:sz w:val="28"/>
          <w:szCs w:val="24"/>
        </w:rPr>
        <w:t>Цифровая экономика стала одним из приоритетных направлений развития Казахстана в рамках его стратегии "Цифровой Казахстан". Государство активно поддерживает развитие ИКТ-инфраструктуры, создание цифровых кластеров, развитие электронного правительства и цифровых государственных услуг, а также стимулирует развитие цифровых навыков у населения.</w:t>
      </w:r>
    </w:p>
    <w:p w:rsidR="00507B5E" w:rsidRDefault="00507B5E" w:rsidP="00507B5E">
      <w:pPr>
        <w:spacing w:after="0" w:line="240" w:lineRule="auto"/>
        <w:ind w:firstLine="567"/>
        <w:jc w:val="both"/>
        <w:rPr>
          <w:rFonts w:ascii="Times New Roman" w:hAnsi="Times New Roman" w:cs="Times New Roman"/>
          <w:sz w:val="28"/>
          <w:szCs w:val="28"/>
        </w:rPr>
      </w:pPr>
    </w:p>
    <w:p w:rsidR="00507B5E" w:rsidRPr="00BB56D9" w:rsidRDefault="00507B5E" w:rsidP="00507B5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1.2 </w:t>
      </w:r>
      <w:r w:rsidRPr="000D650E">
        <w:rPr>
          <w:b/>
          <w:sz w:val="28"/>
          <w:szCs w:val="28"/>
        </w:rPr>
        <w:t>Основные принципы развития цифровой экономики</w:t>
      </w:r>
    </w:p>
    <w:p w:rsidR="00507B5E" w:rsidRDefault="00507B5E" w:rsidP="00847D49">
      <w:pPr>
        <w:spacing w:after="0" w:line="240" w:lineRule="auto"/>
        <w:ind w:firstLine="567"/>
        <w:jc w:val="both"/>
        <w:rPr>
          <w:rFonts w:ascii="Times New Roman" w:eastAsia="Calibri" w:hAnsi="Times New Roman" w:cs="Times New Roman"/>
          <w:color w:val="0D0D0D"/>
          <w:sz w:val="28"/>
          <w:szCs w:val="24"/>
        </w:rPr>
      </w:pPr>
    </w:p>
    <w:p w:rsidR="00F86CEE" w:rsidRPr="00847D49" w:rsidRDefault="00F86CEE" w:rsidP="00847D49">
      <w:pPr>
        <w:spacing w:after="0" w:line="240" w:lineRule="auto"/>
        <w:ind w:firstLine="567"/>
        <w:jc w:val="both"/>
        <w:rPr>
          <w:rFonts w:ascii="Times New Roman" w:eastAsia="Calibri" w:hAnsi="Times New Roman" w:cs="Times New Roman"/>
          <w:color w:val="0D0D0D"/>
          <w:sz w:val="28"/>
          <w:szCs w:val="24"/>
        </w:rPr>
      </w:pPr>
      <w:r w:rsidRPr="00847D49">
        <w:rPr>
          <w:rFonts w:ascii="Times New Roman" w:eastAsia="Calibri" w:hAnsi="Times New Roman" w:cs="Times New Roman"/>
          <w:color w:val="0D0D0D"/>
          <w:sz w:val="28"/>
          <w:szCs w:val="24"/>
        </w:rPr>
        <w:t>В Казахстане основные принципы развития цифровой экономики включают:</w:t>
      </w:r>
    </w:p>
    <w:p w:rsidR="00F86CEE" w:rsidRPr="00847D49" w:rsidRDefault="00F86CEE" w:rsidP="00847D49">
      <w:pPr>
        <w:pStyle w:val="a3"/>
        <w:numPr>
          <w:ilvl w:val="0"/>
          <w:numId w:val="31"/>
        </w:numPr>
        <w:spacing w:after="0" w:line="240" w:lineRule="auto"/>
        <w:jc w:val="both"/>
        <w:rPr>
          <w:rFonts w:ascii="Times New Roman" w:eastAsia="Calibri" w:hAnsi="Times New Roman" w:cs="Times New Roman"/>
          <w:color w:val="0D0D0D"/>
          <w:sz w:val="28"/>
          <w:szCs w:val="24"/>
        </w:rPr>
      </w:pPr>
      <w:proofErr w:type="spellStart"/>
      <w:r w:rsidRPr="00847D49">
        <w:rPr>
          <w:rFonts w:ascii="Times New Roman" w:eastAsia="Calibri" w:hAnsi="Times New Roman" w:cs="Times New Roman"/>
          <w:color w:val="0D0D0D"/>
          <w:sz w:val="28"/>
          <w:szCs w:val="24"/>
        </w:rPr>
        <w:t>Цифровизация</w:t>
      </w:r>
      <w:proofErr w:type="spellEnd"/>
      <w:r w:rsidRPr="00847D49">
        <w:rPr>
          <w:rFonts w:ascii="Times New Roman" w:eastAsia="Calibri" w:hAnsi="Times New Roman" w:cs="Times New Roman"/>
          <w:color w:val="0D0D0D"/>
          <w:sz w:val="28"/>
          <w:szCs w:val="24"/>
        </w:rPr>
        <w:t xml:space="preserve"> отраслей экономики: Казахстан стремится к цифровой трансформации различных секторов экономики, включая финансовый сектор, энергетику, транспорт, здравоохранение, образование и сельское хозяйство. Цифровые технологии и инновации применяются для улучшения бизнес-процессов, повышения производительности и качества услуг.</w:t>
      </w:r>
    </w:p>
    <w:p w:rsidR="00F86CEE" w:rsidRPr="00847D49" w:rsidRDefault="00F86CEE" w:rsidP="00847D49">
      <w:pPr>
        <w:pStyle w:val="a3"/>
        <w:numPr>
          <w:ilvl w:val="0"/>
          <w:numId w:val="31"/>
        </w:numPr>
        <w:spacing w:after="0" w:line="240" w:lineRule="auto"/>
        <w:jc w:val="both"/>
        <w:rPr>
          <w:rFonts w:ascii="Times New Roman" w:eastAsia="Calibri" w:hAnsi="Times New Roman" w:cs="Times New Roman"/>
          <w:color w:val="0D0D0D"/>
          <w:sz w:val="28"/>
          <w:szCs w:val="24"/>
        </w:rPr>
      </w:pPr>
      <w:r w:rsidRPr="00847D49">
        <w:rPr>
          <w:rFonts w:ascii="Times New Roman" w:eastAsia="Calibri" w:hAnsi="Times New Roman" w:cs="Times New Roman"/>
          <w:color w:val="0D0D0D"/>
          <w:sz w:val="28"/>
          <w:szCs w:val="24"/>
        </w:rPr>
        <w:t>Создание цифровой инфраструктуры: Казахстан активно развивает цифровую инфраструктуру, включая широкополосный интернет, высокоскоростные сети связи и цифровые платформы. Это способствует распространению и применению цифровых технологий во всех регионах страны.</w:t>
      </w:r>
    </w:p>
    <w:p w:rsidR="00F86CEE" w:rsidRPr="00847D49" w:rsidRDefault="00F86CEE" w:rsidP="00847D49">
      <w:pPr>
        <w:pStyle w:val="a3"/>
        <w:numPr>
          <w:ilvl w:val="0"/>
          <w:numId w:val="31"/>
        </w:numPr>
        <w:spacing w:after="0" w:line="240" w:lineRule="auto"/>
        <w:jc w:val="both"/>
        <w:rPr>
          <w:rFonts w:ascii="Times New Roman" w:eastAsia="Calibri" w:hAnsi="Times New Roman" w:cs="Times New Roman"/>
          <w:color w:val="0D0D0D"/>
          <w:sz w:val="28"/>
          <w:szCs w:val="24"/>
        </w:rPr>
      </w:pPr>
      <w:r w:rsidRPr="00847D49">
        <w:rPr>
          <w:rFonts w:ascii="Times New Roman" w:eastAsia="Calibri" w:hAnsi="Times New Roman" w:cs="Times New Roman"/>
          <w:color w:val="0D0D0D"/>
          <w:sz w:val="28"/>
          <w:szCs w:val="24"/>
        </w:rPr>
        <w:t xml:space="preserve">Поддержка цифрового предпринимательства: Казахстан содействует развитию цифрового предпринимательства, предоставляя налоговые льготы, финансовую поддержку и инфраструктурные условия для </w:t>
      </w:r>
      <w:proofErr w:type="spellStart"/>
      <w:r w:rsidRPr="00847D49">
        <w:rPr>
          <w:rFonts w:ascii="Times New Roman" w:eastAsia="Calibri" w:hAnsi="Times New Roman" w:cs="Times New Roman"/>
          <w:color w:val="0D0D0D"/>
          <w:sz w:val="28"/>
          <w:szCs w:val="24"/>
        </w:rPr>
        <w:t>стартапов</w:t>
      </w:r>
      <w:proofErr w:type="spellEnd"/>
      <w:r w:rsidRPr="00847D49">
        <w:rPr>
          <w:rFonts w:ascii="Times New Roman" w:eastAsia="Calibri" w:hAnsi="Times New Roman" w:cs="Times New Roman"/>
          <w:color w:val="0D0D0D"/>
          <w:sz w:val="28"/>
          <w:szCs w:val="24"/>
        </w:rPr>
        <w:t xml:space="preserve"> и инновационных проектов. Стимулируются инвестиции в цифровые компании и технологические </w:t>
      </w:r>
      <w:proofErr w:type="spellStart"/>
      <w:r w:rsidRPr="00847D49">
        <w:rPr>
          <w:rFonts w:ascii="Times New Roman" w:eastAsia="Calibri" w:hAnsi="Times New Roman" w:cs="Times New Roman"/>
          <w:color w:val="0D0D0D"/>
          <w:sz w:val="28"/>
          <w:szCs w:val="24"/>
        </w:rPr>
        <w:t>стартапы</w:t>
      </w:r>
      <w:proofErr w:type="spellEnd"/>
      <w:r w:rsidRPr="00847D49">
        <w:rPr>
          <w:rFonts w:ascii="Times New Roman" w:eastAsia="Calibri" w:hAnsi="Times New Roman" w:cs="Times New Roman"/>
          <w:color w:val="0D0D0D"/>
          <w:sz w:val="28"/>
          <w:szCs w:val="24"/>
        </w:rPr>
        <w:t>.</w:t>
      </w:r>
    </w:p>
    <w:p w:rsidR="00F86CEE" w:rsidRPr="00847D49" w:rsidRDefault="00F86CEE" w:rsidP="00847D49">
      <w:pPr>
        <w:pStyle w:val="a3"/>
        <w:numPr>
          <w:ilvl w:val="0"/>
          <w:numId w:val="31"/>
        </w:numPr>
        <w:spacing w:after="0" w:line="240" w:lineRule="auto"/>
        <w:jc w:val="both"/>
        <w:rPr>
          <w:rFonts w:ascii="Times New Roman" w:eastAsia="Calibri" w:hAnsi="Times New Roman" w:cs="Times New Roman"/>
          <w:color w:val="0D0D0D"/>
          <w:sz w:val="28"/>
          <w:szCs w:val="24"/>
        </w:rPr>
      </w:pPr>
      <w:r w:rsidRPr="00847D49">
        <w:rPr>
          <w:rFonts w:ascii="Times New Roman" w:eastAsia="Calibri" w:hAnsi="Times New Roman" w:cs="Times New Roman"/>
          <w:color w:val="0D0D0D"/>
          <w:sz w:val="28"/>
          <w:szCs w:val="24"/>
        </w:rPr>
        <w:t xml:space="preserve">Развитие цифровых навыков и образования: В Казахстане уделяется внимание развитию цифровых навыков у населения. Введение цифрового образования в школах и вузах, организация курсов и </w:t>
      </w:r>
      <w:r w:rsidRPr="00847D49">
        <w:rPr>
          <w:rFonts w:ascii="Times New Roman" w:eastAsia="Calibri" w:hAnsi="Times New Roman" w:cs="Times New Roman"/>
          <w:color w:val="0D0D0D"/>
          <w:sz w:val="28"/>
          <w:szCs w:val="24"/>
        </w:rPr>
        <w:lastRenderedPageBreak/>
        <w:t>тренингов по цифровым технологиям и программированию способствуют повышению уровня цифровой грамотности в стране.</w:t>
      </w:r>
    </w:p>
    <w:p w:rsidR="00F86CEE" w:rsidRPr="00847D49" w:rsidRDefault="00F86CEE" w:rsidP="00847D49">
      <w:pPr>
        <w:pStyle w:val="a3"/>
        <w:numPr>
          <w:ilvl w:val="0"/>
          <w:numId w:val="31"/>
        </w:numPr>
        <w:spacing w:after="0" w:line="240" w:lineRule="auto"/>
        <w:jc w:val="both"/>
        <w:rPr>
          <w:rFonts w:ascii="Times New Roman" w:eastAsia="Calibri" w:hAnsi="Times New Roman" w:cs="Times New Roman"/>
          <w:color w:val="0D0D0D"/>
          <w:sz w:val="28"/>
          <w:szCs w:val="24"/>
        </w:rPr>
      </w:pPr>
      <w:r w:rsidRPr="00847D49">
        <w:rPr>
          <w:rFonts w:ascii="Times New Roman" w:eastAsia="Calibri" w:hAnsi="Times New Roman" w:cs="Times New Roman"/>
          <w:color w:val="0D0D0D"/>
          <w:sz w:val="28"/>
          <w:szCs w:val="24"/>
        </w:rPr>
        <w:t>Создание электронного правительства: Казахстан активно внедряет электронные государственные услуги и электронное правительство для улучшения взаимодействия граждан и бизнеса с государственными органами. Это включает в себя электронную регистрацию бизнеса, электронные налоговые и административные услуги, цифровые платформы для взаимодействия с государственными органами.</w:t>
      </w:r>
    </w:p>
    <w:p w:rsidR="00F86CEE" w:rsidRPr="00847D49" w:rsidRDefault="00F86CEE" w:rsidP="00847D49">
      <w:pPr>
        <w:pStyle w:val="a3"/>
        <w:numPr>
          <w:ilvl w:val="0"/>
          <w:numId w:val="31"/>
        </w:numPr>
        <w:spacing w:after="0" w:line="240" w:lineRule="auto"/>
        <w:jc w:val="both"/>
        <w:rPr>
          <w:rFonts w:ascii="Times New Roman" w:eastAsia="Calibri" w:hAnsi="Times New Roman" w:cs="Times New Roman"/>
          <w:color w:val="0D0D0D"/>
          <w:sz w:val="28"/>
          <w:szCs w:val="24"/>
        </w:rPr>
      </w:pPr>
      <w:proofErr w:type="spellStart"/>
      <w:r w:rsidRPr="00847D49">
        <w:rPr>
          <w:rFonts w:ascii="Times New Roman" w:eastAsia="Calibri" w:hAnsi="Times New Roman" w:cs="Times New Roman"/>
          <w:color w:val="0D0D0D"/>
          <w:sz w:val="28"/>
          <w:szCs w:val="24"/>
        </w:rPr>
        <w:t>Кибербезопасность</w:t>
      </w:r>
      <w:proofErr w:type="spellEnd"/>
      <w:r w:rsidRPr="00847D49">
        <w:rPr>
          <w:rFonts w:ascii="Times New Roman" w:eastAsia="Calibri" w:hAnsi="Times New Roman" w:cs="Times New Roman"/>
          <w:color w:val="0D0D0D"/>
          <w:sz w:val="28"/>
          <w:szCs w:val="24"/>
        </w:rPr>
        <w:t xml:space="preserve">: Казахстан уделяет внимание вопросам </w:t>
      </w:r>
      <w:proofErr w:type="spellStart"/>
      <w:r w:rsidRPr="00847D49">
        <w:rPr>
          <w:rFonts w:ascii="Times New Roman" w:eastAsia="Calibri" w:hAnsi="Times New Roman" w:cs="Times New Roman"/>
          <w:color w:val="0D0D0D"/>
          <w:sz w:val="28"/>
          <w:szCs w:val="24"/>
        </w:rPr>
        <w:t>кибербезопасности</w:t>
      </w:r>
      <w:proofErr w:type="spellEnd"/>
      <w:r w:rsidRPr="00847D49">
        <w:rPr>
          <w:rFonts w:ascii="Times New Roman" w:eastAsia="Calibri" w:hAnsi="Times New Roman" w:cs="Times New Roman"/>
          <w:color w:val="0D0D0D"/>
          <w:sz w:val="28"/>
          <w:szCs w:val="24"/>
        </w:rPr>
        <w:t xml:space="preserve"> в цифровой экономике. Принимаются меры по защите информации и данных, разработке стандартов безопасности, обучению и повышению осведомленности о </w:t>
      </w:r>
      <w:proofErr w:type="spellStart"/>
      <w:r w:rsidRPr="00847D49">
        <w:rPr>
          <w:rFonts w:ascii="Times New Roman" w:eastAsia="Calibri" w:hAnsi="Times New Roman" w:cs="Times New Roman"/>
          <w:color w:val="0D0D0D"/>
          <w:sz w:val="28"/>
          <w:szCs w:val="24"/>
        </w:rPr>
        <w:t>киберугрозах</w:t>
      </w:r>
      <w:proofErr w:type="spellEnd"/>
      <w:r w:rsidRPr="00847D49">
        <w:rPr>
          <w:rFonts w:ascii="Times New Roman" w:eastAsia="Calibri" w:hAnsi="Times New Roman" w:cs="Times New Roman"/>
          <w:color w:val="0D0D0D"/>
          <w:sz w:val="28"/>
          <w:szCs w:val="24"/>
        </w:rPr>
        <w:t xml:space="preserve"> и мерам защиты.</w:t>
      </w:r>
    </w:p>
    <w:p w:rsidR="00F86CEE" w:rsidRPr="00847D49" w:rsidRDefault="00F86CEE" w:rsidP="00847D49">
      <w:pPr>
        <w:pStyle w:val="a3"/>
        <w:numPr>
          <w:ilvl w:val="0"/>
          <w:numId w:val="31"/>
        </w:numPr>
        <w:spacing w:after="0" w:line="240" w:lineRule="auto"/>
        <w:jc w:val="both"/>
        <w:rPr>
          <w:rFonts w:ascii="Times New Roman" w:eastAsia="Calibri" w:hAnsi="Times New Roman" w:cs="Times New Roman"/>
          <w:color w:val="0D0D0D"/>
          <w:sz w:val="28"/>
          <w:szCs w:val="24"/>
        </w:rPr>
      </w:pPr>
      <w:r w:rsidRPr="00847D49">
        <w:rPr>
          <w:rFonts w:ascii="Times New Roman" w:eastAsia="Calibri" w:hAnsi="Times New Roman" w:cs="Times New Roman"/>
          <w:color w:val="0D0D0D"/>
          <w:sz w:val="28"/>
          <w:szCs w:val="24"/>
        </w:rPr>
        <w:t>Международное сотрудничество: Казахстан активно сотрудничает с международными партнерами и организациями в области развития цифровой экономики. Партнерства с зарубежными компаниями и институтами способствуют обмену опытом, привлечению инвестиций и развитию цифровых технологий в стране.</w:t>
      </w:r>
    </w:p>
    <w:p w:rsidR="00F86CEE" w:rsidRPr="00847D49" w:rsidRDefault="00F86CEE" w:rsidP="00847D49">
      <w:pPr>
        <w:spacing w:after="0" w:line="240" w:lineRule="auto"/>
        <w:ind w:firstLine="567"/>
        <w:jc w:val="both"/>
        <w:rPr>
          <w:rFonts w:ascii="Times New Roman" w:eastAsia="Calibri" w:hAnsi="Times New Roman" w:cs="Times New Roman"/>
          <w:color w:val="0D0D0D"/>
          <w:sz w:val="28"/>
          <w:szCs w:val="24"/>
        </w:rPr>
      </w:pPr>
      <w:r w:rsidRPr="00847D49">
        <w:rPr>
          <w:rFonts w:ascii="Times New Roman" w:eastAsia="Calibri" w:hAnsi="Times New Roman" w:cs="Times New Roman"/>
          <w:color w:val="0D0D0D"/>
          <w:sz w:val="28"/>
          <w:szCs w:val="24"/>
        </w:rPr>
        <w:t>Эти принципы являются основой стратегии "Цифрово</w:t>
      </w:r>
      <w:r w:rsidR="003C5070" w:rsidRPr="00847D49">
        <w:rPr>
          <w:rFonts w:ascii="Times New Roman" w:eastAsia="Calibri" w:hAnsi="Times New Roman" w:cs="Times New Roman"/>
          <w:color w:val="0D0D0D"/>
          <w:sz w:val="28"/>
          <w:szCs w:val="24"/>
        </w:rPr>
        <w:t>го</w:t>
      </w:r>
      <w:r w:rsidRPr="00847D49">
        <w:rPr>
          <w:rFonts w:ascii="Times New Roman" w:eastAsia="Calibri" w:hAnsi="Times New Roman" w:cs="Times New Roman"/>
          <w:color w:val="0D0D0D"/>
          <w:sz w:val="28"/>
          <w:szCs w:val="24"/>
        </w:rPr>
        <w:t xml:space="preserve"> Казахстан</w:t>
      </w:r>
      <w:r w:rsidR="003C5070" w:rsidRPr="00847D49">
        <w:rPr>
          <w:rFonts w:ascii="Times New Roman" w:eastAsia="Calibri" w:hAnsi="Times New Roman" w:cs="Times New Roman"/>
          <w:color w:val="0D0D0D"/>
          <w:sz w:val="28"/>
          <w:szCs w:val="24"/>
        </w:rPr>
        <w:t>а</w:t>
      </w:r>
      <w:r w:rsidRPr="00847D49">
        <w:rPr>
          <w:rFonts w:ascii="Times New Roman" w:eastAsia="Calibri" w:hAnsi="Times New Roman" w:cs="Times New Roman"/>
          <w:color w:val="0D0D0D"/>
          <w:sz w:val="28"/>
          <w:szCs w:val="24"/>
        </w:rPr>
        <w:t>" и направлены на развитие цифровой экономики, повышение конкурентоспособности страны и улучшение качества жизни граждан.</w:t>
      </w:r>
    </w:p>
    <w:p w:rsidR="00507B5E" w:rsidRDefault="00507B5E" w:rsidP="00847D49">
      <w:pPr>
        <w:spacing w:after="0" w:line="240" w:lineRule="auto"/>
        <w:ind w:firstLine="567"/>
        <w:jc w:val="both"/>
        <w:rPr>
          <w:rFonts w:ascii="Times New Roman" w:eastAsia="Calibri" w:hAnsi="Times New Roman" w:cs="Times New Roman"/>
          <w:color w:val="0D0D0D"/>
          <w:sz w:val="28"/>
          <w:szCs w:val="24"/>
        </w:rPr>
      </w:pPr>
    </w:p>
    <w:p w:rsidR="00507B5E" w:rsidRDefault="00507B5E" w:rsidP="00507B5E">
      <w:pPr>
        <w:spacing w:after="0" w:line="240" w:lineRule="auto"/>
        <w:jc w:val="both"/>
        <w:rPr>
          <w:rFonts w:ascii="Times New Roman" w:eastAsia="Calibri" w:hAnsi="Times New Roman" w:cs="Times New Roman"/>
          <w:color w:val="0D0D0D"/>
          <w:sz w:val="28"/>
          <w:szCs w:val="24"/>
        </w:rPr>
      </w:pPr>
      <w:r>
        <w:rPr>
          <w:rFonts w:ascii="Times New Roman" w:hAnsi="Times New Roman" w:cs="Times New Roman"/>
          <w:b/>
          <w:sz w:val="28"/>
          <w:szCs w:val="28"/>
        </w:rPr>
        <w:t xml:space="preserve">1.3 </w:t>
      </w:r>
      <w:r w:rsidRPr="000D650E">
        <w:rPr>
          <w:b/>
          <w:sz w:val="28"/>
          <w:szCs w:val="28"/>
        </w:rPr>
        <w:t>Влияние цифровой экономики на различные отрасли</w:t>
      </w:r>
    </w:p>
    <w:p w:rsidR="00507B5E" w:rsidRDefault="00507B5E" w:rsidP="00847D49">
      <w:pPr>
        <w:spacing w:after="0" w:line="240" w:lineRule="auto"/>
        <w:ind w:firstLine="567"/>
        <w:jc w:val="both"/>
        <w:rPr>
          <w:rFonts w:ascii="Times New Roman" w:eastAsia="Calibri" w:hAnsi="Times New Roman" w:cs="Times New Roman"/>
          <w:color w:val="0D0D0D"/>
          <w:sz w:val="28"/>
          <w:szCs w:val="24"/>
        </w:rPr>
      </w:pPr>
    </w:p>
    <w:p w:rsidR="00F86CEE" w:rsidRPr="00847D49" w:rsidRDefault="00F86CEE" w:rsidP="00847D49">
      <w:pPr>
        <w:spacing w:after="0" w:line="240" w:lineRule="auto"/>
        <w:ind w:firstLine="567"/>
        <w:jc w:val="both"/>
        <w:rPr>
          <w:rFonts w:ascii="Times New Roman" w:eastAsia="Calibri" w:hAnsi="Times New Roman" w:cs="Times New Roman"/>
          <w:color w:val="0D0D0D"/>
          <w:sz w:val="28"/>
          <w:szCs w:val="24"/>
        </w:rPr>
      </w:pPr>
      <w:r w:rsidRPr="00847D49">
        <w:rPr>
          <w:rFonts w:ascii="Times New Roman" w:eastAsia="Calibri" w:hAnsi="Times New Roman" w:cs="Times New Roman"/>
          <w:color w:val="0D0D0D"/>
          <w:sz w:val="28"/>
          <w:szCs w:val="24"/>
        </w:rPr>
        <w:t>Цифровая экономика оказывает значительное влияние на различные отрасли в Казахстане, привнося инновации, повышая эффективность и создавая новые возможности. Вот несколько примеров влияния цифровой экономики на отрасли в Казахстане:</w:t>
      </w:r>
    </w:p>
    <w:p w:rsidR="00F86CEE" w:rsidRPr="00847D49" w:rsidRDefault="00F86CEE" w:rsidP="00847D49">
      <w:pPr>
        <w:pStyle w:val="a3"/>
        <w:numPr>
          <w:ilvl w:val="0"/>
          <w:numId w:val="31"/>
        </w:numPr>
        <w:spacing w:after="0" w:line="240" w:lineRule="auto"/>
        <w:jc w:val="both"/>
        <w:rPr>
          <w:rFonts w:ascii="Times New Roman" w:eastAsia="Calibri" w:hAnsi="Times New Roman" w:cs="Times New Roman"/>
          <w:color w:val="0D0D0D"/>
          <w:sz w:val="28"/>
          <w:szCs w:val="24"/>
        </w:rPr>
      </w:pPr>
      <w:r w:rsidRPr="00847D49">
        <w:rPr>
          <w:rFonts w:ascii="Times New Roman" w:eastAsia="Calibri" w:hAnsi="Times New Roman" w:cs="Times New Roman"/>
          <w:color w:val="0D0D0D"/>
          <w:sz w:val="28"/>
          <w:szCs w:val="24"/>
        </w:rPr>
        <w:t xml:space="preserve">Финансовая отрасль: Цифровые технологии трансформируют финансовую отрасль, позволяя развивать цифровые банковские услуги, электронные платежи, мобильные </w:t>
      </w:r>
      <w:proofErr w:type="spellStart"/>
      <w:r w:rsidRPr="00847D49">
        <w:rPr>
          <w:rFonts w:ascii="Times New Roman" w:eastAsia="Calibri" w:hAnsi="Times New Roman" w:cs="Times New Roman"/>
          <w:color w:val="0D0D0D"/>
          <w:sz w:val="28"/>
          <w:szCs w:val="24"/>
        </w:rPr>
        <w:t>банкинговые</w:t>
      </w:r>
      <w:proofErr w:type="spellEnd"/>
      <w:r w:rsidRPr="00847D49">
        <w:rPr>
          <w:rFonts w:ascii="Times New Roman" w:eastAsia="Calibri" w:hAnsi="Times New Roman" w:cs="Times New Roman"/>
          <w:color w:val="0D0D0D"/>
          <w:sz w:val="28"/>
          <w:szCs w:val="24"/>
        </w:rPr>
        <w:t xml:space="preserve"> приложения и цифровые кошельки. Клиенты могут осуществлять банковские операции онлайн, получать доступ к финансовым услугам из любой точки и управлять своими счетами более удобно.</w:t>
      </w:r>
    </w:p>
    <w:p w:rsidR="00F86CEE" w:rsidRPr="00847D49" w:rsidRDefault="00F86CEE" w:rsidP="00847D49">
      <w:pPr>
        <w:pStyle w:val="a3"/>
        <w:numPr>
          <w:ilvl w:val="0"/>
          <w:numId w:val="31"/>
        </w:numPr>
        <w:spacing w:after="0" w:line="240" w:lineRule="auto"/>
        <w:jc w:val="both"/>
        <w:rPr>
          <w:rFonts w:ascii="Times New Roman" w:eastAsia="Calibri" w:hAnsi="Times New Roman" w:cs="Times New Roman"/>
          <w:color w:val="0D0D0D"/>
          <w:sz w:val="28"/>
          <w:szCs w:val="24"/>
        </w:rPr>
      </w:pPr>
      <w:r w:rsidRPr="00847D49">
        <w:rPr>
          <w:rFonts w:ascii="Times New Roman" w:eastAsia="Calibri" w:hAnsi="Times New Roman" w:cs="Times New Roman"/>
          <w:color w:val="0D0D0D"/>
          <w:sz w:val="28"/>
          <w:szCs w:val="24"/>
        </w:rPr>
        <w:t xml:space="preserve">Торговля и электронная коммерция: Цифровая экономика способствует развитию электронной коммерции в Казахстане. Компании создают онлайн-магазины, используют электронные платформы и </w:t>
      </w:r>
      <w:proofErr w:type="spellStart"/>
      <w:r w:rsidRPr="00847D49">
        <w:rPr>
          <w:rFonts w:ascii="Times New Roman" w:eastAsia="Calibri" w:hAnsi="Times New Roman" w:cs="Times New Roman"/>
          <w:color w:val="0D0D0D"/>
          <w:sz w:val="28"/>
          <w:szCs w:val="24"/>
        </w:rPr>
        <w:t>маркетплейсы</w:t>
      </w:r>
      <w:proofErr w:type="spellEnd"/>
      <w:r w:rsidRPr="00847D49">
        <w:rPr>
          <w:rFonts w:ascii="Times New Roman" w:eastAsia="Calibri" w:hAnsi="Times New Roman" w:cs="Times New Roman"/>
          <w:color w:val="0D0D0D"/>
          <w:sz w:val="28"/>
          <w:szCs w:val="24"/>
        </w:rPr>
        <w:t xml:space="preserve"> для продажи товаров и услуг. Это расширяет доступ к товарам и услугам для потребителей и создает новые возможности для бизнеса.</w:t>
      </w:r>
    </w:p>
    <w:p w:rsidR="00F86CEE" w:rsidRPr="00847D49" w:rsidRDefault="00F86CEE" w:rsidP="00847D49">
      <w:pPr>
        <w:pStyle w:val="a3"/>
        <w:numPr>
          <w:ilvl w:val="0"/>
          <w:numId w:val="31"/>
        </w:numPr>
        <w:spacing w:after="0" w:line="240" w:lineRule="auto"/>
        <w:jc w:val="both"/>
        <w:rPr>
          <w:rFonts w:ascii="Times New Roman" w:eastAsia="Calibri" w:hAnsi="Times New Roman" w:cs="Times New Roman"/>
          <w:color w:val="0D0D0D"/>
          <w:sz w:val="28"/>
          <w:szCs w:val="24"/>
        </w:rPr>
      </w:pPr>
      <w:r w:rsidRPr="00847D49">
        <w:rPr>
          <w:rFonts w:ascii="Times New Roman" w:eastAsia="Calibri" w:hAnsi="Times New Roman" w:cs="Times New Roman"/>
          <w:color w:val="0D0D0D"/>
          <w:sz w:val="28"/>
          <w:szCs w:val="24"/>
        </w:rPr>
        <w:t>Туризм и гостиничная индустрия: Цифровые технологии проникают в отрасль туризма и гостиничного бизнеса. Онлайн-</w:t>
      </w:r>
      <w:r w:rsidRPr="00847D49">
        <w:rPr>
          <w:rFonts w:ascii="Times New Roman" w:eastAsia="Calibri" w:hAnsi="Times New Roman" w:cs="Times New Roman"/>
          <w:color w:val="0D0D0D"/>
          <w:sz w:val="28"/>
          <w:szCs w:val="24"/>
        </w:rPr>
        <w:lastRenderedPageBreak/>
        <w:t>бронирование гостиниц, поиск и сравнение цен, использование виртуальной реальности для предварительного знакомства с отелями и достопримечательностями – все это делает путешествия более удобными и персонализированными.</w:t>
      </w:r>
    </w:p>
    <w:p w:rsidR="00F86CEE" w:rsidRPr="00847D49" w:rsidRDefault="00F86CEE" w:rsidP="00847D49">
      <w:pPr>
        <w:pStyle w:val="a3"/>
        <w:numPr>
          <w:ilvl w:val="0"/>
          <w:numId w:val="31"/>
        </w:numPr>
        <w:spacing w:after="0" w:line="240" w:lineRule="auto"/>
        <w:jc w:val="both"/>
        <w:rPr>
          <w:rFonts w:ascii="Times New Roman" w:eastAsia="Calibri" w:hAnsi="Times New Roman" w:cs="Times New Roman"/>
          <w:color w:val="0D0D0D"/>
          <w:sz w:val="28"/>
          <w:szCs w:val="24"/>
        </w:rPr>
      </w:pPr>
      <w:r w:rsidRPr="00847D49">
        <w:rPr>
          <w:rFonts w:ascii="Times New Roman" w:eastAsia="Calibri" w:hAnsi="Times New Roman" w:cs="Times New Roman"/>
          <w:color w:val="0D0D0D"/>
          <w:sz w:val="28"/>
          <w:szCs w:val="24"/>
        </w:rPr>
        <w:t>Здравоохранение: Цифровые технологии вносят изменения в здравоохранение, предоставляя возможности для электронного медицинского документооборота, телемедицины, мониторинга здоровья с помощью носимых устройств и развития медицинского искусственного интеллекта. Это повышает доступность медицинских услуг и улучшает качество здравоохранения.</w:t>
      </w:r>
    </w:p>
    <w:p w:rsidR="00F86CEE" w:rsidRPr="00847D49" w:rsidRDefault="00F86CEE" w:rsidP="00847D49">
      <w:pPr>
        <w:pStyle w:val="a3"/>
        <w:numPr>
          <w:ilvl w:val="0"/>
          <w:numId w:val="31"/>
        </w:numPr>
        <w:spacing w:after="0" w:line="240" w:lineRule="auto"/>
        <w:jc w:val="both"/>
        <w:rPr>
          <w:rFonts w:ascii="Times New Roman" w:eastAsia="Calibri" w:hAnsi="Times New Roman" w:cs="Times New Roman"/>
          <w:color w:val="0D0D0D"/>
          <w:sz w:val="28"/>
          <w:szCs w:val="24"/>
        </w:rPr>
      </w:pPr>
      <w:r w:rsidRPr="00847D49">
        <w:rPr>
          <w:rFonts w:ascii="Times New Roman" w:eastAsia="Calibri" w:hAnsi="Times New Roman" w:cs="Times New Roman"/>
          <w:color w:val="0D0D0D"/>
          <w:sz w:val="28"/>
          <w:szCs w:val="24"/>
        </w:rPr>
        <w:t>Образование и обучение: Цифровая экономика меняет подходы к образованию и обучению. Внедрение цифровых технологий в учебный процесс, использование онлайн-курсов и электронных платформ обеспечивают более гибкое и доступное образование. Также развивается концепция электронных школ и цифровых образовательных ресурсов.</w:t>
      </w:r>
    </w:p>
    <w:p w:rsidR="00F86CEE" w:rsidRPr="00847D49" w:rsidRDefault="00F86CEE" w:rsidP="00847D49">
      <w:pPr>
        <w:pStyle w:val="a3"/>
        <w:numPr>
          <w:ilvl w:val="0"/>
          <w:numId w:val="31"/>
        </w:numPr>
        <w:spacing w:after="0" w:line="240" w:lineRule="auto"/>
        <w:jc w:val="both"/>
        <w:rPr>
          <w:rFonts w:ascii="Times New Roman" w:eastAsia="Calibri" w:hAnsi="Times New Roman" w:cs="Times New Roman"/>
          <w:color w:val="0D0D0D"/>
          <w:sz w:val="28"/>
          <w:szCs w:val="24"/>
        </w:rPr>
      </w:pPr>
      <w:r w:rsidRPr="00847D49">
        <w:rPr>
          <w:rFonts w:ascii="Times New Roman" w:eastAsia="Calibri" w:hAnsi="Times New Roman" w:cs="Times New Roman"/>
          <w:color w:val="0D0D0D"/>
          <w:sz w:val="28"/>
          <w:szCs w:val="24"/>
        </w:rPr>
        <w:t>Сельское хозяйство: Цифровые решения, такие как датчики, аналитика данных, автоматизированные системы управления, помогают улучшить эффективность сельскохозяйственного производства. Фермеры могут более точно контролировать условия выращивания, управлять ресурсами и оптимизировать процессы.</w:t>
      </w:r>
    </w:p>
    <w:p w:rsidR="00F86CEE" w:rsidRPr="00847D49" w:rsidRDefault="00F86CEE" w:rsidP="00847D49">
      <w:pPr>
        <w:ind w:firstLine="708"/>
        <w:rPr>
          <w:rFonts w:ascii="Times New Roman" w:eastAsia="Calibri" w:hAnsi="Times New Roman" w:cs="Times New Roman"/>
          <w:color w:val="0D0D0D"/>
          <w:sz w:val="28"/>
          <w:szCs w:val="24"/>
        </w:rPr>
      </w:pPr>
      <w:r w:rsidRPr="00847D49">
        <w:rPr>
          <w:rFonts w:ascii="Times New Roman" w:eastAsia="Calibri" w:hAnsi="Times New Roman" w:cs="Times New Roman"/>
          <w:color w:val="0D0D0D"/>
          <w:sz w:val="28"/>
          <w:szCs w:val="24"/>
        </w:rPr>
        <w:t>Это лишь некоторые примеры влияния цифровой экономики на отрасли в Казахстане. Общий тренд состоит в том, что цифровые технологии улучшают эффективность, качество услуг и создают новые возможности для развития бизнеса в различных секторах экономики.</w:t>
      </w:r>
    </w:p>
    <w:p w:rsidR="00F86CEE" w:rsidRDefault="00F86CEE" w:rsidP="00F86CEE"/>
    <w:p w:rsidR="00507B5E" w:rsidRDefault="00507B5E" w:rsidP="006A31F7">
      <w:pPr>
        <w:rPr>
          <w:b/>
          <w:bCs/>
          <w:sz w:val="28"/>
          <w:szCs w:val="28"/>
          <w:u w:val="single"/>
        </w:rPr>
      </w:pPr>
    </w:p>
    <w:p w:rsidR="00507B5E" w:rsidRDefault="00507B5E" w:rsidP="006A31F7">
      <w:pPr>
        <w:rPr>
          <w:b/>
          <w:bCs/>
          <w:sz w:val="28"/>
          <w:szCs w:val="28"/>
          <w:u w:val="single"/>
        </w:rPr>
      </w:pPr>
    </w:p>
    <w:p w:rsidR="00507B5E" w:rsidRDefault="00507B5E" w:rsidP="006A31F7">
      <w:pPr>
        <w:rPr>
          <w:b/>
          <w:bCs/>
          <w:sz w:val="28"/>
          <w:szCs w:val="28"/>
          <w:u w:val="single"/>
        </w:rPr>
      </w:pPr>
    </w:p>
    <w:p w:rsidR="00507B5E" w:rsidRDefault="00507B5E" w:rsidP="006A31F7">
      <w:pPr>
        <w:rPr>
          <w:b/>
          <w:bCs/>
          <w:sz w:val="28"/>
          <w:szCs w:val="28"/>
          <w:u w:val="single"/>
        </w:rPr>
      </w:pPr>
    </w:p>
    <w:p w:rsidR="00507B5E" w:rsidRDefault="00507B5E" w:rsidP="006A31F7">
      <w:pPr>
        <w:rPr>
          <w:b/>
          <w:bCs/>
          <w:sz w:val="28"/>
          <w:szCs w:val="28"/>
          <w:u w:val="single"/>
        </w:rPr>
      </w:pPr>
    </w:p>
    <w:p w:rsidR="00507B5E" w:rsidRDefault="00507B5E" w:rsidP="006A31F7">
      <w:pPr>
        <w:rPr>
          <w:b/>
          <w:bCs/>
          <w:sz w:val="28"/>
          <w:szCs w:val="28"/>
          <w:u w:val="single"/>
        </w:rPr>
      </w:pPr>
    </w:p>
    <w:p w:rsidR="00507B5E" w:rsidRDefault="00507B5E" w:rsidP="006A31F7">
      <w:pPr>
        <w:rPr>
          <w:b/>
          <w:bCs/>
          <w:sz w:val="28"/>
          <w:szCs w:val="28"/>
          <w:u w:val="single"/>
        </w:rPr>
      </w:pPr>
    </w:p>
    <w:p w:rsidR="00507B5E" w:rsidRDefault="00507B5E" w:rsidP="006A31F7">
      <w:pPr>
        <w:rPr>
          <w:b/>
          <w:bCs/>
          <w:sz w:val="28"/>
          <w:szCs w:val="28"/>
          <w:u w:val="single"/>
        </w:rPr>
      </w:pPr>
    </w:p>
    <w:p w:rsidR="007632FE" w:rsidRDefault="007632FE" w:rsidP="006A31F7">
      <w:pPr>
        <w:rPr>
          <w:b/>
          <w:bCs/>
          <w:sz w:val="28"/>
          <w:szCs w:val="28"/>
          <w:u w:val="single"/>
        </w:rPr>
      </w:pPr>
    </w:p>
    <w:p w:rsidR="007632FE" w:rsidRDefault="007632FE" w:rsidP="006A31F7">
      <w:pPr>
        <w:rPr>
          <w:b/>
          <w:bCs/>
          <w:sz w:val="28"/>
          <w:szCs w:val="28"/>
          <w:u w:val="single"/>
        </w:rPr>
      </w:pPr>
    </w:p>
    <w:p w:rsidR="007632FE" w:rsidRDefault="007632FE" w:rsidP="006A31F7">
      <w:pPr>
        <w:rPr>
          <w:b/>
          <w:bCs/>
          <w:sz w:val="28"/>
          <w:szCs w:val="28"/>
          <w:u w:val="single"/>
        </w:rPr>
      </w:pPr>
    </w:p>
    <w:p w:rsidR="00507B5E" w:rsidRPr="00507B5E" w:rsidRDefault="00507B5E" w:rsidP="00507B5E">
      <w:pPr>
        <w:rPr>
          <w:rFonts w:ascii="Times New Roman" w:eastAsia="Times New Roman" w:hAnsi="Times New Roman" w:cs="Times New Roman"/>
          <w:b/>
          <w:sz w:val="28"/>
          <w:szCs w:val="28"/>
          <w:u w:val="single"/>
          <w:lang w:eastAsia="ar-SA"/>
        </w:rPr>
      </w:pPr>
      <w:r w:rsidRPr="00507B5E">
        <w:rPr>
          <w:rFonts w:ascii="Times New Roman" w:hAnsi="Times New Roman" w:cs="Times New Roman"/>
          <w:b/>
          <w:bCs/>
          <w:sz w:val="28"/>
          <w:szCs w:val="28"/>
          <w:u w:val="single"/>
        </w:rPr>
        <w:lastRenderedPageBreak/>
        <w:t xml:space="preserve">2. </w:t>
      </w:r>
      <w:r w:rsidRPr="00507B5E">
        <w:rPr>
          <w:rFonts w:ascii="Times New Roman" w:eastAsia="Times New Roman" w:hAnsi="Times New Roman" w:cs="Times New Roman"/>
          <w:b/>
          <w:sz w:val="28"/>
          <w:szCs w:val="28"/>
          <w:u w:val="single"/>
          <w:lang w:eastAsia="ar-SA"/>
        </w:rPr>
        <w:t>Стратегии развития цифровой экономики в Казахстане</w:t>
      </w:r>
    </w:p>
    <w:p w:rsidR="00507B5E" w:rsidRPr="00507B5E" w:rsidRDefault="00507B5E" w:rsidP="00507B5E">
      <w:pPr>
        <w:rPr>
          <w:rFonts w:ascii="Times New Roman" w:hAnsi="Times New Roman" w:cs="Times New Roman"/>
          <w:b/>
          <w:sz w:val="28"/>
          <w:szCs w:val="28"/>
        </w:rPr>
      </w:pPr>
      <w:r w:rsidRPr="00507B5E">
        <w:rPr>
          <w:rFonts w:ascii="Times New Roman" w:eastAsia="Times New Roman" w:hAnsi="Times New Roman" w:cs="Times New Roman"/>
          <w:b/>
          <w:sz w:val="28"/>
          <w:szCs w:val="28"/>
          <w:lang w:eastAsia="ar-SA"/>
        </w:rPr>
        <w:t>2.1 "Цифровой</w:t>
      </w:r>
      <w:r w:rsidRPr="00507B5E">
        <w:rPr>
          <w:rFonts w:ascii="Times New Roman" w:hAnsi="Times New Roman" w:cs="Times New Roman"/>
          <w:b/>
          <w:sz w:val="28"/>
          <w:szCs w:val="28"/>
        </w:rPr>
        <w:t xml:space="preserve"> Казахстан-2020"</w:t>
      </w:r>
    </w:p>
    <w:p w:rsidR="00C11070" w:rsidRPr="00C11070" w:rsidRDefault="00C11070" w:rsidP="00C11070">
      <w:pPr>
        <w:spacing w:after="0" w:line="240" w:lineRule="auto"/>
        <w:ind w:firstLine="567"/>
        <w:jc w:val="both"/>
        <w:rPr>
          <w:rFonts w:ascii="Times New Roman" w:eastAsia="Calibri" w:hAnsi="Times New Roman" w:cs="Times New Roman"/>
          <w:color w:val="0D0D0D"/>
          <w:sz w:val="28"/>
          <w:szCs w:val="24"/>
        </w:rPr>
      </w:pPr>
      <w:r w:rsidRPr="00C11070">
        <w:rPr>
          <w:rFonts w:ascii="Times New Roman" w:eastAsia="Calibri" w:hAnsi="Times New Roman" w:cs="Times New Roman"/>
          <w:color w:val="0D0D0D"/>
          <w:sz w:val="28"/>
          <w:szCs w:val="24"/>
        </w:rPr>
        <w:t>"Цифровой Казахстан-2020" - это стратегия развития цифровой экономики, которая была разработана в Казахстане с целью содействия прогрессу и модернизации страны в сфере цифровых технологий.</w:t>
      </w:r>
    </w:p>
    <w:p w:rsidR="00C11070" w:rsidRPr="00C11070" w:rsidRDefault="00C11070" w:rsidP="00C11070">
      <w:pPr>
        <w:spacing w:after="0" w:line="240" w:lineRule="auto"/>
        <w:ind w:firstLine="567"/>
        <w:jc w:val="both"/>
        <w:rPr>
          <w:rFonts w:ascii="Times New Roman" w:eastAsia="Calibri" w:hAnsi="Times New Roman" w:cs="Times New Roman"/>
          <w:color w:val="0D0D0D"/>
          <w:sz w:val="28"/>
          <w:szCs w:val="24"/>
        </w:rPr>
      </w:pPr>
      <w:r w:rsidRPr="00C11070">
        <w:rPr>
          <w:rFonts w:ascii="Times New Roman" w:eastAsia="Calibri" w:hAnsi="Times New Roman" w:cs="Times New Roman"/>
          <w:color w:val="0D0D0D"/>
          <w:sz w:val="28"/>
          <w:szCs w:val="24"/>
        </w:rPr>
        <w:t>История "Цифрового Казахстана" началась в 2013 году, когда Президент Республики Казахстан Нурсултан Назарбаев объявил о необходимости создания национальной программы по развитию информационного общества. Эта программа была базой для стратегического планирования и формирования "Цифрового Казахстана-2020".</w:t>
      </w:r>
    </w:p>
    <w:p w:rsidR="00C11070" w:rsidRPr="00C11070" w:rsidRDefault="00C11070" w:rsidP="00C11070">
      <w:pPr>
        <w:spacing w:after="0" w:line="240" w:lineRule="auto"/>
        <w:ind w:firstLine="567"/>
        <w:jc w:val="both"/>
        <w:rPr>
          <w:rFonts w:ascii="Times New Roman" w:eastAsia="Calibri" w:hAnsi="Times New Roman" w:cs="Times New Roman"/>
          <w:color w:val="0D0D0D"/>
          <w:sz w:val="28"/>
          <w:szCs w:val="24"/>
        </w:rPr>
      </w:pPr>
      <w:r w:rsidRPr="00C11070">
        <w:rPr>
          <w:rFonts w:ascii="Times New Roman" w:eastAsia="Calibri" w:hAnsi="Times New Roman" w:cs="Times New Roman"/>
          <w:color w:val="0D0D0D"/>
          <w:sz w:val="28"/>
          <w:szCs w:val="24"/>
        </w:rPr>
        <w:t xml:space="preserve">Целью стратегии "Цифровой Казахстан-2020" было создание инновационной, информационной и цифровой экономики, которая стала бы основой для развития всех секторов общества. Стратегия включала в себя несколько основных направлений, таких как развитие цифровой инфраструктуры, стимулирование цифровой трансформации в государственном секторе, поддержка развития цифровых компетенций и образования, укрепление </w:t>
      </w:r>
      <w:proofErr w:type="spellStart"/>
      <w:r w:rsidRPr="00C11070">
        <w:rPr>
          <w:rFonts w:ascii="Times New Roman" w:eastAsia="Calibri" w:hAnsi="Times New Roman" w:cs="Times New Roman"/>
          <w:color w:val="0D0D0D"/>
          <w:sz w:val="28"/>
          <w:szCs w:val="24"/>
        </w:rPr>
        <w:t>кибербезопасности</w:t>
      </w:r>
      <w:proofErr w:type="spellEnd"/>
      <w:r w:rsidRPr="00C11070">
        <w:rPr>
          <w:rFonts w:ascii="Times New Roman" w:eastAsia="Calibri" w:hAnsi="Times New Roman" w:cs="Times New Roman"/>
          <w:color w:val="0D0D0D"/>
          <w:sz w:val="28"/>
          <w:szCs w:val="24"/>
        </w:rPr>
        <w:t xml:space="preserve"> и защиты данных, а также развитие цифрового предпринимательства и инноваций.</w:t>
      </w:r>
    </w:p>
    <w:p w:rsidR="00C11070" w:rsidRPr="00C11070" w:rsidRDefault="00C11070" w:rsidP="00C11070">
      <w:pPr>
        <w:spacing w:after="0" w:line="240" w:lineRule="auto"/>
        <w:ind w:firstLine="567"/>
        <w:jc w:val="both"/>
        <w:rPr>
          <w:rFonts w:ascii="Times New Roman" w:eastAsia="Calibri" w:hAnsi="Times New Roman" w:cs="Times New Roman"/>
          <w:color w:val="0D0D0D"/>
          <w:sz w:val="28"/>
          <w:szCs w:val="24"/>
        </w:rPr>
      </w:pPr>
      <w:r w:rsidRPr="00C11070">
        <w:rPr>
          <w:rFonts w:ascii="Times New Roman" w:eastAsia="Calibri" w:hAnsi="Times New Roman" w:cs="Times New Roman"/>
          <w:color w:val="0D0D0D"/>
          <w:sz w:val="28"/>
          <w:szCs w:val="24"/>
        </w:rPr>
        <w:t xml:space="preserve">В рамках стратегии были предприняты конкретные меры и проекты, направленные на реализацию поставленных целей. Это включало создание и развитие электронных государственных услуг, развитие цифровой инфраструктуры, внедрение электронной системы электронного правительства, содействие развитию </w:t>
      </w:r>
      <w:proofErr w:type="spellStart"/>
      <w:r w:rsidRPr="00C11070">
        <w:rPr>
          <w:rFonts w:ascii="Times New Roman" w:eastAsia="Calibri" w:hAnsi="Times New Roman" w:cs="Times New Roman"/>
          <w:color w:val="0D0D0D"/>
          <w:sz w:val="28"/>
          <w:szCs w:val="24"/>
        </w:rPr>
        <w:t>стартапов</w:t>
      </w:r>
      <w:proofErr w:type="spellEnd"/>
      <w:r w:rsidRPr="00C11070">
        <w:rPr>
          <w:rFonts w:ascii="Times New Roman" w:eastAsia="Calibri" w:hAnsi="Times New Roman" w:cs="Times New Roman"/>
          <w:color w:val="0D0D0D"/>
          <w:sz w:val="28"/>
          <w:szCs w:val="24"/>
        </w:rPr>
        <w:t xml:space="preserve"> и инновационных проектов, поддержку развития цифрового образования и технической грамотности, а также укрепление </w:t>
      </w:r>
      <w:proofErr w:type="spellStart"/>
      <w:r w:rsidRPr="00C11070">
        <w:rPr>
          <w:rFonts w:ascii="Times New Roman" w:eastAsia="Calibri" w:hAnsi="Times New Roman" w:cs="Times New Roman"/>
          <w:color w:val="0D0D0D"/>
          <w:sz w:val="28"/>
          <w:szCs w:val="24"/>
        </w:rPr>
        <w:t>кибербезопасности</w:t>
      </w:r>
      <w:proofErr w:type="spellEnd"/>
      <w:r w:rsidRPr="00C11070">
        <w:rPr>
          <w:rFonts w:ascii="Times New Roman" w:eastAsia="Calibri" w:hAnsi="Times New Roman" w:cs="Times New Roman"/>
          <w:color w:val="0D0D0D"/>
          <w:sz w:val="28"/>
          <w:szCs w:val="24"/>
        </w:rPr>
        <w:t>.</w:t>
      </w:r>
    </w:p>
    <w:p w:rsidR="00C11070" w:rsidRPr="00C11070" w:rsidRDefault="00C11070" w:rsidP="00C11070">
      <w:pPr>
        <w:spacing w:after="0" w:line="240" w:lineRule="auto"/>
        <w:ind w:firstLine="567"/>
        <w:jc w:val="both"/>
        <w:rPr>
          <w:rFonts w:ascii="Times New Roman" w:eastAsia="Calibri" w:hAnsi="Times New Roman" w:cs="Times New Roman"/>
          <w:color w:val="0D0D0D"/>
          <w:sz w:val="28"/>
          <w:szCs w:val="24"/>
        </w:rPr>
      </w:pPr>
      <w:r w:rsidRPr="00C11070">
        <w:rPr>
          <w:rFonts w:ascii="Times New Roman" w:eastAsia="Calibri" w:hAnsi="Times New Roman" w:cs="Times New Roman"/>
          <w:color w:val="0D0D0D"/>
          <w:sz w:val="28"/>
          <w:szCs w:val="24"/>
        </w:rPr>
        <w:t>"Цифровой Казахстан-2020" имел большое значение для развития страны. Он способствовал улучшению доступа к информационным технологиям, укреплению конкурентоспособности Казахстана на мировой арене, развитию цифровых навыков и предоставлению лучших государственных услуг гражданам и предприятиям.</w:t>
      </w:r>
    </w:p>
    <w:p w:rsidR="00C11070" w:rsidRPr="00C11070" w:rsidRDefault="00C11070" w:rsidP="00C11070">
      <w:pPr>
        <w:spacing w:after="0" w:line="240" w:lineRule="auto"/>
        <w:ind w:firstLine="567"/>
        <w:jc w:val="both"/>
        <w:rPr>
          <w:rFonts w:ascii="Times New Roman" w:eastAsia="Calibri" w:hAnsi="Times New Roman" w:cs="Times New Roman"/>
          <w:color w:val="0D0D0D"/>
          <w:sz w:val="28"/>
          <w:szCs w:val="24"/>
        </w:rPr>
      </w:pPr>
      <w:r w:rsidRPr="00C11070">
        <w:rPr>
          <w:rFonts w:ascii="Times New Roman" w:eastAsia="Calibri" w:hAnsi="Times New Roman" w:cs="Times New Roman"/>
          <w:color w:val="0D0D0D"/>
          <w:sz w:val="28"/>
          <w:szCs w:val="24"/>
        </w:rPr>
        <w:t>Сегодня, благодаря реализации стратегии "Цифровой Казахстан-2020", Казахстан достиг значительных результатов в области цифровой экономики. Однако, страна продолжает работать над развитием цифровых технологий и инноваций, чтобы оставаться в числе передовых государств в этой сфере.</w:t>
      </w:r>
    </w:p>
    <w:p w:rsidR="00C3139F" w:rsidRPr="00A62199" w:rsidRDefault="00C3139F" w:rsidP="00A62199">
      <w:pPr>
        <w:spacing w:after="0" w:line="240" w:lineRule="auto"/>
        <w:ind w:firstLine="567"/>
        <w:jc w:val="both"/>
        <w:rPr>
          <w:rFonts w:ascii="Times New Roman" w:eastAsia="Calibri" w:hAnsi="Times New Roman" w:cs="Times New Roman"/>
          <w:color w:val="0D0D0D"/>
          <w:sz w:val="28"/>
          <w:szCs w:val="24"/>
        </w:rPr>
      </w:pPr>
      <w:r w:rsidRPr="00A62199">
        <w:rPr>
          <w:rFonts w:ascii="Times New Roman" w:eastAsia="Calibri" w:hAnsi="Times New Roman" w:cs="Times New Roman"/>
          <w:color w:val="0D0D0D"/>
          <w:sz w:val="28"/>
          <w:szCs w:val="24"/>
        </w:rPr>
        <w:t>Цели и задачи стратегии "Цифровой Казахстан-2020" включали в себя следующее:</w:t>
      </w:r>
    </w:p>
    <w:p w:rsidR="00C3139F" w:rsidRPr="00A62199" w:rsidRDefault="00C3139F" w:rsidP="00A62199">
      <w:pPr>
        <w:pStyle w:val="a3"/>
        <w:numPr>
          <w:ilvl w:val="2"/>
          <w:numId w:val="35"/>
        </w:numPr>
        <w:tabs>
          <w:tab w:val="num" w:pos="720"/>
        </w:tabs>
        <w:spacing w:after="0" w:line="240" w:lineRule="auto"/>
        <w:jc w:val="both"/>
        <w:rPr>
          <w:rFonts w:ascii="Times New Roman" w:eastAsia="Calibri" w:hAnsi="Times New Roman" w:cs="Times New Roman"/>
          <w:color w:val="0D0D0D"/>
          <w:sz w:val="28"/>
          <w:szCs w:val="24"/>
        </w:rPr>
      </w:pPr>
      <w:r w:rsidRPr="00A62199">
        <w:rPr>
          <w:rFonts w:ascii="Times New Roman" w:eastAsia="Calibri" w:hAnsi="Times New Roman" w:cs="Times New Roman"/>
          <w:color w:val="0D0D0D"/>
          <w:sz w:val="28"/>
          <w:szCs w:val="24"/>
        </w:rPr>
        <w:t>Создание цифровой инфраструктуры: Целью стратегии было развитие и модернизация цифровой инфраструктуры, включая широкополосный интернет, высокоскоростные сети связи и цифровые платформы. Это позволило обеспечить доступность современных цифровых технологий и услуг на всей территории Казахстана.</w:t>
      </w:r>
    </w:p>
    <w:p w:rsidR="00C3139F" w:rsidRPr="00A62199" w:rsidRDefault="00C3139F" w:rsidP="00A62199">
      <w:pPr>
        <w:pStyle w:val="a3"/>
        <w:numPr>
          <w:ilvl w:val="2"/>
          <w:numId w:val="35"/>
        </w:numPr>
        <w:tabs>
          <w:tab w:val="num" w:pos="720"/>
        </w:tabs>
        <w:spacing w:after="0" w:line="240" w:lineRule="auto"/>
        <w:jc w:val="both"/>
        <w:rPr>
          <w:rFonts w:ascii="Times New Roman" w:eastAsia="Calibri" w:hAnsi="Times New Roman" w:cs="Times New Roman"/>
          <w:color w:val="0D0D0D"/>
          <w:sz w:val="28"/>
          <w:szCs w:val="24"/>
        </w:rPr>
      </w:pPr>
      <w:r w:rsidRPr="00A62199">
        <w:rPr>
          <w:rFonts w:ascii="Times New Roman" w:eastAsia="Calibri" w:hAnsi="Times New Roman" w:cs="Times New Roman"/>
          <w:color w:val="0D0D0D"/>
          <w:sz w:val="28"/>
          <w:szCs w:val="24"/>
        </w:rPr>
        <w:t xml:space="preserve">Развитие цифровой экономики: Стратегия направляла усилия на создание благоприятной среды для развития цифровой экономики в </w:t>
      </w:r>
      <w:r w:rsidRPr="00A62199">
        <w:rPr>
          <w:rFonts w:ascii="Times New Roman" w:eastAsia="Calibri" w:hAnsi="Times New Roman" w:cs="Times New Roman"/>
          <w:color w:val="0D0D0D"/>
          <w:sz w:val="28"/>
          <w:szCs w:val="24"/>
        </w:rPr>
        <w:lastRenderedPageBreak/>
        <w:t xml:space="preserve">Казахстане. Целью было стимулирование инноваций, развитие цифровых технологий и привлечение инвестиций в цифровой сектор. Это включало поддержку цифровых </w:t>
      </w:r>
      <w:proofErr w:type="spellStart"/>
      <w:r w:rsidRPr="00A62199">
        <w:rPr>
          <w:rFonts w:ascii="Times New Roman" w:eastAsia="Calibri" w:hAnsi="Times New Roman" w:cs="Times New Roman"/>
          <w:color w:val="0D0D0D"/>
          <w:sz w:val="28"/>
          <w:szCs w:val="24"/>
        </w:rPr>
        <w:t>стартапов</w:t>
      </w:r>
      <w:proofErr w:type="spellEnd"/>
      <w:r w:rsidRPr="00A62199">
        <w:rPr>
          <w:rFonts w:ascii="Times New Roman" w:eastAsia="Calibri" w:hAnsi="Times New Roman" w:cs="Times New Roman"/>
          <w:color w:val="0D0D0D"/>
          <w:sz w:val="28"/>
          <w:szCs w:val="24"/>
        </w:rPr>
        <w:t>, развитие цифровых рынков и создание цифровых кластеров.</w:t>
      </w:r>
    </w:p>
    <w:p w:rsidR="00C3139F" w:rsidRPr="00A62199" w:rsidRDefault="00C3139F" w:rsidP="00A62199">
      <w:pPr>
        <w:pStyle w:val="a3"/>
        <w:numPr>
          <w:ilvl w:val="2"/>
          <w:numId w:val="35"/>
        </w:numPr>
        <w:tabs>
          <w:tab w:val="num" w:pos="720"/>
        </w:tabs>
        <w:spacing w:after="0" w:line="240" w:lineRule="auto"/>
        <w:jc w:val="both"/>
        <w:rPr>
          <w:rFonts w:ascii="Times New Roman" w:eastAsia="Calibri" w:hAnsi="Times New Roman" w:cs="Times New Roman"/>
          <w:color w:val="0D0D0D"/>
          <w:sz w:val="28"/>
          <w:szCs w:val="24"/>
        </w:rPr>
      </w:pPr>
      <w:r w:rsidRPr="00A62199">
        <w:rPr>
          <w:rFonts w:ascii="Times New Roman" w:eastAsia="Calibri" w:hAnsi="Times New Roman" w:cs="Times New Roman"/>
          <w:color w:val="0D0D0D"/>
          <w:sz w:val="28"/>
          <w:szCs w:val="24"/>
        </w:rPr>
        <w:t xml:space="preserve">Улучшение качества государственных услуг: Одной из задач стратегии было повышение доступности и эффективности государственных услуг через внедрение электронного правительства и </w:t>
      </w:r>
      <w:proofErr w:type="spellStart"/>
      <w:r w:rsidRPr="00A62199">
        <w:rPr>
          <w:rFonts w:ascii="Times New Roman" w:eastAsia="Calibri" w:hAnsi="Times New Roman" w:cs="Times New Roman"/>
          <w:color w:val="0D0D0D"/>
          <w:sz w:val="28"/>
          <w:szCs w:val="24"/>
        </w:rPr>
        <w:t>цифровизацию</w:t>
      </w:r>
      <w:proofErr w:type="spellEnd"/>
      <w:r w:rsidRPr="00A62199">
        <w:rPr>
          <w:rFonts w:ascii="Times New Roman" w:eastAsia="Calibri" w:hAnsi="Times New Roman" w:cs="Times New Roman"/>
          <w:color w:val="0D0D0D"/>
          <w:sz w:val="28"/>
          <w:szCs w:val="24"/>
        </w:rPr>
        <w:t xml:space="preserve"> государственных процессов. Целью было обеспечение удобства и удовлетворенности граждан взаимодействием с государственными органами.</w:t>
      </w:r>
    </w:p>
    <w:p w:rsidR="00C3139F" w:rsidRPr="00A62199" w:rsidRDefault="00C3139F" w:rsidP="00A62199">
      <w:pPr>
        <w:pStyle w:val="a3"/>
        <w:numPr>
          <w:ilvl w:val="2"/>
          <w:numId w:val="35"/>
        </w:numPr>
        <w:tabs>
          <w:tab w:val="num" w:pos="720"/>
        </w:tabs>
        <w:spacing w:after="0" w:line="240" w:lineRule="auto"/>
        <w:jc w:val="both"/>
        <w:rPr>
          <w:rFonts w:ascii="Times New Roman" w:eastAsia="Calibri" w:hAnsi="Times New Roman" w:cs="Times New Roman"/>
          <w:color w:val="0D0D0D"/>
          <w:sz w:val="28"/>
          <w:szCs w:val="24"/>
        </w:rPr>
      </w:pPr>
      <w:r w:rsidRPr="00A62199">
        <w:rPr>
          <w:rFonts w:ascii="Times New Roman" w:eastAsia="Calibri" w:hAnsi="Times New Roman" w:cs="Times New Roman"/>
          <w:color w:val="0D0D0D"/>
          <w:sz w:val="28"/>
          <w:szCs w:val="24"/>
        </w:rPr>
        <w:t>Развитие цифровых навыков и образования: Стратегия уделяла внимание развитию цифровой грамотности и обучению населения цифровым навыкам. Целью было создание условий для повышения уровня цифровой компетенции граждан, а также внедрение цифрового образования в школах и вузах.</w:t>
      </w:r>
    </w:p>
    <w:p w:rsidR="00C3139F" w:rsidRPr="00A62199" w:rsidRDefault="00C3139F" w:rsidP="00A62199">
      <w:pPr>
        <w:pStyle w:val="a3"/>
        <w:numPr>
          <w:ilvl w:val="2"/>
          <w:numId w:val="35"/>
        </w:numPr>
        <w:tabs>
          <w:tab w:val="num" w:pos="720"/>
        </w:tabs>
        <w:spacing w:after="0" w:line="240" w:lineRule="auto"/>
        <w:jc w:val="both"/>
        <w:rPr>
          <w:rFonts w:ascii="Times New Roman" w:eastAsia="Calibri" w:hAnsi="Times New Roman" w:cs="Times New Roman"/>
          <w:color w:val="0D0D0D"/>
          <w:sz w:val="28"/>
          <w:szCs w:val="24"/>
        </w:rPr>
      </w:pPr>
      <w:r w:rsidRPr="00A62199">
        <w:rPr>
          <w:rFonts w:ascii="Times New Roman" w:eastAsia="Calibri" w:hAnsi="Times New Roman" w:cs="Times New Roman"/>
          <w:color w:val="0D0D0D"/>
          <w:sz w:val="28"/>
          <w:szCs w:val="24"/>
        </w:rPr>
        <w:t xml:space="preserve">Обеспечение </w:t>
      </w:r>
      <w:proofErr w:type="spellStart"/>
      <w:r w:rsidRPr="00A62199">
        <w:rPr>
          <w:rFonts w:ascii="Times New Roman" w:eastAsia="Calibri" w:hAnsi="Times New Roman" w:cs="Times New Roman"/>
          <w:color w:val="0D0D0D"/>
          <w:sz w:val="28"/>
          <w:szCs w:val="24"/>
        </w:rPr>
        <w:t>кибербезопасности</w:t>
      </w:r>
      <w:proofErr w:type="spellEnd"/>
      <w:r w:rsidRPr="00A62199">
        <w:rPr>
          <w:rFonts w:ascii="Times New Roman" w:eastAsia="Calibri" w:hAnsi="Times New Roman" w:cs="Times New Roman"/>
          <w:color w:val="0D0D0D"/>
          <w:sz w:val="28"/>
          <w:szCs w:val="24"/>
        </w:rPr>
        <w:t xml:space="preserve">: </w:t>
      </w:r>
      <w:proofErr w:type="gramStart"/>
      <w:r w:rsidRPr="00A62199">
        <w:rPr>
          <w:rFonts w:ascii="Times New Roman" w:eastAsia="Calibri" w:hAnsi="Times New Roman" w:cs="Times New Roman"/>
          <w:color w:val="0D0D0D"/>
          <w:sz w:val="28"/>
          <w:szCs w:val="24"/>
        </w:rPr>
        <w:t>В</w:t>
      </w:r>
      <w:proofErr w:type="gramEnd"/>
      <w:r w:rsidRPr="00A62199">
        <w:rPr>
          <w:rFonts w:ascii="Times New Roman" w:eastAsia="Calibri" w:hAnsi="Times New Roman" w:cs="Times New Roman"/>
          <w:color w:val="0D0D0D"/>
          <w:sz w:val="28"/>
          <w:szCs w:val="24"/>
        </w:rPr>
        <w:t xml:space="preserve"> рамках стратегии "Цифровой Казахстан-2020" акцентировалось внимание на обеспечении </w:t>
      </w:r>
      <w:proofErr w:type="spellStart"/>
      <w:r w:rsidRPr="00A62199">
        <w:rPr>
          <w:rFonts w:ascii="Times New Roman" w:eastAsia="Calibri" w:hAnsi="Times New Roman" w:cs="Times New Roman"/>
          <w:color w:val="0D0D0D"/>
          <w:sz w:val="28"/>
          <w:szCs w:val="24"/>
        </w:rPr>
        <w:t>кибербезопасности</w:t>
      </w:r>
      <w:proofErr w:type="spellEnd"/>
      <w:r w:rsidRPr="00A62199">
        <w:rPr>
          <w:rFonts w:ascii="Times New Roman" w:eastAsia="Calibri" w:hAnsi="Times New Roman" w:cs="Times New Roman"/>
          <w:color w:val="0D0D0D"/>
          <w:sz w:val="28"/>
          <w:szCs w:val="24"/>
        </w:rPr>
        <w:t xml:space="preserve"> в цифровой среде. Целью было защитить информацию и данные от </w:t>
      </w:r>
      <w:proofErr w:type="spellStart"/>
      <w:r w:rsidRPr="00A62199">
        <w:rPr>
          <w:rFonts w:ascii="Times New Roman" w:eastAsia="Calibri" w:hAnsi="Times New Roman" w:cs="Times New Roman"/>
          <w:color w:val="0D0D0D"/>
          <w:sz w:val="28"/>
          <w:szCs w:val="24"/>
        </w:rPr>
        <w:t>киберугроз</w:t>
      </w:r>
      <w:proofErr w:type="spellEnd"/>
      <w:r w:rsidRPr="00A62199">
        <w:rPr>
          <w:rFonts w:ascii="Times New Roman" w:eastAsia="Calibri" w:hAnsi="Times New Roman" w:cs="Times New Roman"/>
          <w:color w:val="0D0D0D"/>
          <w:sz w:val="28"/>
          <w:szCs w:val="24"/>
        </w:rPr>
        <w:t xml:space="preserve">, разработать механизмы и стандарты </w:t>
      </w:r>
      <w:proofErr w:type="spellStart"/>
      <w:r w:rsidRPr="00A62199">
        <w:rPr>
          <w:rFonts w:ascii="Times New Roman" w:eastAsia="Calibri" w:hAnsi="Times New Roman" w:cs="Times New Roman"/>
          <w:color w:val="0D0D0D"/>
          <w:sz w:val="28"/>
          <w:szCs w:val="24"/>
        </w:rPr>
        <w:t>кибербезопасности</w:t>
      </w:r>
      <w:proofErr w:type="spellEnd"/>
      <w:r w:rsidRPr="00A62199">
        <w:rPr>
          <w:rFonts w:ascii="Times New Roman" w:eastAsia="Calibri" w:hAnsi="Times New Roman" w:cs="Times New Roman"/>
          <w:color w:val="0D0D0D"/>
          <w:sz w:val="28"/>
          <w:szCs w:val="24"/>
        </w:rPr>
        <w:t>, а также повысить осведомленность и компетентность в этой области.</w:t>
      </w:r>
    </w:p>
    <w:p w:rsidR="00C3139F" w:rsidRPr="00A62199" w:rsidRDefault="00C3139F" w:rsidP="00A62199">
      <w:pPr>
        <w:pStyle w:val="a3"/>
        <w:numPr>
          <w:ilvl w:val="2"/>
          <w:numId w:val="35"/>
        </w:numPr>
        <w:spacing w:after="0" w:line="240" w:lineRule="auto"/>
        <w:jc w:val="both"/>
        <w:rPr>
          <w:rFonts w:ascii="Times New Roman" w:eastAsia="Calibri" w:hAnsi="Times New Roman" w:cs="Times New Roman"/>
          <w:color w:val="0D0D0D"/>
          <w:sz w:val="28"/>
          <w:szCs w:val="24"/>
        </w:rPr>
      </w:pPr>
      <w:r w:rsidRPr="00A62199">
        <w:rPr>
          <w:rFonts w:ascii="Times New Roman" w:eastAsia="Calibri" w:hAnsi="Times New Roman" w:cs="Times New Roman"/>
          <w:color w:val="0D0D0D"/>
          <w:sz w:val="28"/>
          <w:szCs w:val="24"/>
        </w:rPr>
        <w:t>Цели и задачи стратегии "Цифровой Казахстан-2020" были направлены на создание благоприятной и конкурентоспособной цифровой среды в Казахстане, способствующей экономическому развитию, инновациям и улучшению качества жизни граждан.</w:t>
      </w:r>
    </w:p>
    <w:p w:rsidR="008217D0" w:rsidRPr="00A62199" w:rsidRDefault="008217D0" w:rsidP="00A62199">
      <w:pPr>
        <w:spacing w:after="0" w:line="240" w:lineRule="auto"/>
        <w:ind w:firstLine="567"/>
        <w:jc w:val="both"/>
        <w:rPr>
          <w:rFonts w:ascii="Times New Roman" w:eastAsia="Calibri" w:hAnsi="Times New Roman" w:cs="Times New Roman"/>
          <w:color w:val="0D0D0D"/>
          <w:sz w:val="28"/>
          <w:szCs w:val="24"/>
        </w:rPr>
      </w:pPr>
      <w:r w:rsidRPr="00A62199">
        <w:rPr>
          <w:rFonts w:ascii="Times New Roman" w:eastAsia="Calibri" w:hAnsi="Times New Roman" w:cs="Times New Roman"/>
          <w:color w:val="0D0D0D"/>
          <w:sz w:val="28"/>
          <w:szCs w:val="24"/>
        </w:rPr>
        <w:t>В основе стратегии "Цифровой Казахстан-2020" лежали следующие основные направления развития:</w:t>
      </w:r>
    </w:p>
    <w:p w:rsidR="008217D0" w:rsidRPr="00A62199" w:rsidRDefault="008217D0" w:rsidP="00A62199">
      <w:pPr>
        <w:pStyle w:val="a3"/>
        <w:numPr>
          <w:ilvl w:val="2"/>
          <w:numId w:val="36"/>
        </w:numPr>
        <w:tabs>
          <w:tab w:val="num" w:pos="720"/>
        </w:tabs>
        <w:spacing w:after="0" w:line="240" w:lineRule="auto"/>
        <w:jc w:val="both"/>
        <w:rPr>
          <w:rFonts w:ascii="Times New Roman" w:eastAsia="Calibri" w:hAnsi="Times New Roman" w:cs="Times New Roman"/>
          <w:color w:val="0D0D0D"/>
          <w:sz w:val="28"/>
          <w:szCs w:val="24"/>
        </w:rPr>
      </w:pPr>
      <w:r w:rsidRPr="00A62199">
        <w:rPr>
          <w:rFonts w:ascii="Times New Roman" w:eastAsia="Calibri" w:hAnsi="Times New Roman" w:cs="Times New Roman"/>
          <w:color w:val="0D0D0D"/>
          <w:sz w:val="28"/>
          <w:szCs w:val="24"/>
        </w:rPr>
        <w:t>Развитие цифровой инфраструктуры: Стратегия направляла усилия на создание современной и эффективной цифровой инфраструктуры во всей стране. Это включало расширение доступа к широкополосному интернету, развертывание высокоскоростных сетей связи и развитие цифровых платформ.</w:t>
      </w:r>
    </w:p>
    <w:p w:rsidR="008217D0" w:rsidRPr="00A62199" w:rsidRDefault="008217D0" w:rsidP="00A62199">
      <w:pPr>
        <w:pStyle w:val="a3"/>
        <w:numPr>
          <w:ilvl w:val="2"/>
          <w:numId w:val="36"/>
        </w:numPr>
        <w:tabs>
          <w:tab w:val="num" w:pos="720"/>
        </w:tabs>
        <w:spacing w:after="0" w:line="240" w:lineRule="auto"/>
        <w:jc w:val="both"/>
        <w:rPr>
          <w:rFonts w:ascii="Times New Roman" w:eastAsia="Calibri" w:hAnsi="Times New Roman" w:cs="Times New Roman"/>
          <w:color w:val="0D0D0D"/>
          <w:sz w:val="28"/>
          <w:szCs w:val="24"/>
        </w:rPr>
      </w:pPr>
      <w:r w:rsidRPr="00A62199">
        <w:rPr>
          <w:rFonts w:ascii="Times New Roman" w:eastAsia="Calibri" w:hAnsi="Times New Roman" w:cs="Times New Roman"/>
          <w:color w:val="0D0D0D"/>
          <w:sz w:val="28"/>
          <w:szCs w:val="24"/>
        </w:rPr>
        <w:t xml:space="preserve">Содействие цифровой экономике: Стратегия ставила целью стимулировать развитие цифровой экономики в Казахстане. Это включало поддержку цифровых </w:t>
      </w:r>
      <w:proofErr w:type="spellStart"/>
      <w:r w:rsidRPr="00A62199">
        <w:rPr>
          <w:rFonts w:ascii="Times New Roman" w:eastAsia="Calibri" w:hAnsi="Times New Roman" w:cs="Times New Roman"/>
          <w:color w:val="0D0D0D"/>
          <w:sz w:val="28"/>
          <w:szCs w:val="24"/>
        </w:rPr>
        <w:t>стартапов</w:t>
      </w:r>
      <w:proofErr w:type="spellEnd"/>
      <w:r w:rsidRPr="00A62199">
        <w:rPr>
          <w:rFonts w:ascii="Times New Roman" w:eastAsia="Calibri" w:hAnsi="Times New Roman" w:cs="Times New Roman"/>
          <w:color w:val="0D0D0D"/>
          <w:sz w:val="28"/>
          <w:szCs w:val="24"/>
        </w:rPr>
        <w:t>, инновационных проектов и предпринимательства в цифровой сфере. Также осуществлялись меры по развитию цифровых технологий, внедрению и использованию современных информационных и коммуникационных технологий в различных отраслях экономики.</w:t>
      </w:r>
    </w:p>
    <w:p w:rsidR="008217D0" w:rsidRPr="00A62199" w:rsidRDefault="008217D0" w:rsidP="00A62199">
      <w:pPr>
        <w:pStyle w:val="a3"/>
        <w:numPr>
          <w:ilvl w:val="2"/>
          <w:numId w:val="36"/>
        </w:numPr>
        <w:tabs>
          <w:tab w:val="num" w:pos="720"/>
        </w:tabs>
        <w:spacing w:after="0" w:line="240" w:lineRule="auto"/>
        <w:jc w:val="both"/>
        <w:rPr>
          <w:rFonts w:ascii="Times New Roman" w:eastAsia="Calibri" w:hAnsi="Times New Roman" w:cs="Times New Roman"/>
          <w:color w:val="0D0D0D"/>
          <w:sz w:val="28"/>
          <w:szCs w:val="24"/>
        </w:rPr>
      </w:pPr>
      <w:r w:rsidRPr="00A62199">
        <w:rPr>
          <w:rFonts w:ascii="Times New Roman" w:eastAsia="Calibri" w:hAnsi="Times New Roman" w:cs="Times New Roman"/>
          <w:color w:val="0D0D0D"/>
          <w:sz w:val="28"/>
          <w:szCs w:val="24"/>
        </w:rPr>
        <w:t xml:space="preserve">Улучшение государственных услуг: Стратегия направляла усилия на модернизацию и </w:t>
      </w:r>
      <w:proofErr w:type="spellStart"/>
      <w:r w:rsidRPr="00A62199">
        <w:rPr>
          <w:rFonts w:ascii="Times New Roman" w:eastAsia="Calibri" w:hAnsi="Times New Roman" w:cs="Times New Roman"/>
          <w:color w:val="0D0D0D"/>
          <w:sz w:val="28"/>
          <w:szCs w:val="24"/>
        </w:rPr>
        <w:t>цифровизацию</w:t>
      </w:r>
      <w:proofErr w:type="spellEnd"/>
      <w:r w:rsidRPr="00A62199">
        <w:rPr>
          <w:rFonts w:ascii="Times New Roman" w:eastAsia="Calibri" w:hAnsi="Times New Roman" w:cs="Times New Roman"/>
          <w:color w:val="0D0D0D"/>
          <w:sz w:val="28"/>
          <w:szCs w:val="24"/>
        </w:rPr>
        <w:t xml:space="preserve"> государственных услуг, чтобы обеспечить их более эффективную и удобную предоставление гражданам и предпринимателям. Это включало внедрение электронного правительства, электронных государственных услуг и </w:t>
      </w:r>
      <w:r w:rsidRPr="00A62199">
        <w:rPr>
          <w:rFonts w:ascii="Times New Roman" w:eastAsia="Calibri" w:hAnsi="Times New Roman" w:cs="Times New Roman"/>
          <w:color w:val="0D0D0D"/>
          <w:sz w:val="28"/>
          <w:szCs w:val="24"/>
        </w:rPr>
        <w:lastRenderedPageBreak/>
        <w:t>улучшение информационного взаимодействия с государственными органами.</w:t>
      </w:r>
    </w:p>
    <w:p w:rsidR="008217D0" w:rsidRPr="00A62199" w:rsidRDefault="008217D0" w:rsidP="00A62199">
      <w:pPr>
        <w:pStyle w:val="a3"/>
        <w:numPr>
          <w:ilvl w:val="2"/>
          <w:numId w:val="36"/>
        </w:numPr>
        <w:tabs>
          <w:tab w:val="num" w:pos="720"/>
        </w:tabs>
        <w:spacing w:after="0" w:line="240" w:lineRule="auto"/>
        <w:jc w:val="both"/>
        <w:rPr>
          <w:rFonts w:ascii="Times New Roman" w:eastAsia="Calibri" w:hAnsi="Times New Roman" w:cs="Times New Roman"/>
          <w:color w:val="0D0D0D"/>
          <w:sz w:val="28"/>
          <w:szCs w:val="24"/>
        </w:rPr>
      </w:pPr>
      <w:r w:rsidRPr="00A62199">
        <w:rPr>
          <w:rFonts w:ascii="Times New Roman" w:eastAsia="Calibri" w:hAnsi="Times New Roman" w:cs="Times New Roman"/>
          <w:color w:val="0D0D0D"/>
          <w:sz w:val="28"/>
          <w:szCs w:val="24"/>
        </w:rPr>
        <w:t>Развитие цифровых навыков и образования: Одним из приоритетных направлений было развитие цифровой грамотности и повышение уровня цифровых навыков в обществе. Стратегия включала программы обучения населения основам работы с цифровыми технологиями, а также интеграцию цифрового образования в систему образования.</w:t>
      </w:r>
    </w:p>
    <w:p w:rsidR="008217D0" w:rsidRPr="00A62199" w:rsidRDefault="008217D0" w:rsidP="00A62199">
      <w:pPr>
        <w:pStyle w:val="a3"/>
        <w:numPr>
          <w:ilvl w:val="2"/>
          <w:numId w:val="36"/>
        </w:numPr>
        <w:tabs>
          <w:tab w:val="num" w:pos="720"/>
        </w:tabs>
        <w:spacing w:after="0" w:line="240" w:lineRule="auto"/>
        <w:jc w:val="both"/>
        <w:rPr>
          <w:rFonts w:ascii="Times New Roman" w:eastAsia="Calibri" w:hAnsi="Times New Roman" w:cs="Times New Roman"/>
          <w:color w:val="0D0D0D"/>
          <w:sz w:val="28"/>
          <w:szCs w:val="24"/>
        </w:rPr>
      </w:pPr>
      <w:r w:rsidRPr="00A62199">
        <w:rPr>
          <w:rFonts w:ascii="Times New Roman" w:eastAsia="Calibri" w:hAnsi="Times New Roman" w:cs="Times New Roman"/>
          <w:color w:val="0D0D0D"/>
          <w:sz w:val="28"/>
          <w:szCs w:val="24"/>
        </w:rPr>
        <w:t xml:space="preserve">Обеспечение </w:t>
      </w:r>
      <w:proofErr w:type="spellStart"/>
      <w:r w:rsidRPr="00A62199">
        <w:rPr>
          <w:rFonts w:ascii="Times New Roman" w:eastAsia="Calibri" w:hAnsi="Times New Roman" w:cs="Times New Roman"/>
          <w:color w:val="0D0D0D"/>
          <w:sz w:val="28"/>
          <w:szCs w:val="24"/>
        </w:rPr>
        <w:t>кибербезопасности</w:t>
      </w:r>
      <w:proofErr w:type="spellEnd"/>
      <w:r w:rsidRPr="00A62199">
        <w:rPr>
          <w:rFonts w:ascii="Times New Roman" w:eastAsia="Calibri" w:hAnsi="Times New Roman" w:cs="Times New Roman"/>
          <w:color w:val="0D0D0D"/>
          <w:sz w:val="28"/>
          <w:szCs w:val="24"/>
        </w:rPr>
        <w:t xml:space="preserve">: </w:t>
      </w:r>
      <w:proofErr w:type="gramStart"/>
      <w:r w:rsidRPr="00A62199">
        <w:rPr>
          <w:rFonts w:ascii="Times New Roman" w:eastAsia="Calibri" w:hAnsi="Times New Roman" w:cs="Times New Roman"/>
          <w:color w:val="0D0D0D"/>
          <w:sz w:val="28"/>
          <w:szCs w:val="24"/>
        </w:rPr>
        <w:t>В</w:t>
      </w:r>
      <w:proofErr w:type="gramEnd"/>
      <w:r w:rsidRPr="00A62199">
        <w:rPr>
          <w:rFonts w:ascii="Times New Roman" w:eastAsia="Calibri" w:hAnsi="Times New Roman" w:cs="Times New Roman"/>
          <w:color w:val="0D0D0D"/>
          <w:sz w:val="28"/>
          <w:szCs w:val="24"/>
        </w:rPr>
        <w:t xml:space="preserve"> рамках стратегии уделялось особое внимание обеспечению </w:t>
      </w:r>
      <w:proofErr w:type="spellStart"/>
      <w:r w:rsidRPr="00A62199">
        <w:rPr>
          <w:rFonts w:ascii="Times New Roman" w:eastAsia="Calibri" w:hAnsi="Times New Roman" w:cs="Times New Roman"/>
          <w:color w:val="0D0D0D"/>
          <w:sz w:val="28"/>
          <w:szCs w:val="24"/>
        </w:rPr>
        <w:t>кибербезопасности</w:t>
      </w:r>
      <w:proofErr w:type="spellEnd"/>
      <w:r w:rsidRPr="00A62199">
        <w:rPr>
          <w:rFonts w:ascii="Times New Roman" w:eastAsia="Calibri" w:hAnsi="Times New Roman" w:cs="Times New Roman"/>
          <w:color w:val="0D0D0D"/>
          <w:sz w:val="28"/>
          <w:szCs w:val="24"/>
        </w:rPr>
        <w:t xml:space="preserve">. Включались меры по защите информации и данных, разработка и внедрение </w:t>
      </w:r>
      <w:proofErr w:type="spellStart"/>
      <w:r w:rsidRPr="00A62199">
        <w:rPr>
          <w:rFonts w:ascii="Times New Roman" w:eastAsia="Calibri" w:hAnsi="Times New Roman" w:cs="Times New Roman"/>
          <w:color w:val="0D0D0D"/>
          <w:sz w:val="28"/>
          <w:szCs w:val="24"/>
        </w:rPr>
        <w:t>киберзащитных</w:t>
      </w:r>
      <w:proofErr w:type="spellEnd"/>
      <w:r w:rsidRPr="00A62199">
        <w:rPr>
          <w:rFonts w:ascii="Times New Roman" w:eastAsia="Calibri" w:hAnsi="Times New Roman" w:cs="Times New Roman"/>
          <w:color w:val="0D0D0D"/>
          <w:sz w:val="28"/>
          <w:szCs w:val="24"/>
        </w:rPr>
        <w:t xml:space="preserve"> механизмов и обучение граждан основам </w:t>
      </w:r>
      <w:proofErr w:type="spellStart"/>
      <w:r w:rsidRPr="00A62199">
        <w:rPr>
          <w:rFonts w:ascii="Times New Roman" w:eastAsia="Calibri" w:hAnsi="Times New Roman" w:cs="Times New Roman"/>
          <w:color w:val="0D0D0D"/>
          <w:sz w:val="28"/>
          <w:szCs w:val="24"/>
        </w:rPr>
        <w:t>кибербезопасности</w:t>
      </w:r>
      <w:proofErr w:type="spellEnd"/>
      <w:r w:rsidRPr="00A62199">
        <w:rPr>
          <w:rFonts w:ascii="Times New Roman" w:eastAsia="Calibri" w:hAnsi="Times New Roman" w:cs="Times New Roman"/>
          <w:color w:val="0D0D0D"/>
          <w:sz w:val="28"/>
          <w:szCs w:val="24"/>
        </w:rPr>
        <w:t>.</w:t>
      </w:r>
    </w:p>
    <w:p w:rsidR="008217D0" w:rsidRPr="00A62199" w:rsidRDefault="008217D0" w:rsidP="00A62199">
      <w:pPr>
        <w:spacing w:after="0" w:line="240" w:lineRule="auto"/>
        <w:ind w:firstLine="567"/>
        <w:jc w:val="both"/>
        <w:rPr>
          <w:rFonts w:ascii="Times New Roman" w:eastAsia="Calibri" w:hAnsi="Times New Roman" w:cs="Times New Roman"/>
          <w:color w:val="0D0D0D"/>
          <w:sz w:val="28"/>
          <w:szCs w:val="24"/>
        </w:rPr>
      </w:pPr>
      <w:r w:rsidRPr="00A62199">
        <w:rPr>
          <w:rFonts w:ascii="Times New Roman" w:eastAsia="Calibri" w:hAnsi="Times New Roman" w:cs="Times New Roman"/>
          <w:color w:val="0D0D0D"/>
          <w:sz w:val="28"/>
          <w:szCs w:val="24"/>
        </w:rPr>
        <w:t>Эти основные направления развития были выделены в стратегии "Цифровой Казахстан-2020" для создания инновационной и конкурентоспособной цифровой экономики в стране.</w:t>
      </w:r>
    </w:p>
    <w:p w:rsidR="00511C45" w:rsidRPr="00F16BCA" w:rsidRDefault="00F16BCA" w:rsidP="00511C45">
      <w:pPr>
        <w:spacing w:after="0" w:line="240" w:lineRule="auto"/>
        <w:ind w:firstLine="567"/>
        <w:jc w:val="both"/>
        <w:rPr>
          <w:rFonts w:ascii="Times New Roman" w:eastAsia="Calibri" w:hAnsi="Times New Roman" w:cs="Times New Roman"/>
          <w:b/>
          <w:color w:val="0D0D0D"/>
          <w:sz w:val="28"/>
          <w:szCs w:val="24"/>
        </w:rPr>
      </w:pPr>
      <w:r w:rsidRPr="00F16BCA">
        <w:rPr>
          <w:rFonts w:ascii="Times New Roman" w:eastAsia="Calibri" w:hAnsi="Times New Roman" w:cs="Times New Roman"/>
          <w:b/>
          <w:color w:val="0D0D0D"/>
          <w:sz w:val="28"/>
          <w:szCs w:val="24"/>
        </w:rPr>
        <w:t>Косвенно, стратегия</w:t>
      </w:r>
      <w:r w:rsidRPr="00F16BCA">
        <w:rPr>
          <w:rFonts w:ascii="Times New Roman" w:eastAsia="Calibri" w:hAnsi="Times New Roman" w:cs="Times New Roman"/>
          <w:b/>
          <w:color w:val="0D0D0D"/>
          <w:sz w:val="28"/>
          <w:szCs w:val="24"/>
        </w:rPr>
        <w:t xml:space="preserve"> "Цифровой Казахстан-2020"</w:t>
      </w:r>
      <w:r w:rsidRPr="00F16BCA">
        <w:rPr>
          <w:rFonts w:ascii="Times New Roman" w:eastAsia="Calibri" w:hAnsi="Times New Roman" w:cs="Times New Roman"/>
          <w:b/>
          <w:color w:val="0D0D0D"/>
          <w:sz w:val="28"/>
          <w:szCs w:val="24"/>
        </w:rPr>
        <w:t xml:space="preserve"> помогла в итогах</w:t>
      </w:r>
      <w:r w:rsidR="00511C45" w:rsidRPr="00F16BCA">
        <w:rPr>
          <w:rFonts w:ascii="Times New Roman" w:eastAsia="Calibri" w:hAnsi="Times New Roman" w:cs="Times New Roman"/>
          <w:b/>
          <w:color w:val="0D0D0D"/>
          <w:sz w:val="28"/>
          <w:szCs w:val="24"/>
        </w:rPr>
        <w:t xml:space="preserve"> реализации Стратегического плана до 2020 года</w:t>
      </w:r>
      <w:r w:rsidRPr="00F16BCA">
        <w:rPr>
          <w:rFonts w:ascii="Times New Roman" w:eastAsia="Calibri" w:hAnsi="Times New Roman" w:cs="Times New Roman"/>
          <w:b/>
          <w:color w:val="0D0D0D"/>
          <w:sz w:val="28"/>
          <w:szCs w:val="24"/>
        </w:rPr>
        <w:t>.</w:t>
      </w:r>
    </w:p>
    <w:p w:rsidR="00511C45" w:rsidRPr="00511C45" w:rsidRDefault="00511C45" w:rsidP="00511C45">
      <w:pPr>
        <w:spacing w:after="0" w:line="240" w:lineRule="auto"/>
        <w:ind w:firstLine="567"/>
        <w:jc w:val="both"/>
        <w:rPr>
          <w:rFonts w:ascii="Times New Roman" w:eastAsia="Calibri" w:hAnsi="Times New Roman" w:cs="Times New Roman"/>
          <w:color w:val="0D0D0D"/>
          <w:sz w:val="28"/>
          <w:szCs w:val="24"/>
        </w:rPr>
      </w:pPr>
      <w:r w:rsidRPr="00511C45">
        <w:rPr>
          <w:rFonts w:ascii="Times New Roman" w:eastAsia="Calibri" w:hAnsi="Times New Roman" w:cs="Times New Roman"/>
          <w:color w:val="0D0D0D"/>
          <w:sz w:val="28"/>
          <w:szCs w:val="24"/>
        </w:rPr>
        <w:t xml:space="preserve">Принятый в 2010 году Стратегический план до 2020 года выполнил свою задачу, стабилизировав ситуацию, сложившуюся в экономике страны после мирового финансового кризиса 2007-2009 годов. По итогам 2016 года объем валового внутреннего продукта (далее – ВВП) вырос на 36,5% к 2009 году, что обеспечило досрочное достижение стратегической цели по росту экономики. </w:t>
      </w:r>
    </w:p>
    <w:p w:rsidR="00511C45" w:rsidRPr="00511C45" w:rsidRDefault="00511C45" w:rsidP="00511C45">
      <w:pPr>
        <w:spacing w:after="0" w:line="240" w:lineRule="auto"/>
        <w:ind w:firstLine="567"/>
        <w:jc w:val="both"/>
        <w:rPr>
          <w:rFonts w:ascii="Times New Roman" w:eastAsia="Calibri" w:hAnsi="Times New Roman" w:cs="Times New Roman"/>
          <w:color w:val="0D0D0D"/>
          <w:sz w:val="28"/>
          <w:szCs w:val="24"/>
        </w:rPr>
      </w:pPr>
      <w:r w:rsidRPr="00511C45">
        <w:rPr>
          <w:rFonts w:ascii="Times New Roman" w:eastAsia="Calibri" w:hAnsi="Times New Roman" w:cs="Times New Roman"/>
          <w:color w:val="0D0D0D"/>
          <w:sz w:val="28"/>
          <w:szCs w:val="24"/>
        </w:rPr>
        <w:t xml:space="preserve">Сохранена макроэкономическая стабильность. В 2016 году инфляция снизилась до 8,5%. Объем международных резервов страны, включая средства Национального фонда, составил 90,7 млрд долл. США и увеличился </w:t>
      </w:r>
      <w:r w:rsidRPr="00511C45">
        <w:rPr>
          <w:rFonts w:ascii="Times New Roman" w:eastAsia="Calibri" w:hAnsi="Times New Roman" w:cs="Times New Roman"/>
          <w:color w:val="0D0D0D"/>
          <w:sz w:val="28"/>
          <w:szCs w:val="24"/>
        </w:rPr>
        <w:br/>
        <w:t>до 66,1% от ВВП.</w:t>
      </w:r>
    </w:p>
    <w:p w:rsidR="00511C45" w:rsidRPr="00511C45" w:rsidRDefault="00511C45" w:rsidP="00511C45">
      <w:pPr>
        <w:spacing w:after="0" w:line="240" w:lineRule="auto"/>
        <w:ind w:firstLine="567"/>
        <w:jc w:val="both"/>
        <w:rPr>
          <w:rFonts w:ascii="Times New Roman" w:eastAsia="Calibri" w:hAnsi="Times New Roman" w:cs="Times New Roman"/>
          <w:color w:val="0D0D0D"/>
          <w:sz w:val="28"/>
          <w:szCs w:val="24"/>
        </w:rPr>
      </w:pPr>
      <w:r w:rsidRPr="00511C45">
        <w:rPr>
          <w:rFonts w:ascii="Times New Roman" w:eastAsia="Calibri" w:hAnsi="Times New Roman" w:cs="Times New Roman"/>
          <w:color w:val="0D0D0D"/>
          <w:sz w:val="28"/>
          <w:szCs w:val="24"/>
        </w:rPr>
        <w:t>В период с 2010 по 2016 годы доля валовой добавленной стоимости (далее – ВДС) субъектов малого и среднего бизнеса (далее – МСБ) увеличилась с 20,6% до 26,8%. Количество активных субъектов МСБ выросло вдвое, сохранено 256,7 тыс. и создано 81,1 тыс. рабочих мест.</w:t>
      </w:r>
    </w:p>
    <w:p w:rsidR="00511C45" w:rsidRPr="00511C45" w:rsidRDefault="00511C45" w:rsidP="00511C45">
      <w:pPr>
        <w:spacing w:after="0" w:line="240" w:lineRule="auto"/>
        <w:ind w:firstLine="567"/>
        <w:jc w:val="both"/>
        <w:rPr>
          <w:rFonts w:ascii="Times New Roman" w:eastAsia="Calibri" w:hAnsi="Times New Roman" w:cs="Times New Roman"/>
          <w:color w:val="0D0D0D"/>
          <w:sz w:val="28"/>
          <w:szCs w:val="24"/>
        </w:rPr>
      </w:pPr>
      <w:r w:rsidRPr="00511C45">
        <w:rPr>
          <w:rFonts w:ascii="Times New Roman" w:eastAsia="Calibri" w:hAnsi="Times New Roman" w:cs="Times New Roman"/>
          <w:color w:val="0D0D0D"/>
          <w:sz w:val="28"/>
          <w:szCs w:val="24"/>
        </w:rPr>
        <w:t xml:space="preserve">Достигнуты значительные улучшения в формировании благоприятной бизнес-среды, что подтверждается ростом Казахстана на 17 позиций в рейтинге </w:t>
      </w:r>
      <w:proofErr w:type="spellStart"/>
      <w:r w:rsidRPr="00511C45">
        <w:rPr>
          <w:rFonts w:ascii="Times New Roman" w:eastAsia="Calibri" w:hAnsi="Times New Roman" w:cs="Times New Roman"/>
          <w:color w:val="0D0D0D"/>
          <w:sz w:val="28"/>
          <w:szCs w:val="24"/>
        </w:rPr>
        <w:t>Doing</w:t>
      </w:r>
      <w:proofErr w:type="spellEnd"/>
      <w:r w:rsidRPr="00511C45">
        <w:rPr>
          <w:rFonts w:ascii="Times New Roman" w:eastAsia="Calibri" w:hAnsi="Times New Roman" w:cs="Times New Roman"/>
          <w:color w:val="0D0D0D"/>
          <w:sz w:val="28"/>
          <w:szCs w:val="24"/>
        </w:rPr>
        <w:t xml:space="preserve"> Business-2018 до 36-го места за 2014-2017 годы. </w:t>
      </w:r>
    </w:p>
    <w:p w:rsidR="00511C45" w:rsidRPr="00511C45" w:rsidRDefault="00511C45" w:rsidP="00511C45">
      <w:pPr>
        <w:spacing w:after="0" w:line="240" w:lineRule="auto"/>
        <w:ind w:firstLine="567"/>
        <w:jc w:val="both"/>
        <w:rPr>
          <w:rFonts w:ascii="Times New Roman" w:eastAsia="Calibri" w:hAnsi="Times New Roman" w:cs="Times New Roman"/>
          <w:color w:val="0D0D0D"/>
          <w:sz w:val="28"/>
          <w:szCs w:val="24"/>
        </w:rPr>
      </w:pPr>
      <w:r w:rsidRPr="00511C45">
        <w:rPr>
          <w:rFonts w:ascii="Times New Roman" w:eastAsia="Calibri" w:hAnsi="Times New Roman" w:cs="Times New Roman"/>
          <w:color w:val="0D0D0D"/>
          <w:sz w:val="28"/>
          <w:szCs w:val="24"/>
        </w:rPr>
        <w:t xml:space="preserve">Отечественные и иностранные инвестиции в </w:t>
      </w:r>
      <w:proofErr w:type="spellStart"/>
      <w:r w:rsidRPr="00511C45">
        <w:rPr>
          <w:rFonts w:ascii="Times New Roman" w:eastAsia="Calibri" w:hAnsi="Times New Roman" w:cs="Times New Roman"/>
          <w:color w:val="0D0D0D"/>
          <w:sz w:val="28"/>
          <w:szCs w:val="24"/>
        </w:rPr>
        <w:t>несырьевые</w:t>
      </w:r>
      <w:proofErr w:type="spellEnd"/>
      <w:r w:rsidRPr="00511C45">
        <w:rPr>
          <w:rFonts w:ascii="Times New Roman" w:eastAsia="Calibri" w:hAnsi="Times New Roman" w:cs="Times New Roman"/>
          <w:color w:val="0D0D0D"/>
          <w:sz w:val="28"/>
          <w:szCs w:val="24"/>
        </w:rPr>
        <w:t xml:space="preserve"> сектора экономики увеличились до 27,7% от общего объема инвестиций. Доля прямых иностранных инвестиций в ВВП выросла до 15,3%.</w:t>
      </w:r>
    </w:p>
    <w:p w:rsidR="00511C45" w:rsidRPr="00511C45" w:rsidRDefault="00511C45" w:rsidP="00511C45">
      <w:pPr>
        <w:spacing w:after="0" w:line="240" w:lineRule="auto"/>
        <w:ind w:firstLine="567"/>
        <w:jc w:val="both"/>
        <w:rPr>
          <w:rFonts w:ascii="Times New Roman" w:eastAsia="Calibri" w:hAnsi="Times New Roman" w:cs="Times New Roman"/>
          <w:color w:val="0D0D0D"/>
          <w:sz w:val="28"/>
          <w:szCs w:val="24"/>
        </w:rPr>
      </w:pPr>
      <w:r w:rsidRPr="00511C45">
        <w:rPr>
          <w:rFonts w:ascii="Times New Roman" w:eastAsia="Calibri" w:hAnsi="Times New Roman" w:cs="Times New Roman"/>
          <w:color w:val="0D0D0D"/>
          <w:sz w:val="28"/>
          <w:szCs w:val="24"/>
        </w:rPr>
        <w:t xml:space="preserve">Казахстан является активным субъектом международных отношений и участвует в принятии решений, имеющих важное значение для мировой политики. </w:t>
      </w:r>
    </w:p>
    <w:p w:rsidR="00511C45" w:rsidRPr="00511C45" w:rsidRDefault="00511C45" w:rsidP="007632FE">
      <w:pPr>
        <w:spacing w:after="0" w:line="240" w:lineRule="auto"/>
        <w:ind w:firstLine="567"/>
        <w:jc w:val="both"/>
        <w:rPr>
          <w:rFonts w:ascii="Times New Roman" w:eastAsia="Calibri" w:hAnsi="Times New Roman" w:cs="Times New Roman"/>
          <w:color w:val="0D0D0D"/>
          <w:sz w:val="28"/>
          <w:szCs w:val="24"/>
        </w:rPr>
      </w:pPr>
      <w:r w:rsidRPr="00511C45">
        <w:rPr>
          <w:rFonts w:ascii="Times New Roman" w:eastAsia="Calibri" w:hAnsi="Times New Roman" w:cs="Times New Roman"/>
          <w:color w:val="0D0D0D"/>
          <w:sz w:val="28"/>
          <w:szCs w:val="24"/>
        </w:rPr>
        <w:t xml:space="preserve">Страна активно интегрируется в региональные и глобальные экономические системы, такие как Евразийский экономический союз </w:t>
      </w:r>
      <w:r w:rsidRPr="00511C45">
        <w:rPr>
          <w:rFonts w:ascii="Times New Roman" w:eastAsia="Calibri" w:hAnsi="Times New Roman" w:cs="Times New Roman"/>
          <w:color w:val="0D0D0D"/>
          <w:sz w:val="28"/>
          <w:szCs w:val="24"/>
        </w:rPr>
        <w:br/>
        <w:t>(далее – ЕАЭС) и Всемирная торго</w:t>
      </w:r>
      <w:r w:rsidR="007632FE">
        <w:rPr>
          <w:rFonts w:ascii="Times New Roman" w:eastAsia="Calibri" w:hAnsi="Times New Roman" w:cs="Times New Roman"/>
          <w:color w:val="0D0D0D"/>
          <w:sz w:val="28"/>
          <w:szCs w:val="24"/>
        </w:rPr>
        <w:t xml:space="preserve">вая организация (далее – ВТО). </w:t>
      </w:r>
    </w:p>
    <w:p w:rsidR="006A31F7" w:rsidRPr="00511C45" w:rsidRDefault="006A31F7" w:rsidP="007632FE">
      <w:pPr>
        <w:spacing w:after="0" w:line="240" w:lineRule="auto"/>
        <w:jc w:val="both"/>
        <w:rPr>
          <w:rFonts w:ascii="Times New Roman" w:eastAsia="Calibri" w:hAnsi="Times New Roman" w:cs="Times New Roman"/>
          <w:color w:val="0D0D0D"/>
          <w:sz w:val="28"/>
          <w:szCs w:val="24"/>
        </w:rPr>
      </w:pPr>
    </w:p>
    <w:p w:rsidR="00511C45" w:rsidRPr="00511C45" w:rsidRDefault="00511C45" w:rsidP="00511C45">
      <w:pPr>
        <w:spacing w:after="0" w:line="240" w:lineRule="auto"/>
        <w:jc w:val="both"/>
        <w:rPr>
          <w:rFonts w:ascii="Times New Roman" w:eastAsia="Calibri" w:hAnsi="Times New Roman" w:cs="Times New Roman"/>
          <w:b/>
          <w:color w:val="0D0D0D"/>
          <w:sz w:val="28"/>
          <w:szCs w:val="24"/>
        </w:rPr>
      </w:pPr>
      <w:r w:rsidRPr="00511C45">
        <w:rPr>
          <w:rFonts w:ascii="Times New Roman" w:eastAsia="Calibri" w:hAnsi="Times New Roman" w:cs="Times New Roman"/>
          <w:b/>
          <w:color w:val="0D0D0D"/>
          <w:sz w:val="28"/>
          <w:szCs w:val="24"/>
        </w:rPr>
        <w:t>2.2 "Цифровой Казахстан-2025"</w:t>
      </w:r>
    </w:p>
    <w:p w:rsidR="00F16BCA" w:rsidRPr="00704690" w:rsidRDefault="00F16BCA" w:rsidP="00704690">
      <w:pPr>
        <w:spacing w:after="0" w:line="240" w:lineRule="auto"/>
        <w:ind w:firstLine="567"/>
        <w:jc w:val="both"/>
        <w:rPr>
          <w:rFonts w:ascii="Times New Roman" w:eastAsia="Calibri" w:hAnsi="Times New Roman" w:cs="Times New Roman"/>
          <w:color w:val="0D0D0D"/>
          <w:sz w:val="28"/>
          <w:szCs w:val="24"/>
        </w:rPr>
      </w:pPr>
      <w:r w:rsidRPr="00704690">
        <w:rPr>
          <w:rFonts w:ascii="Times New Roman" w:eastAsia="Calibri" w:hAnsi="Times New Roman" w:cs="Times New Roman"/>
          <w:b/>
          <w:color w:val="0D0D0D"/>
          <w:sz w:val="28"/>
          <w:szCs w:val="24"/>
        </w:rPr>
        <w:lastRenderedPageBreak/>
        <w:t>Суть реформы</w:t>
      </w:r>
      <w:r w:rsidRPr="00704690">
        <w:rPr>
          <w:rFonts w:ascii="Times New Roman" w:eastAsia="Calibri" w:hAnsi="Times New Roman" w:cs="Times New Roman"/>
          <w:b/>
          <w:color w:val="0D0D0D"/>
          <w:sz w:val="28"/>
          <w:szCs w:val="24"/>
        </w:rPr>
        <w:t xml:space="preserve"> до 2025 года</w:t>
      </w:r>
      <w:r w:rsidRPr="00704690">
        <w:rPr>
          <w:rFonts w:ascii="Times New Roman" w:eastAsia="Calibri" w:hAnsi="Times New Roman" w:cs="Times New Roman"/>
          <w:b/>
          <w:color w:val="0D0D0D"/>
          <w:sz w:val="28"/>
          <w:szCs w:val="24"/>
        </w:rPr>
        <w:t>:</w:t>
      </w:r>
      <w:r w:rsidRPr="00704690">
        <w:rPr>
          <w:rFonts w:ascii="Times New Roman" w:eastAsia="Calibri" w:hAnsi="Times New Roman" w:cs="Times New Roman"/>
          <w:color w:val="0D0D0D"/>
          <w:sz w:val="28"/>
          <w:szCs w:val="24"/>
        </w:rPr>
        <w:t xml:space="preserve"> реформа направлена на увеличение производительности труда в существующих отраслях и экономике в целом, а также на повышение ее сложности. Необходимо обеспечить становление цифровой экономики.</w:t>
      </w:r>
    </w:p>
    <w:p w:rsidR="00F16BCA" w:rsidRPr="00704690" w:rsidRDefault="00F16BCA" w:rsidP="00704690">
      <w:pPr>
        <w:spacing w:after="0" w:line="240" w:lineRule="auto"/>
        <w:ind w:firstLine="567"/>
        <w:jc w:val="both"/>
        <w:rPr>
          <w:rFonts w:ascii="Times New Roman" w:eastAsia="Calibri" w:hAnsi="Times New Roman" w:cs="Times New Roman"/>
          <w:color w:val="0D0D0D"/>
          <w:sz w:val="28"/>
          <w:szCs w:val="24"/>
        </w:rPr>
      </w:pPr>
      <w:r w:rsidRPr="00704690">
        <w:rPr>
          <w:rFonts w:ascii="Times New Roman" w:eastAsia="Calibri" w:hAnsi="Times New Roman" w:cs="Times New Roman"/>
          <w:color w:val="0D0D0D"/>
          <w:sz w:val="28"/>
          <w:szCs w:val="24"/>
        </w:rPr>
        <w:t>Основным результатом станут снижение затрат, увеличение объемов производства товаров и услуг, диверсификация отраслей и рост числа высокопроизводительных рабочих мест.</w:t>
      </w:r>
    </w:p>
    <w:p w:rsidR="00F16BCA" w:rsidRPr="00704690" w:rsidRDefault="00F16BCA" w:rsidP="00704690">
      <w:pPr>
        <w:spacing w:after="0" w:line="240" w:lineRule="auto"/>
        <w:ind w:firstLine="567"/>
        <w:jc w:val="both"/>
        <w:rPr>
          <w:rFonts w:ascii="Times New Roman" w:eastAsia="Calibri" w:hAnsi="Times New Roman" w:cs="Times New Roman"/>
          <w:b/>
          <w:color w:val="0D0D0D"/>
          <w:sz w:val="28"/>
          <w:szCs w:val="24"/>
        </w:rPr>
      </w:pPr>
      <w:r w:rsidRPr="00704690">
        <w:rPr>
          <w:rFonts w:ascii="Times New Roman" w:eastAsia="Calibri" w:hAnsi="Times New Roman" w:cs="Times New Roman"/>
          <w:b/>
          <w:color w:val="0D0D0D"/>
          <w:sz w:val="28"/>
          <w:szCs w:val="24"/>
        </w:rPr>
        <w:t>Принципиальные изменения для Казахстана к 2025 году:</w:t>
      </w:r>
    </w:p>
    <w:p w:rsidR="00F16BCA" w:rsidRPr="00704690" w:rsidRDefault="00F16BCA" w:rsidP="00704690">
      <w:pPr>
        <w:spacing w:after="0" w:line="240" w:lineRule="auto"/>
        <w:ind w:firstLine="567"/>
        <w:jc w:val="both"/>
        <w:rPr>
          <w:rFonts w:ascii="Times New Roman" w:eastAsia="Calibri" w:hAnsi="Times New Roman" w:cs="Times New Roman"/>
          <w:color w:val="0D0D0D"/>
          <w:sz w:val="28"/>
          <w:szCs w:val="24"/>
        </w:rPr>
      </w:pPr>
      <w:r w:rsidRPr="00704690">
        <w:rPr>
          <w:rFonts w:ascii="Times New Roman" w:eastAsia="Calibri" w:hAnsi="Times New Roman" w:cs="Times New Roman"/>
          <w:color w:val="0D0D0D"/>
          <w:sz w:val="28"/>
          <w:szCs w:val="24"/>
        </w:rPr>
        <w:t xml:space="preserve">от стимулирования экономического роста за счет вовлечения большего количества ресурсов к росту за счет более высокой производительности и </w:t>
      </w:r>
      <w:proofErr w:type="spellStart"/>
      <w:r w:rsidRPr="00704690">
        <w:rPr>
          <w:rFonts w:ascii="Times New Roman" w:eastAsia="Calibri" w:hAnsi="Times New Roman" w:cs="Times New Roman"/>
          <w:color w:val="0D0D0D"/>
          <w:sz w:val="28"/>
          <w:szCs w:val="24"/>
        </w:rPr>
        <w:t>наукоемкости</w:t>
      </w:r>
      <w:proofErr w:type="spellEnd"/>
      <w:r w:rsidRPr="00704690">
        <w:rPr>
          <w:rFonts w:ascii="Times New Roman" w:eastAsia="Calibri" w:hAnsi="Times New Roman" w:cs="Times New Roman"/>
          <w:color w:val="0D0D0D"/>
          <w:sz w:val="28"/>
          <w:szCs w:val="24"/>
        </w:rPr>
        <w:t xml:space="preserve">, эффективному применению цифровых технологий; </w:t>
      </w:r>
    </w:p>
    <w:p w:rsidR="00F16BCA" w:rsidRPr="00704690" w:rsidRDefault="00F16BCA" w:rsidP="00704690">
      <w:pPr>
        <w:spacing w:after="0" w:line="240" w:lineRule="auto"/>
        <w:ind w:firstLine="567"/>
        <w:jc w:val="both"/>
        <w:rPr>
          <w:rFonts w:ascii="Times New Roman" w:eastAsia="Calibri" w:hAnsi="Times New Roman" w:cs="Times New Roman"/>
          <w:color w:val="0D0D0D"/>
          <w:sz w:val="28"/>
          <w:szCs w:val="24"/>
        </w:rPr>
      </w:pPr>
      <w:r w:rsidRPr="00704690">
        <w:rPr>
          <w:rFonts w:ascii="Times New Roman" w:eastAsia="Calibri" w:hAnsi="Times New Roman" w:cs="Times New Roman"/>
          <w:color w:val="0D0D0D"/>
          <w:sz w:val="28"/>
          <w:szCs w:val="24"/>
        </w:rPr>
        <w:t>от развития передовых технологий под защитой и контролем Правительства к созданию среды для трансфера и адаптации иностранных и развития собственных технологий.</w:t>
      </w:r>
    </w:p>
    <w:p w:rsidR="00F16BCA" w:rsidRPr="00704690" w:rsidRDefault="00F16BCA" w:rsidP="00704690">
      <w:pPr>
        <w:spacing w:after="0" w:line="240" w:lineRule="auto"/>
        <w:ind w:firstLine="567"/>
        <w:jc w:val="both"/>
        <w:rPr>
          <w:rFonts w:ascii="Times New Roman" w:eastAsia="Calibri" w:hAnsi="Times New Roman" w:cs="Times New Roman"/>
          <w:b/>
          <w:color w:val="0D0D0D"/>
          <w:sz w:val="28"/>
          <w:szCs w:val="24"/>
        </w:rPr>
      </w:pPr>
      <w:r w:rsidRPr="00704690">
        <w:rPr>
          <w:rFonts w:ascii="Times New Roman" w:eastAsia="Calibri" w:hAnsi="Times New Roman" w:cs="Times New Roman"/>
          <w:b/>
          <w:color w:val="0D0D0D"/>
          <w:sz w:val="28"/>
          <w:szCs w:val="24"/>
        </w:rPr>
        <w:t>Предстоящие задачи</w:t>
      </w:r>
    </w:p>
    <w:p w:rsidR="00F16BCA" w:rsidRPr="00704690" w:rsidRDefault="00F16BCA" w:rsidP="00704690">
      <w:pPr>
        <w:spacing w:after="0" w:line="240" w:lineRule="auto"/>
        <w:ind w:firstLine="567"/>
        <w:jc w:val="both"/>
        <w:rPr>
          <w:rFonts w:ascii="Times New Roman" w:eastAsia="Calibri" w:hAnsi="Times New Roman" w:cs="Times New Roman"/>
          <w:color w:val="0D0D0D"/>
          <w:sz w:val="28"/>
          <w:szCs w:val="24"/>
        </w:rPr>
      </w:pPr>
      <w:r w:rsidRPr="00704690">
        <w:rPr>
          <w:rFonts w:ascii="Times New Roman" w:eastAsia="Calibri" w:hAnsi="Times New Roman" w:cs="Times New Roman"/>
          <w:color w:val="0D0D0D"/>
          <w:sz w:val="28"/>
          <w:szCs w:val="24"/>
        </w:rPr>
        <w:t>Перед реформой стоит задача по повышению производительности труда через обеспечение модернизации действующих производств с гармоничным включением элементов Индустрии 4.0, запуск информационных платформ, интегрирующих производственный и сервисный сектора – плани</w:t>
      </w:r>
      <w:r w:rsidR="00704690">
        <w:rPr>
          <w:rFonts w:ascii="Times New Roman" w:eastAsia="Calibri" w:hAnsi="Times New Roman" w:cs="Times New Roman"/>
          <w:color w:val="0D0D0D"/>
          <w:sz w:val="28"/>
          <w:szCs w:val="24"/>
        </w:rPr>
        <w:t>рование, маркетинг и логистика.</w:t>
      </w:r>
    </w:p>
    <w:p w:rsidR="00F16BCA" w:rsidRPr="00704690" w:rsidRDefault="00F16BCA" w:rsidP="00704690">
      <w:pPr>
        <w:spacing w:after="0" w:line="240" w:lineRule="auto"/>
        <w:ind w:firstLine="567"/>
        <w:jc w:val="both"/>
        <w:rPr>
          <w:rFonts w:ascii="Times New Roman" w:eastAsia="Calibri" w:hAnsi="Times New Roman" w:cs="Times New Roman"/>
          <w:b/>
          <w:color w:val="0D0D0D"/>
          <w:sz w:val="28"/>
          <w:szCs w:val="24"/>
        </w:rPr>
      </w:pPr>
      <w:r w:rsidRPr="00704690">
        <w:rPr>
          <w:rFonts w:ascii="Times New Roman" w:eastAsia="Calibri" w:hAnsi="Times New Roman" w:cs="Times New Roman"/>
          <w:b/>
          <w:color w:val="0D0D0D"/>
          <w:sz w:val="28"/>
          <w:szCs w:val="24"/>
        </w:rPr>
        <w:t xml:space="preserve">Приоритет «Технологическое обновление отраслей и </w:t>
      </w:r>
      <w:proofErr w:type="spellStart"/>
      <w:r w:rsidRPr="00704690">
        <w:rPr>
          <w:rFonts w:ascii="Times New Roman" w:eastAsia="Calibri" w:hAnsi="Times New Roman" w:cs="Times New Roman"/>
          <w:b/>
          <w:color w:val="0D0D0D"/>
          <w:sz w:val="28"/>
          <w:szCs w:val="24"/>
        </w:rPr>
        <w:t>цифровизация</w:t>
      </w:r>
      <w:proofErr w:type="spellEnd"/>
      <w:r w:rsidRPr="00704690">
        <w:rPr>
          <w:rFonts w:ascii="Times New Roman" w:eastAsia="Calibri" w:hAnsi="Times New Roman" w:cs="Times New Roman"/>
          <w:b/>
          <w:color w:val="0D0D0D"/>
          <w:sz w:val="28"/>
          <w:szCs w:val="24"/>
        </w:rPr>
        <w:t>»</w:t>
      </w:r>
    </w:p>
    <w:p w:rsidR="00F16BCA" w:rsidRPr="00704690" w:rsidRDefault="00F16BCA" w:rsidP="00704690">
      <w:pPr>
        <w:spacing w:after="0" w:line="240" w:lineRule="auto"/>
        <w:ind w:firstLine="567"/>
        <w:jc w:val="both"/>
        <w:rPr>
          <w:rFonts w:ascii="Times New Roman" w:eastAsia="Calibri" w:hAnsi="Times New Roman" w:cs="Times New Roman"/>
          <w:color w:val="0D0D0D"/>
          <w:sz w:val="28"/>
          <w:szCs w:val="24"/>
        </w:rPr>
      </w:pPr>
      <w:r w:rsidRPr="00704690">
        <w:rPr>
          <w:rFonts w:ascii="Times New Roman" w:eastAsia="Calibri" w:hAnsi="Times New Roman" w:cs="Times New Roman"/>
          <w:color w:val="0D0D0D"/>
          <w:sz w:val="28"/>
          <w:szCs w:val="24"/>
        </w:rPr>
        <w:t xml:space="preserve">Технологическая модернизация повысит производительность существующих предприятий, сделает их более современными и конкурентоспособными на внешних рынках. Новые, особенно цифровые технологии, станут фундаментом для появления новых высокопроизводительных предприятий, как местных </w:t>
      </w:r>
      <w:proofErr w:type="spellStart"/>
      <w:r w:rsidRPr="00704690">
        <w:rPr>
          <w:rFonts w:ascii="Times New Roman" w:eastAsia="Calibri" w:hAnsi="Times New Roman" w:cs="Times New Roman"/>
          <w:color w:val="0D0D0D"/>
          <w:sz w:val="28"/>
          <w:szCs w:val="24"/>
        </w:rPr>
        <w:t>стартапов</w:t>
      </w:r>
      <w:proofErr w:type="spellEnd"/>
      <w:r w:rsidRPr="00704690">
        <w:rPr>
          <w:rFonts w:ascii="Times New Roman" w:eastAsia="Calibri" w:hAnsi="Times New Roman" w:cs="Times New Roman"/>
          <w:color w:val="0D0D0D"/>
          <w:sz w:val="28"/>
          <w:szCs w:val="24"/>
        </w:rPr>
        <w:t xml:space="preserve">, так и локализуемых на территории Казахстана иностранных компаний, во всех сферах экономики. </w:t>
      </w:r>
    </w:p>
    <w:p w:rsidR="00F16BCA" w:rsidRPr="00704690" w:rsidRDefault="00F16BCA" w:rsidP="00704690">
      <w:pPr>
        <w:spacing w:after="0" w:line="240" w:lineRule="auto"/>
        <w:ind w:firstLine="567"/>
        <w:jc w:val="both"/>
        <w:rPr>
          <w:rFonts w:ascii="Times New Roman" w:eastAsia="Calibri" w:hAnsi="Times New Roman" w:cs="Times New Roman"/>
          <w:b/>
          <w:color w:val="0D0D0D"/>
          <w:sz w:val="28"/>
          <w:szCs w:val="24"/>
        </w:rPr>
      </w:pPr>
      <w:r w:rsidRPr="00704690">
        <w:rPr>
          <w:rFonts w:ascii="Times New Roman" w:eastAsia="Calibri" w:hAnsi="Times New Roman" w:cs="Times New Roman"/>
          <w:b/>
          <w:color w:val="0D0D0D"/>
          <w:sz w:val="28"/>
          <w:szCs w:val="24"/>
        </w:rPr>
        <w:t>Задача «Развитие технологий будущего»</w:t>
      </w:r>
    </w:p>
    <w:p w:rsidR="00F16BCA" w:rsidRPr="00704690" w:rsidRDefault="00F16BCA" w:rsidP="00704690">
      <w:pPr>
        <w:spacing w:after="0" w:line="240" w:lineRule="auto"/>
        <w:ind w:firstLine="567"/>
        <w:jc w:val="both"/>
        <w:rPr>
          <w:rFonts w:ascii="Times New Roman" w:eastAsia="Calibri" w:hAnsi="Times New Roman" w:cs="Times New Roman"/>
          <w:color w:val="0D0D0D"/>
          <w:sz w:val="28"/>
          <w:szCs w:val="24"/>
        </w:rPr>
      </w:pPr>
      <w:r w:rsidRPr="00704690">
        <w:rPr>
          <w:rFonts w:ascii="Times New Roman" w:eastAsia="Calibri" w:hAnsi="Times New Roman" w:cs="Times New Roman"/>
          <w:color w:val="0D0D0D"/>
          <w:sz w:val="28"/>
          <w:szCs w:val="24"/>
        </w:rPr>
        <w:t xml:space="preserve">Важное направление дальнейшей модернизации промышленности – реализация комплекса мер по технологическому перевооружению базовых отраслей, где будут применяться элементы Четвертой промышленной революции или Индустрии 4.0. Внедрение цифровых решений позволит создать основу для сквозной </w:t>
      </w:r>
      <w:proofErr w:type="spellStart"/>
      <w:r w:rsidRPr="00704690">
        <w:rPr>
          <w:rFonts w:ascii="Times New Roman" w:eastAsia="Calibri" w:hAnsi="Times New Roman" w:cs="Times New Roman"/>
          <w:color w:val="0D0D0D"/>
          <w:sz w:val="28"/>
          <w:szCs w:val="24"/>
        </w:rPr>
        <w:t>цифровизации</w:t>
      </w:r>
      <w:proofErr w:type="spellEnd"/>
      <w:r w:rsidRPr="00704690">
        <w:rPr>
          <w:rFonts w:ascii="Times New Roman" w:eastAsia="Calibri" w:hAnsi="Times New Roman" w:cs="Times New Roman"/>
          <w:color w:val="0D0D0D"/>
          <w:sz w:val="28"/>
          <w:szCs w:val="24"/>
        </w:rPr>
        <w:t xml:space="preserve"> всех физических активов и их интеграции в цифровую экосистему, что поспособствует созданию основы для перехода от массового производства к массовой индивидуализации, повышению гибкости производства, сокращению времени освоения новой продукции, ускорению логистических процессов. Для повышения уровня технологического развития отрасли необходимо определить и реализовать соответствующие технологические политики, направленные на:</w:t>
      </w:r>
    </w:p>
    <w:p w:rsidR="00F16BCA" w:rsidRPr="00704690" w:rsidRDefault="00F16BCA" w:rsidP="00704690">
      <w:pPr>
        <w:spacing w:after="0" w:line="240" w:lineRule="auto"/>
        <w:ind w:firstLine="567"/>
        <w:jc w:val="both"/>
        <w:rPr>
          <w:rFonts w:ascii="Times New Roman" w:eastAsia="Calibri" w:hAnsi="Times New Roman" w:cs="Times New Roman"/>
          <w:color w:val="0D0D0D"/>
          <w:sz w:val="28"/>
          <w:szCs w:val="24"/>
        </w:rPr>
      </w:pPr>
      <w:r w:rsidRPr="00704690">
        <w:rPr>
          <w:rFonts w:ascii="Times New Roman" w:eastAsia="Calibri" w:hAnsi="Times New Roman" w:cs="Times New Roman"/>
          <w:color w:val="0D0D0D"/>
          <w:sz w:val="28"/>
          <w:szCs w:val="24"/>
        </w:rPr>
        <w:t>создание спроса на разработку новых отечественных технологий и локализацию зарубежных технологий, в том числе посредством государственного заказа/закупок;</w:t>
      </w:r>
    </w:p>
    <w:p w:rsidR="00F16BCA" w:rsidRPr="00704690" w:rsidRDefault="00F16BCA" w:rsidP="00704690">
      <w:pPr>
        <w:spacing w:after="0" w:line="240" w:lineRule="auto"/>
        <w:ind w:firstLine="567"/>
        <w:jc w:val="both"/>
        <w:rPr>
          <w:rFonts w:ascii="Times New Roman" w:eastAsia="Calibri" w:hAnsi="Times New Roman" w:cs="Times New Roman"/>
          <w:color w:val="0D0D0D"/>
          <w:sz w:val="28"/>
          <w:szCs w:val="24"/>
        </w:rPr>
      </w:pPr>
      <w:r w:rsidRPr="00704690">
        <w:rPr>
          <w:rFonts w:ascii="Times New Roman" w:eastAsia="Calibri" w:hAnsi="Times New Roman" w:cs="Times New Roman"/>
          <w:color w:val="0D0D0D"/>
          <w:sz w:val="28"/>
          <w:szCs w:val="24"/>
        </w:rPr>
        <w:t>финансовую поддержку коммерциализации и трансферта новых технологий;</w:t>
      </w:r>
    </w:p>
    <w:p w:rsidR="00F16BCA" w:rsidRPr="00704690" w:rsidRDefault="00F16BCA" w:rsidP="00704690">
      <w:pPr>
        <w:spacing w:after="0" w:line="240" w:lineRule="auto"/>
        <w:ind w:firstLine="567"/>
        <w:jc w:val="both"/>
        <w:rPr>
          <w:rFonts w:ascii="Times New Roman" w:eastAsia="Calibri" w:hAnsi="Times New Roman" w:cs="Times New Roman"/>
          <w:color w:val="0D0D0D"/>
          <w:sz w:val="28"/>
          <w:szCs w:val="24"/>
        </w:rPr>
      </w:pPr>
      <w:r w:rsidRPr="00704690">
        <w:rPr>
          <w:rFonts w:ascii="Times New Roman" w:eastAsia="Calibri" w:hAnsi="Times New Roman" w:cs="Times New Roman"/>
          <w:color w:val="0D0D0D"/>
          <w:sz w:val="28"/>
          <w:szCs w:val="24"/>
        </w:rPr>
        <w:lastRenderedPageBreak/>
        <w:t>экспертное сопровождение, включающее экспертизу технологий, консультационные услуги и формирование предварительно одобренных технологических решений в отраслях/секторах.</w:t>
      </w:r>
    </w:p>
    <w:p w:rsidR="00F16BCA" w:rsidRPr="00704690" w:rsidRDefault="00F16BCA" w:rsidP="00704690">
      <w:pPr>
        <w:spacing w:after="0" w:line="240" w:lineRule="auto"/>
        <w:ind w:firstLine="567"/>
        <w:jc w:val="both"/>
        <w:rPr>
          <w:rFonts w:ascii="Times New Roman" w:eastAsia="Calibri" w:hAnsi="Times New Roman" w:cs="Times New Roman"/>
          <w:color w:val="0D0D0D"/>
          <w:sz w:val="28"/>
          <w:szCs w:val="24"/>
        </w:rPr>
      </w:pPr>
      <w:r w:rsidRPr="00704690">
        <w:rPr>
          <w:rFonts w:ascii="Times New Roman" w:eastAsia="Calibri" w:hAnsi="Times New Roman" w:cs="Times New Roman"/>
          <w:color w:val="0D0D0D"/>
          <w:sz w:val="28"/>
          <w:szCs w:val="24"/>
        </w:rPr>
        <w:t xml:space="preserve">Для развития </w:t>
      </w:r>
      <w:proofErr w:type="spellStart"/>
      <w:r w:rsidRPr="00704690">
        <w:rPr>
          <w:rFonts w:ascii="Times New Roman" w:eastAsia="Calibri" w:hAnsi="Times New Roman" w:cs="Times New Roman"/>
          <w:color w:val="0D0D0D"/>
          <w:sz w:val="28"/>
          <w:szCs w:val="24"/>
        </w:rPr>
        <w:t>цифровизации</w:t>
      </w:r>
      <w:proofErr w:type="spellEnd"/>
      <w:r w:rsidRPr="00704690">
        <w:rPr>
          <w:rFonts w:ascii="Times New Roman" w:eastAsia="Calibri" w:hAnsi="Times New Roman" w:cs="Times New Roman"/>
          <w:color w:val="0D0D0D"/>
          <w:sz w:val="28"/>
          <w:szCs w:val="24"/>
        </w:rPr>
        <w:t xml:space="preserve"> критично стимулировать спрос на цифровые технологии со стороны игроков рынка. Необходимо создать условия, чтобы сделать их применение максимально прибыльным, что повысит их привлекательность. </w:t>
      </w:r>
    </w:p>
    <w:p w:rsidR="00A62199" w:rsidRDefault="00A62199" w:rsidP="00F86CEE"/>
    <w:p w:rsidR="00A62199" w:rsidRDefault="00A62199" w:rsidP="00F86CEE"/>
    <w:p w:rsidR="00A62199" w:rsidRDefault="00A62199" w:rsidP="00F86CEE"/>
    <w:p w:rsidR="00A62199" w:rsidRDefault="00A62199" w:rsidP="00F86CEE"/>
    <w:p w:rsidR="00A62199" w:rsidRDefault="00A62199" w:rsidP="00F86CEE"/>
    <w:p w:rsidR="00A62199" w:rsidRDefault="00A62199" w:rsidP="00F86CEE"/>
    <w:p w:rsidR="00A62199" w:rsidRDefault="00A62199" w:rsidP="00F86CEE"/>
    <w:p w:rsidR="00A62199" w:rsidRDefault="00A62199" w:rsidP="00F86CEE"/>
    <w:p w:rsidR="00A62199" w:rsidRDefault="00A62199" w:rsidP="00F86CEE"/>
    <w:p w:rsidR="00A62199" w:rsidRDefault="00A62199" w:rsidP="00F86CEE"/>
    <w:p w:rsidR="00A62199" w:rsidRDefault="00A62199" w:rsidP="00F86CEE"/>
    <w:p w:rsidR="00704690" w:rsidRDefault="00704690" w:rsidP="00A62199">
      <w:pPr>
        <w:pStyle w:val="a6"/>
        <w:spacing w:line="360" w:lineRule="auto"/>
        <w:ind w:firstLine="0"/>
        <w:rPr>
          <w:b/>
          <w:bCs/>
          <w:sz w:val="28"/>
          <w:szCs w:val="28"/>
          <w:u w:val="single"/>
          <w:lang w:eastAsia="ru-RU"/>
        </w:rPr>
      </w:pPr>
    </w:p>
    <w:p w:rsidR="00704690" w:rsidRDefault="00704690" w:rsidP="00A62199">
      <w:pPr>
        <w:pStyle w:val="a6"/>
        <w:spacing w:line="360" w:lineRule="auto"/>
        <w:ind w:firstLine="0"/>
        <w:rPr>
          <w:b/>
          <w:bCs/>
          <w:sz w:val="28"/>
          <w:szCs w:val="28"/>
          <w:u w:val="single"/>
          <w:lang w:eastAsia="ru-RU"/>
        </w:rPr>
      </w:pPr>
    </w:p>
    <w:p w:rsidR="00704690" w:rsidRDefault="00704690" w:rsidP="00A62199">
      <w:pPr>
        <w:pStyle w:val="a6"/>
        <w:spacing w:line="360" w:lineRule="auto"/>
        <w:ind w:firstLine="0"/>
        <w:rPr>
          <w:b/>
          <w:bCs/>
          <w:sz w:val="28"/>
          <w:szCs w:val="28"/>
          <w:u w:val="single"/>
          <w:lang w:eastAsia="ru-RU"/>
        </w:rPr>
      </w:pPr>
    </w:p>
    <w:p w:rsidR="00704690" w:rsidRDefault="00704690" w:rsidP="00A62199">
      <w:pPr>
        <w:pStyle w:val="a6"/>
        <w:spacing w:line="360" w:lineRule="auto"/>
        <w:ind w:firstLine="0"/>
        <w:rPr>
          <w:b/>
          <w:bCs/>
          <w:sz w:val="28"/>
          <w:szCs w:val="28"/>
          <w:u w:val="single"/>
          <w:lang w:eastAsia="ru-RU"/>
        </w:rPr>
      </w:pPr>
    </w:p>
    <w:p w:rsidR="00704690" w:rsidRDefault="00704690" w:rsidP="00A62199">
      <w:pPr>
        <w:pStyle w:val="a6"/>
        <w:spacing w:line="360" w:lineRule="auto"/>
        <w:ind w:firstLine="0"/>
        <w:rPr>
          <w:b/>
          <w:bCs/>
          <w:sz w:val="28"/>
          <w:szCs w:val="28"/>
          <w:u w:val="single"/>
          <w:lang w:eastAsia="ru-RU"/>
        </w:rPr>
      </w:pPr>
    </w:p>
    <w:p w:rsidR="00704690" w:rsidRDefault="00704690" w:rsidP="00A62199">
      <w:pPr>
        <w:pStyle w:val="a6"/>
        <w:spacing w:line="360" w:lineRule="auto"/>
        <w:ind w:firstLine="0"/>
        <w:rPr>
          <w:b/>
          <w:bCs/>
          <w:sz w:val="28"/>
          <w:szCs w:val="28"/>
          <w:u w:val="single"/>
          <w:lang w:eastAsia="ru-RU"/>
        </w:rPr>
      </w:pPr>
    </w:p>
    <w:p w:rsidR="00704690" w:rsidRDefault="00704690" w:rsidP="00A62199">
      <w:pPr>
        <w:pStyle w:val="a6"/>
        <w:spacing w:line="360" w:lineRule="auto"/>
        <w:ind w:firstLine="0"/>
        <w:rPr>
          <w:b/>
          <w:bCs/>
          <w:sz w:val="28"/>
          <w:szCs w:val="28"/>
          <w:u w:val="single"/>
          <w:lang w:eastAsia="ru-RU"/>
        </w:rPr>
      </w:pPr>
    </w:p>
    <w:p w:rsidR="00704690" w:rsidRDefault="00704690" w:rsidP="00A62199">
      <w:pPr>
        <w:pStyle w:val="a6"/>
        <w:spacing w:line="360" w:lineRule="auto"/>
        <w:ind w:firstLine="0"/>
        <w:rPr>
          <w:b/>
          <w:bCs/>
          <w:sz w:val="28"/>
          <w:szCs w:val="28"/>
          <w:u w:val="single"/>
          <w:lang w:eastAsia="ru-RU"/>
        </w:rPr>
      </w:pPr>
    </w:p>
    <w:p w:rsidR="00704690" w:rsidRDefault="00704690" w:rsidP="00A62199">
      <w:pPr>
        <w:pStyle w:val="a6"/>
        <w:spacing w:line="360" w:lineRule="auto"/>
        <w:ind w:firstLine="0"/>
        <w:rPr>
          <w:b/>
          <w:bCs/>
          <w:sz w:val="28"/>
          <w:szCs w:val="28"/>
          <w:u w:val="single"/>
          <w:lang w:eastAsia="ru-RU"/>
        </w:rPr>
      </w:pPr>
    </w:p>
    <w:p w:rsidR="00704690" w:rsidRDefault="00704690" w:rsidP="00A62199">
      <w:pPr>
        <w:pStyle w:val="a6"/>
        <w:spacing w:line="360" w:lineRule="auto"/>
        <w:ind w:firstLine="0"/>
        <w:rPr>
          <w:b/>
          <w:bCs/>
          <w:sz w:val="28"/>
          <w:szCs w:val="28"/>
          <w:u w:val="single"/>
          <w:lang w:eastAsia="ru-RU"/>
        </w:rPr>
      </w:pPr>
    </w:p>
    <w:p w:rsidR="00704690" w:rsidRDefault="00704690" w:rsidP="00A62199">
      <w:pPr>
        <w:pStyle w:val="a6"/>
        <w:spacing w:line="360" w:lineRule="auto"/>
        <w:ind w:firstLine="0"/>
        <w:rPr>
          <w:b/>
          <w:bCs/>
          <w:sz w:val="28"/>
          <w:szCs w:val="28"/>
          <w:u w:val="single"/>
          <w:lang w:eastAsia="ru-RU"/>
        </w:rPr>
      </w:pPr>
    </w:p>
    <w:p w:rsidR="00704690" w:rsidRDefault="00704690" w:rsidP="00A62199">
      <w:pPr>
        <w:pStyle w:val="a6"/>
        <w:spacing w:line="360" w:lineRule="auto"/>
        <w:ind w:firstLine="0"/>
        <w:rPr>
          <w:b/>
          <w:bCs/>
          <w:sz w:val="28"/>
          <w:szCs w:val="28"/>
          <w:u w:val="single"/>
          <w:lang w:eastAsia="ru-RU"/>
        </w:rPr>
      </w:pPr>
    </w:p>
    <w:p w:rsidR="00704690" w:rsidRDefault="00704690" w:rsidP="00A62199">
      <w:pPr>
        <w:pStyle w:val="a6"/>
        <w:spacing w:line="360" w:lineRule="auto"/>
        <w:ind w:firstLine="0"/>
        <w:rPr>
          <w:b/>
          <w:bCs/>
          <w:sz w:val="28"/>
          <w:szCs w:val="28"/>
          <w:u w:val="single"/>
          <w:lang w:eastAsia="ru-RU"/>
        </w:rPr>
      </w:pPr>
    </w:p>
    <w:p w:rsidR="00704690" w:rsidRDefault="00704690" w:rsidP="00A62199">
      <w:pPr>
        <w:pStyle w:val="a6"/>
        <w:spacing w:line="360" w:lineRule="auto"/>
        <w:ind w:firstLine="0"/>
        <w:rPr>
          <w:b/>
          <w:bCs/>
          <w:sz w:val="28"/>
          <w:szCs w:val="28"/>
          <w:u w:val="single"/>
          <w:lang w:eastAsia="ru-RU"/>
        </w:rPr>
      </w:pPr>
    </w:p>
    <w:p w:rsidR="00704690" w:rsidRDefault="00704690" w:rsidP="00A62199">
      <w:pPr>
        <w:pStyle w:val="a6"/>
        <w:spacing w:line="360" w:lineRule="auto"/>
        <w:ind w:firstLine="0"/>
        <w:rPr>
          <w:b/>
          <w:bCs/>
          <w:sz w:val="28"/>
          <w:szCs w:val="28"/>
          <w:u w:val="single"/>
          <w:lang w:eastAsia="ru-RU"/>
        </w:rPr>
      </w:pPr>
    </w:p>
    <w:p w:rsidR="00A62199" w:rsidRDefault="00A62199" w:rsidP="00A62199">
      <w:pPr>
        <w:pStyle w:val="a6"/>
        <w:spacing w:line="360" w:lineRule="auto"/>
        <w:ind w:firstLine="0"/>
        <w:rPr>
          <w:sz w:val="28"/>
          <w:szCs w:val="28"/>
        </w:rPr>
      </w:pPr>
      <w:r>
        <w:rPr>
          <w:b/>
          <w:bCs/>
          <w:sz w:val="28"/>
          <w:szCs w:val="28"/>
          <w:u w:val="single"/>
          <w:lang w:eastAsia="ru-RU"/>
        </w:rPr>
        <w:lastRenderedPageBreak/>
        <w:t xml:space="preserve">3. </w:t>
      </w:r>
      <w:r w:rsidRPr="000D650E">
        <w:rPr>
          <w:b/>
          <w:bCs/>
          <w:sz w:val="28"/>
          <w:szCs w:val="28"/>
          <w:u w:val="single"/>
          <w:lang w:eastAsia="ru-RU"/>
        </w:rPr>
        <w:t>Основные проекты и инициативы в рамках цифровой экономики</w:t>
      </w:r>
      <w:r>
        <w:rPr>
          <w:sz w:val="28"/>
          <w:szCs w:val="28"/>
        </w:rPr>
        <w:t xml:space="preserve"> </w:t>
      </w:r>
    </w:p>
    <w:p w:rsidR="00D76752" w:rsidRPr="008C303A" w:rsidRDefault="00D76752" w:rsidP="008C303A">
      <w:pPr>
        <w:spacing w:after="0" w:line="240" w:lineRule="auto"/>
        <w:ind w:firstLine="567"/>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В рамках развития цифровой экономики в Казахстане были запущены различные проекты и инициативы. Ниже приведены некоторые из них:</w:t>
      </w:r>
    </w:p>
    <w:p w:rsidR="00D76752" w:rsidRPr="008C303A" w:rsidRDefault="00D76752" w:rsidP="008C303A">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Программа "Цифровая идентификация": Эта программа направлена на создание системы цифровой идентификации граждан и бизнеса, что обеспечит удобство и безопасность при взаимодействии с государственными и коммерческими сервисами.</w:t>
      </w:r>
    </w:p>
    <w:p w:rsidR="00D76752" w:rsidRPr="008C303A" w:rsidRDefault="00D76752" w:rsidP="008C303A">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 xml:space="preserve">Проект "Электронная коммерция": </w:t>
      </w:r>
      <w:proofErr w:type="gramStart"/>
      <w:r w:rsidRPr="008C303A">
        <w:rPr>
          <w:rFonts w:ascii="Times New Roman" w:eastAsia="Calibri" w:hAnsi="Times New Roman" w:cs="Times New Roman"/>
          <w:color w:val="0D0D0D"/>
          <w:sz w:val="28"/>
          <w:szCs w:val="24"/>
        </w:rPr>
        <w:t>В</w:t>
      </w:r>
      <w:proofErr w:type="gramEnd"/>
      <w:r w:rsidRPr="008C303A">
        <w:rPr>
          <w:rFonts w:ascii="Times New Roman" w:eastAsia="Calibri" w:hAnsi="Times New Roman" w:cs="Times New Roman"/>
          <w:color w:val="0D0D0D"/>
          <w:sz w:val="28"/>
          <w:szCs w:val="24"/>
        </w:rPr>
        <w:t xml:space="preserve"> рамках данного проекта проводятся мероприятия по развитию электронной коммерции, включая создание электронных платформ и решений, стимулирование онлайн-торговли и развитие цифровых платежных систем.</w:t>
      </w:r>
    </w:p>
    <w:p w:rsidR="00D76752" w:rsidRPr="008C303A" w:rsidRDefault="00D76752" w:rsidP="008C303A">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Программа "Цифровая грамотность": Целью программы является повышение уровня цифровой грамотности населения, включая обучение основам работы с компьютерами, интернетом и цифровыми технологиями.</w:t>
      </w:r>
    </w:p>
    <w:p w:rsidR="00D76752" w:rsidRPr="008C303A" w:rsidRDefault="00D76752" w:rsidP="008C303A">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Проект "eGov.kz": Это проект по развитию электронного правительства в Казахстане. Он включает в себя создание портала eGov.kz, на котором граждане и бизнес могут получать государственные услуги онлайн, а также внедрение электронных государственных услуг.</w:t>
      </w:r>
    </w:p>
    <w:p w:rsidR="00D76752" w:rsidRPr="008C303A" w:rsidRDefault="00D76752" w:rsidP="008C303A">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Инициатива "</w:t>
      </w:r>
      <w:proofErr w:type="spellStart"/>
      <w:r w:rsidRPr="008C303A">
        <w:rPr>
          <w:rFonts w:ascii="Times New Roman" w:eastAsia="Calibri" w:hAnsi="Times New Roman" w:cs="Times New Roman"/>
          <w:color w:val="0D0D0D"/>
          <w:sz w:val="28"/>
          <w:szCs w:val="24"/>
        </w:rPr>
        <w:t>Smart</w:t>
      </w:r>
      <w:proofErr w:type="spellEnd"/>
      <w:r w:rsidRPr="008C303A">
        <w:rPr>
          <w:rFonts w:ascii="Times New Roman" w:eastAsia="Calibri" w:hAnsi="Times New Roman" w:cs="Times New Roman"/>
          <w:color w:val="0D0D0D"/>
          <w:sz w:val="28"/>
          <w:szCs w:val="24"/>
        </w:rPr>
        <w:t xml:space="preserve"> </w:t>
      </w:r>
      <w:proofErr w:type="spellStart"/>
      <w:r w:rsidRPr="008C303A">
        <w:rPr>
          <w:rFonts w:ascii="Times New Roman" w:eastAsia="Calibri" w:hAnsi="Times New Roman" w:cs="Times New Roman"/>
          <w:color w:val="0D0D0D"/>
          <w:sz w:val="28"/>
          <w:szCs w:val="24"/>
        </w:rPr>
        <w:t>City</w:t>
      </w:r>
      <w:proofErr w:type="spellEnd"/>
      <w:r w:rsidRPr="008C303A">
        <w:rPr>
          <w:rFonts w:ascii="Times New Roman" w:eastAsia="Calibri" w:hAnsi="Times New Roman" w:cs="Times New Roman"/>
          <w:color w:val="0D0D0D"/>
          <w:sz w:val="28"/>
          <w:szCs w:val="24"/>
        </w:rPr>
        <w:t>": Крупные города Казахстана, такие как Астана и Алматы, проводят проекты "умных городов", направленные на внедрение современных цифровых решений в управлении городской инфраструктурой, транспортом, энергосистемами и другими сферами жизни.</w:t>
      </w:r>
    </w:p>
    <w:p w:rsidR="00D76752" w:rsidRPr="008C303A" w:rsidRDefault="00D76752" w:rsidP="008C303A">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Программа "Индустрия 4.0": Цель программы заключается в внедрении передовых цифровых технологий в промышленность Казахстана, таких как интернет вещей (</w:t>
      </w:r>
      <w:proofErr w:type="spellStart"/>
      <w:r w:rsidRPr="008C303A">
        <w:rPr>
          <w:rFonts w:ascii="Times New Roman" w:eastAsia="Calibri" w:hAnsi="Times New Roman" w:cs="Times New Roman"/>
          <w:color w:val="0D0D0D"/>
          <w:sz w:val="28"/>
          <w:szCs w:val="24"/>
        </w:rPr>
        <w:t>IoT</w:t>
      </w:r>
      <w:proofErr w:type="spellEnd"/>
      <w:r w:rsidRPr="008C303A">
        <w:rPr>
          <w:rFonts w:ascii="Times New Roman" w:eastAsia="Calibri" w:hAnsi="Times New Roman" w:cs="Times New Roman"/>
          <w:color w:val="0D0D0D"/>
          <w:sz w:val="28"/>
          <w:szCs w:val="24"/>
        </w:rPr>
        <w:t>), искусственный интеллект (ИИ), автоматизация производства и др.</w:t>
      </w:r>
    </w:p>
    <w:p w:rsidR="00D76752" w:rsidRDefault="00D76752" w:rsidP="008C303A">
      <w:pPr>
        <w:spacing w:after="0" w:line="240" w:lineRule="auto"/>
        <w:ind w:firstLine="567"/>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Это лишь некоторые примеры проектов и инициатив, осуществляемых в Казахстане для развития цифровой экономики. Важно отметить, что список не исчерпывающий и с течением времени могут появляться новые проекты и инициатив</w:t>
      </w:r>
      <w:r w:rsidR="000920FD">
        <w:rPr>
          <w:rFonts w:ascii="Times New Roman" w:eastAsia="Calibri" w:hAnsi="Times New Roman" w:cs="Times New Roman"/>
          <w:color w:val="0D0D0D"/>
          <w:sz w:val="28"/>
          <w:szCs w:val="24"/>
        </w:rPr>
        <w:t>.</w:t>
      </w:r>
    </w:p>
    <w:p w:rsidR="000920FD" w:rsidRPr="008C303A" w:rsidRDefault="000920FD" w:rsidP="008C303A">
      <w:pPr>
        <w:spacing w:after="0" w:line="240" w:lineRule="auto"/>
        <w:ind w:firstLine="567"/>
        <w:jc w:val="both"/>
        <w:rPr>
          <w:rFonts w:ascii="Times New Roman" w:eastAsia="Calibri" w:hAnsi="Times New Roman" w:cs="Times New Roman"/>
          <w:color w:val="0D0D0D"/>
          <w:sz w:val="28"/>
          <w:szCs w:val="24"/>
        </w:rPr>
      </w:pPr>
    </w:p>
    <w:p w:rsidR="008C303A" w:rsidRPr="000920FD" w:rsidRDefault="00A62199" w:rsidP="000920FD">
      <w:pPr>
        <w:spacing w:after="0" w:line="240" w:lineRule="auto"/>
        <w:ind w:firstLine="567"/>
        <w:jc w:val="both"/>
        <w:rPr>
          <w:rFonts w:ascii="Times New Roman" w:eastAsia="Calibri" w:hAnsi="Times New Roman" w:cs="Times New Roman"/>
          <w:b/>
          <w:color w:val="0D0D0D"/>
          <w:sz w:val="28"/>
          <w:szCs w:val="24"/>
        </w:rPr>
      </w:pPr>
      <w:r w:rsidRPr="000920FD">
        <w:rPr>
          <w:rFonts w:ascii="Times New Roman" w:eastAsia="Calibri" w:hAnsi="Times New Roman" w:cs="Times New Roman"/>
          <w:b/>
          <w:color w:val="0D0D0D"/>
          <w:sz w:val="28"/>
          <w:szCs w:val="24"/>
        </w:rPr>
        <w:t>3.1 Развитие цифровой инфраструктуры</w:t>
      </w:r>
      <w:r w:rsidR="000920FD">
        <w:rPr>
          <w:rFonts w:ascii="Times New Roman" w:eastAsia="Calibri" w:hAnsi="Times New Roman" w:cs="Times New Roman"/>
          <w:b/>
          <w:color w:val="0D0D0D"/>
          <w:sz w:val="28"/>
          <w:szCs w:val="24"/>
        </w:rPr>
        <w:t>.</w:t>
      </w:r>
    </w:p>
    <w:p w:rsidR="000920FD" w:rsidRDefault="000920FD" w:rsidP="000920FD">
      <w:pPr>
        <w:spacing w:after="0" w:line="240" w:lineRule="auto"/>
        <w:ind w:firstLine="567"/>
        <w:jc w:val="both"/>
        <w:rPr>
          <w:rFonts w:ascii="Times New Roman" w:eastAsia="Calibri" w:hAnsi="Times New Roman" w:cs="Times New Roman"/>
          <w:color w:val="0D0D0D"/>
          <w:sz w:val="28"/>
          <w:szCs w:val="24"/>
        </w:rPr>
      </w:pPr>
    </w:p>
    <w:p w:rsidR="00D76752" w:rsidRPr="008C303A" w:rsidRDefault="00D76752" w:rsidP="000920FD">
      <w:pPr>
        <w:spacing w:after="0" w:line="240" w:lineRule="auto"/>
        <w:ind w:firstLine="567"/>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В рамках развития цифровой инфраструктуры в Казахстане были запущены различные проекты и инициативы. Ниже приведены некоторые из них:</w:t>
      </w:r>
    </w:p>
    <w:p w:rsidR="00D76752" w:rsidRPr="008C303A" w:rsidRDefault="00D76752" w:rsidP="008C303A">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Подключение к широкополосному интернету: Ведется работа по расширению доступа к высокоскоростному интернету во всех регионах страны. В рамках этой инициативы строятся новые сети и проводится модернизация существующей инфраструктуры.</w:t>
      </w:r>
    </w:p>
    <w:p w:rsidR="00D76752" w:rsidRPr="008C303A" w:rsidRDefault="00D76752" w:rsidP="008C303A">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lastRenderedPageBreak/>
        <w:t>Развитие цифровых сетей связи: Внедряются новые технологии и инфраструктуры для обеспечения более быстрой и надежной связи. Включает в себя развертывание сетей следующего поколения, таких как 5G, и улучшение существующих сетей.</w:t>
      </w:r>
    </w:p>
    <w:p w:rsidR="00D76752" w:rsidRPr="008C303A" w:rsidRDefault="00D76752" w:rsidP="008C303A">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Развитие цифровых центров данных: Строятся и модернизируются центры обработки данных, что обеспечивает высокую производительность и надежность хранения и обработки цифровой информации.</w:t>
      </w:r>
    </w:p>
    <w:p w:rsidR="00D76752" w:rsidRPr="008C303A" w:rsidRDefault="00D76752" w:rsidP="008C303A">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Развитие электронной платежной инфраструктуры: Внедряются цифровые платежные системы и электронные кошельки, что позволяет проводить безопасные и удобные электронные платежи.</w:t>
      </w:r>
    </w:p>
    <w:p w:rsidR="00D76752" w:rsidRPr="008C303A" w:rsidRDefault="00D76752" w:rsidP="008C303A">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Развитие электронной торговли: Проводятся мероприятия по стимулированию электронной коммерции, включая создание электронных платформ, развитие онлайн-торговли и содействие развитию электронных платежных систем.</w:t>
      </w:r>
    </w:p>
    <w:p w:rsidR="00D76752" w:rsidRPr="008C303A" w:rsidRDefault="00D76752" w:rsidP="008C303A">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Развитие цифровых государственных услуг: Внедряются электронные государственные услуги, что позволяет гражданам и предпринимателям получать государственные услуги онлайн, ускоряя и упрощая процессы взаимодействия с государственными органами.</w:t>
      </w:r>
    </w:p>
    <w:p w:rsidR="00D76752" w:rsidRPr="008C303A" w:rsidRDefault="00D76752" w:rsidP="008C303A">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 xml:space="preserve">Развитие цифровых инноваций и </w:t>
      </w:r>
      <w:proofErr w:type="spellStart"/>
      <w:r w:rsidRPr="008C303A">
        <w:rPr>
          <w:rFonts w:ascii="Times New Roman" w:eastAsia="Calibri" w:hAnsi="Times New Roman" w:cs="Times New Roman"/>
          <w:color w:val="0D0D0D"/>
          <w:sz w:val="28"/>
          <w:szCs w:val="24"/>
        </w:rPr>
        <w:t>стартапов</w:t>
      </w:r>
      <w:proofErr w:type="spellEnd"/>
      <w:r w:rsidRPr="008C303A">
        <w:rPr>
          <w:rFonts w:ascii="Times New Roman" w:eastAsia="Calibri" w:hAnsi="Times New Roman" w:cs="Times New Roman"/>
          <w:color w:val="0D0D0D"/>
          <w:sz w:val="28"/>
          <w:szCs w:val="24"/>
        </w:rPr>
        <w:t xml:space="preserve">: Проводятся меры по поддержке цифровых </w:t>
      </w:r>
      <w:proofErr w:type="spellStart"/>
      <w:r w:rsidRPr="008C303A">
        <w:rPr>
          <w:rFonts w:ascii="Times New Roman" w:eastAsia="Calibri" w:hAnsi="Times New Roman" w:cs="Times New Roman"/>
          <w:color w:val="0D0D0D"/>
          <w:sz w:val="28"/>
          <w:szCs w:val="24"/>
        </w:rPr>
        <w:t>стартапов</w:t>
      </w:r>
      <w:proofErr w:type="spellEnd"/>
      <w:r w:rsidRPr="008C303A">
        <w:rPr>
          <w:rFonts w:ascii="Times New Roman" w:eastAsia="Calibri" w:hAnsi="Times New Roman" w:cs="Times New Roman"/>
          <w:color w:val="0D0D0D"/>
          <w:sz w:val="28"/>
          <w:szCs w:val="24"/>
        </w:rPr>
        <w:t xml:space="preserve"> и инновационных проектов, включая предоставление финансовой поддержки, акселерационные программы и создание инновационных центров.</w:t>
      </w:r>
    </w:p>
    <w:p w:rsidR="00D76752" w:rsidRPr="008C303A" w:rsidRDefault="00D76752" w:rsidP="008C303A">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 xml:space="preserve">Обеспечение </w:t>
      </w:r>
      <w:proofErr w:type="spellStart"/>
      <w:r w:rsidRPr="008C303A">
        <w:rPr>
          <w:rFonts w:ascii="Times New Roman" w:eastAsia="Calibri" w:hAnsi="Times New Roman" w:cs="Times New Roman"/>
          <w:color w:val="0D0D0D"/>
          <w:sz w:val="28"/>
          <w:szCs w:val="24"/>
        </w:rPr>
        <w:t>кибербезопасности</w:t>
      </w:r>
      <w:proofErr w:type="spellEnd"/>
      <w:r w:rsidRPr="008C303A">
        <w:rPr>
          <w:rFonts w:ascii="Times New Roman" w:eastAsia="Calibri" w:hAnsi="Times New Roman" w:cs="Times New Roman"/>
          <w:color w:val="0D0D0D"/>
          <w:sz w:val="28"/>
          <w:szCs w:val="24"/>
        </w:rPr>
        <w:t xml:space="preserve">: Внедряются меры и стандарты </w:t>
      </w:r>
      <w:proofErr w:type="spellStart"/>
      <w:r w:rsidRPr="008C303A">
        <w:rPr>
          <w:rFonts w:ascii="Times New Roman" w:eastAsia="Calibri" w:hAnsi="Times New Roman" w:cs="Times New Roman"/>
          <w:color w:val="0D0D0D"/>
          <w:sz w:val="28"/>
          <w:szCs w:val="24"/>
        </w:rPr>
        <w:t>кибербезопасности</w:t>
      </w:r>
      <w:proofErr w:type="spellEnd"/>
      <w:r w:rsidRPr="008C303A">
        <w:rPr>
          <w:rFonts w:ascii="Times New Roman" w:eastAsia="Calibri" w:hAnsi="Times New Roman" w:cs="Times New Roman"/>
          <w:color w:val="0D0D0D"/>
          <w:sz w:val="28"/>
          <w:szCs w:val="24"/>
        </w:rPr>
        <w:t xml:space="preserve">, проводятся обучающие программы и создаются </w:t>
      </w:r>
      <w:proofErr w:type="spellStart"/>
      <w:r w:rsidRPr="008C303A">
        <w:rPr>
          <w:rFonts w:ascii="Times New Roman" w:eastAsia="Calibri" w:hAnsi="Times New Roman" w:cs="Times New Roman"/>
          <w:color w:val="0D0D0D"/>
          <w:sz w:val="28"/>
          <w:szCs w:val="24"/>
        </w:rPr>
        <w:t>киберзащитные</w:t>
      </w:r>
      <w:proofErr w:type="spellEnd"/>
      <w:r w:rsidRPr="008C303A">
        <w:rPr>
          <w:rFonts w:ascii="Times New Roman" w:eastAsia="Calibri" w:hAnsi="Times New Roman" w:cs="Times New Roman"/>
          <w:color w:val="0D0D0D"/>
          <w:sz w:val="28"/>
          <w:szCs w:val="24"/>
        </w:rPr>
        <w:t xml:space="preserve"> центры для защиты цифровой инфраструктуры от </w:t>
      </w:r>
      <w:proofErr w:type="spellStart"/>
      <w:r w:rsidRPr="008C303A">
        <w:rPr>
          <w:rFonts w:ascii="Times New Roman" w:eastAsia="Calibri" w:hAnsi="Times New Roman" w:cs="Times New Roman"/>
          <w:color w:val="0D0D0D"/>
          <w:sz w:val="28"/>
          <w:szCs w:val="24"/>
        </w:rPr>
        <w:t>киберугроз</w:t>
      </w:r>
      <w:proofErr w:type="spellEnd"/>
      <w:r w:rsidRPr="008C303A">
        <w:rPr>
          <w:rFonts w:ascii="Times New Roman" w:eastAsia="Calibri" w:hAnsi="Times New Roman" w:cs="Times New Roman"/>
          <w:color w:val="0D0D0D"/>
          <w:sz w:val="28"/>
          <w:szCs w:val="24"/>
        </w:rPr>
        <w:t>.</w:t>
      </w:r>
    </w:p>
    <w:p w:rsidR="00D76752" w:rsidRPr="008C303A" w:rsidRDefault="00D76752" w:rsidP="008C303A">
      <w:pPr>
        <w:ind w:firstLine="708"/>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Это некоторые из основных проектов и инициатив, направленных на развитие цифровой инфраструктуры в Казахстане. Развитие цифровой инфраструктуры играет важную роль в обеспечении прогресса цифровой экономики и создании благоприятной среды для развития цифровых технологий и инноваций.</w:t>
      </w:r>
    </w:p>
    <w:p w:rsidR="00A62199" w:rsidRPr="00511C45" w:rsidRDefault="00511C45" w:rsidP="00720551">
      <w:pPr>
        <w:pStyle w:val="a3"/>
        <w:numPr>
          <w:ilvl w:val="1"/>
          <w:numId w:val="41"/>
        </w:numPr>
        <w:rPr>
          <w:rFonts w:ascii="Times New Roman" w:eastAsia="Calibri" w:hAnsi="Times New Roman" w:cs="Times New Roman"/>
          <w:b/>
          <w:color w:val="0D0D0D"/>
          <w:sz w:val="28"/>
          <w:szCs w:val="24"/>
        </w:rPr>
      </w:pPr>
      <w:r w:rsidRPr="00511C45">
        <w:rPr>
          <w:rFonts w:ascii="Times New Roman" w:eastAsia="Calibri" w:hAnsi="Times New Roman" w:cs="Times New Roman"/>
          <w:b/>
          <w:color w:val="0D0D0D"/>
          <w:sz w:val="28"/>
          <w:szCs w:val="24"/>
        </w:rPr>
        <w:t xml:space="preserve"> </w:t>
      </w:r>
      <w:proofErr w:type="spellStart"/>
      <w:r w:rsidR="00A62199" w:rsidRPr="00511C45">
        <w:rPr>
          <w:rFonts w:ascii="Times New Roman" w:eastAsia="Calibri" w:hAnsi="Times New Roman" w:cs="Times New Roman"/>
          <w:b/>
          <w:color w:val="0D0D0D"/>
          <w:sz w:val="28"/>
          <w:szCs w:val="24"/>
        </w:rPr>
        <w:t>Кибербезопасность</w:t>
      </w:r>
      <w:proofErr w:type="spellEnd"/>
      <w:r w:rsidR="00A62199" w:rsidRPr="00511C45">
        <w:rPr>
          <w:rFonts w:ascii="Times New Roman" w:eastAsia="Calibri" w:hAnsi="Times New Roman" w:cs="Times New Roman"/>
          <w:b/>
          <w:color w:val="0D0D0D"/>
          <w:sz w:val="28"/>
          <w:szCs w:val="24"/>
        </w:rPr>
        <w:t xml:space="preserve"> и защита данных</w:t>
      </w:r>
    </w:p>
    <w:p w:rsidR="00785571" w:rsidRPr="00720551" w:rsidRDefault="00785571" w:rsidP="00720551">
      <w:pPr>
        <w:spacing w:after="0" w:line="240" w:lineRule="auto"/>
        <w:ind w:firstLine="708"/>
        <w:jc w:val="both"/>
        <w:rPr>
          <w:rFonts w:ascii="Times New Roman" w:eastAsia="Calibri" w:hAnsi="Times New Roman" w:cs="Times New Roman"/>
          <w:color w:val="0D0D0D"/>
          <w:sz w:val="28"/>
          <w:szCs w:val="24"/>
        </w:rPr>
      </w:pPr>
      <w:r w:rsidRPr="00720551">
        <w:rPr>
          <w:rFonts w:ascii="Times New Roman" w:eastAsia="Calibri" w:hAnsi="Times New Roman" w:cs="Times New Roman"/>
          <w:color w:val="0D0D0D"/>
          <w:sz w:val="28"/>
          <w:szCs w:val="24"/>
        </w:rPr>
        <w:t xml:space="preserve">В рамках развития цифровой экономики в Казахстане также уделяется важное внимание </w:t>
      </w:r>
      <w:proofErr w:type="spellStart"/>
      <w:r w:rsidRPr="00720551">
        <w:rPr>
          <w:rFonts w:ascii="Times New Roman" w:eastAsia="Calibri" w:hAnsi="Times New Roman" w:cs="Times New Roman"/>
          <w:color w:val="0D0D0D"/>
          <w:sz w:val="28"/>
          <w:szCs w:val="24"/>
        </w:rPr>
        <w:t>кибербезопасности</w:t>
      </w:r>
      <w:proofErr w:type="spellEnd"/>
      <w:r w:rsidRPr="00720551">
        <w:rPr>
          <w:rFonts w:ascii="Times New Roman" w:eastAsia="Calibri" w:hAnsi="Times New Roman" w:cs="Times New Roman"/>
          <w:color w:val="0D0D0D"/>
          <w:sz w:val="28"/>
          <w:szCs w:val="24"/>
        </w:rPr>
        <w:t xml:space="preserve"> и защите данных. Ниже приведены некоторые из основных проектов и инициатив, связанных с этой областью:</w:t>
      </w:r>
    </w:p>
    <w:p w:rsidR="00785571" w:rsidRPr="008C303A" w:rsidRDefault="00785571" w:rsidP="00720551">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 xml:space="preserve">Национальная стратегия </w:t>
      </w:r>
      <w:proofErr w:type="spellStart"/>
      <w:r w:rsidRPr="008C303A">
        <w:rPr>
          <w:rFonts w:ascii="Times New Roman" w:eastAsia="Calibri" w:hAnsi="Times New Roman" w:cs="Times New Roman"/>
          <w:color w:val="0D0D0D"/>
          <w:sz w:val="28"/>
          <w:szCs w:val="24"/>
        </w:rPr>
        <w:t>кибербезопасности</w:t>
      </w:r>
      <w:proofErr w:type="spellEnd"/>
      <w:r w:rsidRPr="008C303A">
        <w:rPr>
          <w:rFonts w:ascii="Times New Roman" w:eastAsia="Calibri" w:hAnsi="Times New Roman" w:cs="Times New Roman"/>
          <w:color w:val="0D0D0D"/>
          <w:sz w:val="28"/>
          <w:szCs w:val="24"/>
        </w:rPr>
        <w:t xml:space="preserve">: Казахстан разработал и внедрил национальную стратегию </w:t>
      </w:r>
      <w:proofErr w:type="spellStart"/>
      <w:r w:rsidRPr="008C303A">
        <w:rPr>
          <w:rFonts w:ascii="Times New Roman" w:eastAsia="Calibri" w:hAnsi="Times New Roman" w:cs="Times New Roman"/>
          <w:color w:val="0D0D0D"/>
          <w:sz w:val="28"/>
          <w:szCs w:val="24"/>
        </w:rPr>
        <w:t>кибербезопасности</w:t>
      </w:r>
      <w:proofErr w:type="spellEnd"/>
      <w:r w:rsidRPr="008C303A">
        <w:rPr>
          <w:rFonts w:ascii="Times New Roman" w:eastAsia="Calibri" w:hAnsi="Times New Roman" w:cs="Times New Roman"/>
          <w:color w:val="0D0D0D"/>
          <w:sz w:val="28"/>
          <w:szCs w:val="24"/>
        </w:rPr>
        <w:t xml:space="preserve">, которая охватывает широкий спектр мер и действий для обеспечения безопасности в цифровом пространстве. Она включает в себя создание правовой базы, укрепление </w:t>
      </w:r>
      <w:proofErr w:type="spellStart"/>
      <w:r w:rsidRPr="008C303A">
        <w:rPr>
          <w:rFonts w:ascii="Times New Roman" w:eastAsia="Calibri" w:hAnsi="Times New Roman" w:cs="Times New Roman"/>
          <w:color w:val="0D0D0D"/>
          <w:sz w:val="28"/>
          <w:szCs w:val="24"/>
        </w:rPr>
        <w:t>киберзащиты</w:t>
      </w:r>
      <w:proofErr w:type="spellEnd"/>
      <w:r w:rsidRPr="008C303A">
        <w:rPr>
          <w:rFonts w:ascii="Times New Roman" w:eastAsia="Calibri" w:hAnsi="Times New Roman" w:cs="Times New Roman"/>
          <w:color w:val="0D0D0D"/>
          <w:sz w:val="28"/>
          <w:szCs w:val="24"/>
        </w:rPr>
        <w:t xml:space="preserve"> критической информационной инфраструктуры, повышение осведомленности и </w:t>
      </w:r>
      <w:proofErr w:type="spellStart"/>
      <w:r w:rsidRPr="008C303A">
        <w:rPr>
          <w:rFonts w:ascii="Times New Roman" w:eastAsia="Calibri" w:hAnsi="Times New Roman" w:cs="Times New Roman"/>
          <w:color w:val="0D0D0D"/>
          <w:sz w:val="28"/>
          <w:szCs w:val="24"/>
        </w:rPr>
        <w:lastRenderedPageBreak/>
        <w:t>обученности</w:t>
      </w:r>
      <w:proofErr w:type="spellEnd"/>
      <w:r w:rsidRPr="008C303A">
        <w:rPr>
          <w:rFonts w:ascii="Times New Roman" w:eastAsia="Calibri" w:hAnsi="Times New Roman" w:cs="Times New Roman"/>
          <w:color w:val="0D0D0D"/>
          <w:sz w:val="28"/>
          <w:szCs w:val="24"/>
        </w:rPr>
        <w:t xml:space="preserve"> в области </w:t>
      </w:r>
      <w:proofErr w:type="spellStart"/>
      <w:r w:rsidRPr="008C303A">
        <w:rPr>
          <w:rFonts w:ascii="Times New Roman" w:eastAsia="Calibri" w:hAnsi="Times New Roman" w:cs="Times New Roman"/>
          <w:color w:val="0D0D0D"/>
          <w:sz w:val="28"/>
          <w:szCs w:val="24"/>
        </w:rPr>
        <w:t>кибербезопасности</w:t>
      </w:r>
      <w:proofErr w:type="spellEnd"/>
      <w:r w:rsidRPr="008C303A">
        <w:rPr>
          <w:rFonts w:ascii="Times New Roman" w:eastAsia="Calibri" w:hAnsi="Times New Roman" w:cs="Times New Roman"/>
          <w:color w:val="0D0D0D"/>
          <w:sz w:val="28"/>
          <w:szCs w:val="24"/>
        </w:rPr>
        <w:t xml:space="preserve"> и сотрудничество с международными организациями.</w:t>
      </w:r>
    </w:p>
    <w:p w:rsidR="00785571" w:rsidRPr="008C303A" w:rsidRDefault="00785571" w:rsidP="00720551">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 xml:space="preserve">Национальный центр </w:t>
      </w:r>
      <w:proofErr w:type="spellStart"/>
      <w:r w:rsidRPr="008C303A">
        <w:rPr>
          <w:rFonts w:ascii="Times New Roman" w:eastAsia="Calibri" w:hAnsi="Times New Roman" w:cs="Times New Roman"/>
          <w:color w:val="0D0D0D"/>
          <w:sz w:val="28"/>
          <w:szCs w:val="24"/>
        </w:rPr>
        <w:t>кибербезопасности</w:t>
      </w:r>
      <w:proofErr w:type="spellEnd"/>
      <w:r w:rsidRPr="008C303A">
        <w:rPr>
          <w:rFonts w:ascii="Times New Roman" w:eastAsia="Calibri" w:hAnsi="Times New Roman" w:cs="Times New Roman"/>
          <w:color w:val="0D0D0D"/>
          <w:sz w:val="28"/>
          <w:szCs w:val="24"/>
        </w:rPr>
        <w:t xml:space="preserve">: В Казахстане создан Национальный центр </w:t>
      </w:r>
      <w:proofErr w:type="spellStart"/>
      <w:r w:rsidRPr="008C303A">
        <w:rPr>
          <w:rFonts w:ascii="Times New Roman" w:eastAsia="Calibri" w:hAnsi="Times New Roman" w:cs="Times New Roman"/>
          <w:color w:val="0D0D0D"/>
          <w:sz w:val="28"/>
          <w:szCs w:val="24"/>
        </w:rPr>
        <w:t>кибербезопасности</w:t>
      </w:r>
      <w:proofErr w:type="spellEnd"/>
      <w:r w:rsidRPr="008C303A">
        <w:rPr>
          <w:rFonts w:ascii="Times New Roman" w:eastAsia="Calibri" w:hAnsi="Times New Roman" w:cs="Times New Roman"/>
          <w:color w:val="0D0D0D"/>
          <w:sz w:val="28"/>
          <w:szCs w:val="24"/>
        </w:rPr>
        <w:t xml:space="preserve">, который отвечает за координацию деятельности в области </w:t>
      </w:r>
      <w:proofErr w:type="spellStart"/>
      <w:r w:rsidRPr="008C303A">
        <w:rPr>
          <w:rFonts w:ascii="Times New Roman" w:eastAsia="Calibri" w:hAnsi="Times New Roman" w:cs="Times New Roman"/>
          <w:color w:val="0D0D0D"/>
          <w:sz w:val="28"/>
          <w:szCs w:val="24"/>
        </w:rPr>
        <w:t>кибербезопасности</w:t>
      </w:r>
      <w:proofErr w:type="spellEnd"/>
      <w:r w:rsidRPr="008C303A">
        <w:rPr>
          <w:rFonts w:ascii="Times New Roman" w:eastAsia="Calibri" w:hAnsi="Times New Roman" w:cs="Times New Roman"/>
          <w:color w:val="0D0D0D"/>
          <w:sz w:val="28"/>
          <w:szCs w:val="24"/>
        </w:rPr>
        <w:t xml:space="preserve">, мониторинг угроз, реагирование на инциденты и проведение </w:t>
      </w:r>
      <w:proofErr w:type="spellStart"/>
      <w:r w:rsidRPr="008C303A">
        <w:rPr>
          <w:rFonts w:ascii="Times New Roman" w:eastAsia="Calibri" w:hAnsi="Times New Roman" w:cs="Times New Roman"/>
          <w:color w:val="0D0D0D"/>
          <w:sz w:val="28"/>
          <w:szCs w:val="24"/>
        </w:rPr>
        <w:t>киберинспекций</w:t>
      </w:r>
      <w:proofErr w:type="spellEnd"/>
      <w:r w:rsidRPr="008C303A">
        <w:rPr>
          <w:rFonts w:ascii="Times New Roman" w:eastAsia="Calibri" w:hAnsi="Times New Roman" w:cs="Times New Roman"/>
          <w:color w:val="0D0D0D"/>
          <w:sz w:val="28"/>
          <w:szCs w:val="24"/>
        </w:rPr>
        <w:t xml:space="preserve">. Центр также осуществляет обмен информацией и сотрудничество с другими государствами и международными организациями в области </w:t>
      </w:r>
      <w:proofErr w:type="spellStart"/>
      <w:r w:rsidRPr="008C303A">
        <w:rPr>
          <w:rFonts w:ascii="Times New Roman" w:eastAsia="Calibri" w:hAnsi="Times New Roman" w:cs="Times New Roman"/>
          <w:color w:val="0D0D0D"/>
          <w:sz w:val="28"/>
          <w:szCs w:val="24"/>
        </w:rPr>
        <w:t>кибербезопасности</w:t>
      </w:r>
      <w:proofErr w:type="spellEnd"/>
      <w:r w:rsidRPr="008C303A">
        <w:rPr>
          <w:rFonts w:ascii="Times New Roman" w:eastAsia="Calibri" w:hAnsi="Times New Roman" w:cs="Times New Roman"/>
          <w:color w:val="0D0D0D"/>
          <w:sz w:val="28"/>
          <w:szCs w:val="24"/>
        </w:rPr>
        <w:t>.</w:t>
      </w:r>
    </w:p>
    <w:p w:rsidR="00785571" w:rsidRPr="008C303A" w:rsidRDefault="00785571" w:rsidP="00720551">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proofErr w:type="spellStart"/>
      <w:r w:rsidRPr="008C303A">
        <w:rPr>
          <w:rFonts w:ascii="Times New Roman" w:eastAsia="Calibri" w:hAnsi="Times New Roman" w:cs="Times New Roman"/>
          <w:color w:val="0D0D0D"/>
          <w:sz w:val="28"/>
          <w:szCs w:val="24"/>
        </w:rPr>
        <w:t>Киберупражнения</w:t>
      </w:r>
      <w:proofErr w:type="spellEnd"/>
      <w:r w:rsidRPr="008C303A">
        <w:rPr>
          <w:rFonts w:ascii="Times New Roman" w:eastAsia="Calibri" w:hAnsi="Times New Roman" w:cs="Times New Roman"/>
          <w:color w:val="0D0D0D"/>
          <w:sz w:val="28"/>
          <w:szCs w:val="24"/>
        </w:rPr>
        <w:t xml:space="preserve"> и тренировки: Проводятся регулярные </w:t>
      </w:r>
      <w:proofErr w:type="spellStart"/>
      <w:r w:rsidRPr="008C303A">
        <w:rPr>
          <w:rFonts w:ascii="Times New Roman" w:eastAsia="Calibri" w:hAnsi="Times New Roman" w:cs="Times New Roman"/>
          <w:color w:val="0D0D0D"/>
          <w:sz w:val="28"/>
          <w:szCs w:val="24"/>
        </w:rPr>
        <w:t>киберупражнения</w:t>
      </w:r>
      <w:proofErr w:type="spellEnd"/>
      <w:r w:rsidRPr="008C303A">
        <w:rPr>
          <w:rFonts w:ascii="Times New Roman" w:eastAsia="Calibri" w:hAnsi="Times New Roman" w:cs="Times New Roman"/>
          <w:color w:val="0D0D0D"/>
          <w:sz w:val="28"/>
          <w:szCs w:val="24"/>
        </w:rPr>
        <w:t xml:space="preserve"> и тренировки с целью повышения готовности и компетенций в области </w:t>
      </w:r>
      <w:proofErr w:type="spellStart"/>
      <w:r w:rsidRPr="008C303A">
        <w:rPr>
          <w:rFonts w:ascii="Times New Roman" w:eastAsia="Calibri" w:hAnsi="Times New Roman" w:cs="Times New Roman"/>
          <w:color w:val="0D0D0D"/>
          <w:sz w:val="28"/>
          <w:szCs w:val="24"/>
        </w:rPr>
        <w:t>кибербезопасности</w:t>
      </w:r>
      <w:proofErr w:type="spellEnd"/>
      <w:r w:rsidRPr="008C303A">
        <w:rPr>
          <w:rFonts w:ascii="Times New Roman" w:eastAsia="Calibri" w:hAnsi="Times New Roman" w:cs="Times New Roman"/>
          <w:color w:val="0D0D0D"/>
          <w:sz w:val="28"/>
          <w:szCs w:val="24"/>
        </w:rPr>
        <w:t xml:space="preserve">. Это помогает выявлять и исправлять уязвимости, разрабатывать более эффективные методы защиты и повышать квалификацию специалистов в сфере </w:t>
      </w:r>
      <w:proofErr w:type="spellStart"/>
      <w:r w:rsidRPr="008C303A">
        <w:rPr>
          <w:rFonts w:ascii="Times New Roman" w:eastAsia="Calibri" w:hAnsi="Times New Roman" w:cs="Times New Roman"/>
          <w:color w:val="0D0D0D"/>
          <w:sz w:val="28"/>
          <w:szCs w:val="24"/>
        </w:rPr>
        <w:t>кибербезопасности</w:t>
      </w:r>
      <w:proofErr w:type="spellEnd"/>
      <w:r w:rsidRPr="008C303A">
        <w:rPr>
          <w:rFonts w:ascii="Times New Roman" w:eastAsia="Calibri" w:hAnsi="Times New Roman" w:cs="Times New Roman"/>
          <w:color w:val="0D0D0D"/>
          <w:sz w:val="28"/>
          <w:szCs w:val="24"/>
        </w:rPr>
        <w:t>.</w:t>
      </w:r>
    </w:p>
    <w:p w:rsidR="00785571" w:rsidRPr="008C303A" w:rsidRDefault="00785571" w:rsidP="00720551">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 xml:space="preserve">Законодательные меры: Введены законодательные меры, направленные на обеспечение </w:t>
      </w:r>
      <w:proofErr w:type="spellStart"/>
      <w:r w:rsidRPr="008C303A">
        <w:rPr>
          <w:rFonts w:ascii="Times New Roman" w:eastAsia="Calibri" w:hAnsi="Times New Roman" w:cs="Times New Roman"/>
          <w:color w:val="0D0D0D"/>
          <w:sz w:val="28"/>
          <w:szCs w:val="24"/>
        </w:rPr>
        <w:t>кибербезопасности</w:t>
      </w:r>
      <w:proofErr w:type="spellEnd"/>
      <w:r w:rsidRPr="008C303A">
        <w:rPr>
          <w:rFonts w:ascii="Times New Roman" w:eastAsia="Calibri" w:hAnsi="Times New Roman" w:cs="Times New Roman"/>
          <w:color w:val="0D0D0D"/>
          <w:sz w:val="28"/>
          <w:szCs w:val="24"/>
        </w:rPr>
        <w:t xml:space="preserve"> и защиту данных, включая защиту персональных данных, ответственность за </w:t>
      </w:r>
      <w:proofErr w:type="spellStart"/>
      <w:r w:rsidRPr="008C303A">
        <w:rPr>
          <w:rFonts w:ascii="Times New Roman" w:eastAsia="Calibri" w:hAnsi="Times New Roman" w:cs="Times New Roman"/>
          <w:color w:val="0D0D0D"/>
          <w:sz w:val="28"/>
          <w:szCs w:val="24"/>
        </w:rPr>
        <w:t>киберпреступления</w:t>
      </w:r>
      <w:proofErr w:type="spellEnd"/>
      <w:r w:rsidRPr="008C303A">
        <w:rPr>
          <w:rFonts w:ascii="Times New Roman" w:eastAsia="Calibri" w:hAnsi="Times New Roman" w:cs="Times New Roman"/>
          <w:color w:val="0D0D0D"/>
          <w:sz w:val="28"/>
          <w:szCs w:val="24"/>
        </w:rPr>
        <w:t xml:space="preserve"> и принятие мер против </w:t>
      </w:r>
      <w:proofErr w:type="spellStart"/>
      <w:r w:rsidRPr="008C303A">
        <w:rPr>
          <w:rFonts w:ascii="Times New Roman" w:eastAsia="Calibri" w:hAnsi="Times New Roman" w:cs="Times New Roman"/>
          <w:color w:val="0D0D0D"/>
          <w:sz w:val="28"/>
          <w:szCs w:val="24"/>
        </w:rPr>
        <w:t>киберугроз</w:t>
      </w:r>
      <w:proofErr w:type="spellEnd"/>
      <w:r w:rsidRPr="008C303A">
        <w:rPr>
          <w:rFonts w:ascii="Times New Roman" w:eastAsia="Calibri" w:hAnsi="Times New Roman" w:cs="Times New Roman"/>
          <w:color w:val="0D0D0D"/>
          <w:sz w:val="28"/>
          <w:szCs w:val="24"/>
        </w:rPr>
        <w:t>.</w:t>
      </w:r>
    </w:p>
    <w:p w:rsidR="00785571" w:rsidRPr="008C303A" w:rsidRDefault="00785571" w:rsidP="00720551">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 xml:space="preserve">Сотрудничество с международными партнерами: Казахстан активно сотрудничает с международными партнерами, такими как интернациональные организации и другие государства, в области </w:t>
      </w:r>
      <w:proofErr w:type="spellStart"/>
      <w:r w:rsidRPr="008C303A">
        <w:rPr>
          <w:rFonts w:ascii="Times New Roman" w:eastAsia="Calibri" w:hAnsi="Times New Roman" w:cs="Times New Roman"/>
          <w:color w:val="0D0D0D"/>
          <w:sz w:val="28"/>
          <w:szCs w:val="24"/>
        </w:rPr>
        <w:t>кибербезопасности</w:t>
      </w:r>
      <w:proofErr w:type="spellEnd"/>
      <w:r w:rsidRPr="008C303A">
        <w:rPr>
          <w:rFonts w:ascii="Times New Roman" w:eastAsia="Calibri" w:hAnsi="Times New Roman" w:cs="Times New Roman"/>
          <w:color w:val="0D0D0D"/>
          <w:sz w:val="28"/>
          <w:szCs w:val="24"/>
        </w:rPr>
        <w:t xml:space="preserve">. Это включает обмен информацией, совместные проекты и инициативы, а также участие в международных форумах и конференциях по </w:t>
      </w:r>
      <w:proofErr w:type="spellStart"/>
      <w:r w:rsidRPr="008C303A">
        <w:rPr>
          <w:rFonts w:ascii="Times New Roman" w:eastAsia="Calibri" w:hAnsi="Times New Roman" w:cs="Times New Roman"/>
          <w:color w:val="0D0D0D"/>
          <w:sz w:val="28"/>
          <w:szCs w:val="24"/>
        </w:rPr>
        <w:t>кибербезопасности</w:t>
      </w:r>
      <w:proofErr w:type="spellEnd"/>
      <w:r w:rsidRPr="008C303A">
        <w:rPr>
          <w:rFonts w:ascii="Times New Roman" w:eastAsia="Calibri" w:hAnsi="Times New Roman" w:cs="Times New Roman"/>
          <w:color w:val="0D0D0D"/>
          <w:sz w:val="28"/>
          <w:szCs w:val="24"/>
        </w:rPr>
        <w:t>.</w:t>
      </w:r>
    </w:p>
    <w:p w:rsidR="00785571" w:rsidRPr="008C303A" w:rsidRDefault="00785571" w:rsidP="00720551">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 xml:space="preserve">Обучение и повышение осведомленности: Проводятся образовательные программы, тренинги и курсы по </w:t>
      </w:r>
      <w:proofErr w:type="spellStart"/>
      <w:r w:rsidRPr="008C303A">
        <w:rPr>
          <w:rFonts w:ascii="Times New Roman" w:eastAsia="Calibri" w:hAnsi="Times New Roman" w:cs="Times New Roman"/>
          <w:color w:val="0D0D0D"/>
          <w:sz w:val="28"/>
          <w:szCs w:val="24"/>
        </w:rPr>
        <w:t>кибербезопасности</w:t>
      </w:r>
      <w:proofErr w:type="spellEnd"/>
      <w:r w:rsidRPr="008C303A">
        <w:rPr>
          <w:rFonts w:ascii="Times New Roman" w:eastAsia="Calibri" w:hAnsi="Times New Roman" w:cs="Times New Roman"/>
          <w:color w:val="0D0D0D"/>
          <w:sz w:val="28"/>
          <w:szCs w:val="24"/>
        </w:rPr>
        <w:t xml:space="preserve"> для различных категорий пользователей, включая граждан, бизнес и государственные службы. Это помогает повысить осведомленность о </w:t>
      </w:r>
      <w:proofErr w:type="spellStart"/>
      <w:r w:rsidRPr="008C303A">
        <w:rPr>
          <w:rFonts w:ascii="Times New Roman" w:eastAsia="Calibri" w:hAnsi="Times New Roman" w:cs="Times New Roman"/>
          <w:color w:val="0D0D0D"/>
          <w:sz w:val="28"/>
          <w:szCs w:val="24"/>
        </w:rPr>
        <w:t>киберугрозах</w:t>
      </w:r>
      <w:proofErr w:type="spellEnd"/>
      <w:r w:rsidRPr="008C303A">
        <w:rPr>
          <w:rFonts w:ascii="Times New Roman" w:eastAsia="Calibri" w:hAnsi="Times New Roman" w:cs="Times New Roman"/>
          <w:color w:val="0D0D0D"/>
          <w:sz w:val="28"/>
          <w:szCs w:val="24"/>
        </w:rPr>
        <w:t xml:space="preserve"> и методах защиты данных.</w:t>
      </w:r>
    </w:p>
    <w:p w:rsidR="00785571" w:rsidRPr="008C303A" w:rsidRDefault="00785571" w:rsidP="00720551">
      <w:pPr>
        <w:ind w:firstLine="708"/>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 xml:space="preserve">В целом, Казахстан активно работает над развитием </w:t>
      </w:r>
      <w:proofErr w:type="spellStart"/>
      <w:r w:rsidRPr="008C303A">
        <w:rPr>
          <w:rFonts w:ascii="Times New Roman" w:eastAsia="Calibri" w:hAnsi="Times New Roman" w:cs="Times New Roman"/>
          <w:color w:val="0D0D0D"/>
          <w:sz w:val="28"/>
          <w:szCs w:val="24"/>
        </w:rPr>
        <w:t>кибербезопасности</w:t>
      </w:r>
      <w:proofErr w:type="spellEnd"/>
      <w:r w:rsidRPr="008C303A">
        <w:rPr>
          <w:rFonts w:ascii="Times New Roman" w:eastAsia="Calibri" w:hAnsi="Times New Roman" w:cs="Times New Roman"/>
          <w:color w:val="0D0D0D"/>
          <w:sz w:val="28"/>
          <w:szCs w:val="24"/>
        </w:rPr>
        <w:t xml:space="preserve"> и защитой данных в рамках развития цифровой экономики. Эти проекты и инициативы направлены на создание безопасной и надежной цифровой среды, стимулирование цифрового развития и защиту интересов граждан, бизнеса и государства.</w:t>
      </w:r>
    </w:p>
    <w:p w:rsidR="00A62199" w:rsidRPr="00511C45" w:rsidRDefault="00511C45" w:rsidP="00720551">
      <w:pPr>
        <w:pStyle w:val="a3"/>
        <w:numPr>
          <w:ilvl w:val="1"/>
          <w:numId w:val="41"/>
        </w:numPr>
        <w:rPr>
          <w:rFonts w:ascii="Times New Roman" w:eastAsia="Calibri" w:hAnsi="Times New Roman" w:cs="Times New Roman"/>
          <w:b/>
          <w:color w:val="0D0D0D"/>
          <w:sz w:val="28"/>
          <w:szCs w:val="24"/>
        </w:rPr>
      </w:pPr>
      <w:r w:rsidRPr="00511C45">
        <w:rPr>
          <w:rFonts w:ascii="Times New Roman" w:eastAsia="Calibri" w:hAnsi="Times New Roman" w:cs="Times New Roman"/>
          <w:b/>
          <w:color w:val="0D0D0D"/>
          <w:sz w:val="28"/>
          <w:szCs w:val="24"/>
        </w:rPr>
        <w:t xml:space="preserve"> </w:t>
      </w:r>
      <w:r w:rsidR="00A62199" w:rsidRPr="00511C45">
        <w:rPr>
          <w:rFonts w:ascii="Times New Roman" w:eastAsia="Calibri" w:hAnsi="Times New Roman" w:cs="Times New Roman"/>
          <w:b/>
          <w:color w:val="0D0D0D"/>
          <w:sz w:val="28"/>
          <w:szCs w:val="24"/>
        </w:rPr>
        <w:t>Развитие цифровых навыков и образования</w:t>
      </w:r>
    </w:p>
    <w:p w:rsidR="00785571" w:rsidRPr="00720551" w:rsidRDefault="00785571" w:rsidP="00720551">
      <w:pPr>
        <w:spacing w:after="0" w:line="240" w:lineRule="auto"/>
        <w:ind w:firstLine="708"/>
        <w:jc w:val="both"/>
        <w:rPr>
          <w:rFonts w:ascii="Times New Roman" w:eastAsia="Calibri" w:hAnsi="Times New Roman" w:cs="Times New Roman"/>
          <w:color w:val="0D0D0D"/>
          <w:sz w:val="28"/>
          <w:szCs w:val="24"/>
        </w:rPr>
      </w:pPr>
      <w:r w:rsidRPr="00720551">
        <w:rPr>
          <w:rFonts w:ascii="Times New Roman" w:eastAsia="Calibri" w:hAnsi="Times New Roman" w:cs="Times New Roman"/>
          <w:color w:val="0D0D0D"/>
          <w:sz w:val="28"/>
          <w:szCs w:val="24"/>
        </w:rPr>
        <w:t>В Казахстане существуют различные проекты и инициативы, направленные на развитие цифровых навыков и образования с целью поддержки цифровой экономики. Ниже приведены некоторые из них:</w:t>
      </w:r>
    </w:p>
    <w:p w:rsidR="00785571" w:rsidRPr="008C303A" w:rsidRDefault="00785571" w:rsidP="00720551">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 xml:space="preserve">Программа "Цифровая грамотность": </w:t>
      </w:r>
      <w:proofErr w:type="gramStart"/>
      <w:r w:rsidRPr="008C303A">
        <w:rPr>
          <w:rFonts w:ascii="Times New Roman" w:eastAsia="Calibri" w:hAnsi="Times New Roman" w:cs="Times New Roman"/>
          <w:color w:val="0D0D0D"/>
          <w:sz w:val="28"/>
          <w:szCs w:val="24"/>
        </w:rPr>
        <w:t>В</w:t>
      </w:r>
      <w:proofErr w:type="gramEnd"/>
      <w:r w:rsidRPr="008C303A">
        <w:rPr>
          <w:rFonts w:ascii="Times New Roman" w:eastAsia="Calibri" w:hAnsi="Times New Roman" w:cs="Times New Roman"/>
          <w:color w:val="0D0D0D"/>
          <w:sz w:val="28"/>
          <w:szCs w:val="24"/>
        </w:rPr>
        <w:t xml:space="preserve"> рамках этой программы проводятся обучающие курсы и тренинги по основам цифровых навыков для различных категорий населения, включая школьников, студентов, предпринимателей и государственных служащих. Целью </w:t>
      </w:r>
      <w:r w:rsidRPr="008C303A">
        <w:rPr>
          <w:rFonts w:ascii="Times New Roman" w:eastAsia="Calibri" w:hAnsi="Times New Roman" w:cs="Times New Roman"/>
          <w:color w:val="0D0D0D"/>
          <w:sz w:val="28"/>
          <w:szCs w:val="24"/>
        </w:rPr>
        <w:lastRenderedPageBreak/>
        <w:t>программы является повышение осведомленности о цифровых технологиях, развитие навыков работы с компьютером и интернетом, а также стимулирование цифровой грамотности.</w:t>
      </w:r>
    </w:p>
    <w:p w:rsidR="00785571" w:rsidRPr="008C303A" w:rsidRDefault="00785571" w:rsidP="00720551">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 xml:space="preserve">Цифровые технопарки и инновационные центры: В Казахстане созданы технопарки и инновационные центры, которые предоставляют площадки и инфраструктуру для развития и коммерциализации цифровых проектов и </w:t>
      </w:r>
      <w:proofErr w:type="spellStart"/>
      <w:r w:rsidRPr="008C303A">
        <w:rPr>
          <w:rFonts w:ascii="Times New Roman" w:eastAsia="Calibri" w:hAnsi="Times New Roman" w:cs="Times New Roman"/>
          <w:color w:val="0D0D0D"/>
          <w:sz w:val="28"/>
          <w:szCs w:val="24"/>
        </w:rPr>
        <w:t>стартапов</w:t>
      </w:r>
      <w:proofErr w:type="spellEnd"/>
      <w:r w:rsidRPr="008C303A">
        <w:rPr>
          <w:rFonts w:ascii="Times New Roman" w:eastAsia="Calibri" w:hAnsi="Times New Roman" w:cs="Times New Roman"/>
          <w:color w:val="0D0D0D"/>
          <w:sz w:val="28"/>
          <w:szCs w:val="24"/>
        </w:rPr>
        <w:t>. Здесь предприниматели и студенты имеют возможность получить практические навыки в области цифровых технологий и разработки программного обеспечения.</w:t>
      </w:r>
    </w:p>
    <w:p w:rsidR="00785571" w:rsidRPr="008C303A" w:rsidRDefault="00785571" w:rsidP="00720551">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 xml:space="preserve">Программа "Цифровое образование": </w:t>
      </w:r>
      <w:proofErr w:type="gramStart"/>
      <w:r w:rsidRPr="008C303A">
        <w:rPr>
          <w:rFonts w:ascii="Times New Roman" w:eastAsia="Calibri" w:hAnsi="Times New Roman" w:cs="Times New Roman"/>
          <w:color w:val="0D0D0D"/>
          <w:sz w:val="28"/>
          <w:szCs w:val="24"/>
        </w:rPr>
        <w:t>В</w:t>
      </w:r>
      <w:proofErr w:type="gramEnd"/>
      <w:r w:rsidRPr="008C303A">
        <w:rPr>
          <w:rFonts w:ascii="Times New Roman" w:eastAsia="Calibri" w:hAnsi="Times New Roman" w:cs="Times New Roman"/>
          <w:color w:val="0D0D0D"/>
          <w:sz w:val="28"/>
          <w:szCs w:val="24"/>
        </w:rPr>
        <w:t xml:space="preserve"> целях развития цифровых навыков в системе образования Казахстана внедряется программа "Цифровое образование". Она предусматривает внедрение цифровых технологий в учебные планы и программы, обучение учителей использованию цифровых инструментов в образовательном процессе и создание условий для развития компьютерной грамотности и программирования учащихся.</w:t>
      </w:r>
    </w:p>
    <w:p w:rsidR="00785571" w:rsidRPr="008C303A" w:rsidRDefault="00785571" w:rsidP="00720551">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Поддержка онлайн-обучения: В Казахстане активно развивается онлайн-обучение, которое позволяет людям из разных регионов страны получить доступ к образовательным ресурсам и программам в сфере цифровых технологий. Государство поддерживает развитие онлайн-платформ и создание контента, а также предоставляет финансовую поддержку студентам и учителям для получения цифрового образования.</w:t>
      </w:r>
    </w:p>
    <w:p w:rsidR="00785571" w:rsidRPr="008C303A" w:rsidRDefault="00785571" w:rsidP="00720551">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Партнерство с частным сектором и международными организациями: Казахстан сотрудничает с частным сектором и международными организациями для разработки и реализации проектов в области цифрового образования. Это включает партнерства с ведущими технологическими компаниями, проведение совместных тренингов и программ обмена опытом.</w:t>
      </w:r>
    </w:p>
    <w:p w:rsidR="00785571" w:rsidRPr="008C303A" w:rsidRDefault="00785571" w:rsidP="00720551">
      <w:pPr>
        <w:ind w:firstLine="567"/>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 xml:space="preserve">Цифровые навыки и образование играют ключевую роль в развитии цифровой </w:t>
      </w:r>
      <w:r w:rsidRPr="00673BC1">
        <w:rPr>
          <w:rFonts w:ascii="Times New Roman" w:eastAsia="Calibri" w:hAnsi="Times New Roman" w:cs="Times New Roman"/>
          <w:color w:val="0D0D0D"/>
          <w:sz w:val="28"/>
          <w:szCs w:val="24"/>
        </w:rPr>
        <w:t>экономики. Проекты и инициативы в Казахстане направлены на развитие цифровых навыков у населения, подготовку кадров для цифровой отрасли, стимулирование</w:t>
      </w:r>
      <w:r w:rsidRPr="008C303A">
        <w:rPr>
          <w:rFonts w:ascii="Times New Roman" w:eastAsia="Calibri" w:hAnsi="Times New Roman" w:cs="Times New Roman"/>
          <w:color w:val="0D0D0D"/>
          <w:sz w:val="28"/>
          <w:szCs w:val="24"/>
        </w:rPr>
        <w:t xml:space="preserve"> инноваций и создание благоприятной среды для цифрового предпринимательства.</w:t>
      </w:r>
    </w:p>
    <w:p w:rsidR="00A62199" w:rsidRDefault="00A62199" w:rsidP="00B55A31"/>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62199" w:rsidRPr="00847D49" w:rsidRDefault="00A62199" w:rsidP="00A62199">
      <w:pPr>
        <w:pStyle w:val="a6"/>
        <w:spacing w:line="360" w:lineRule="auto"/>
        <w:ind w:firstLine="0"/>
        <w:rPr>
          <w:b/>
          <w:bCs/>
          <w:sz w:val="28"/>
          <w:szCs w:val="28"/>
          <w:u w:val="single"/>
          <w:lang w:eastAsia="ru-RU"/>
        </w:rPr>
      </w:pPr>
      <w:r w:rsidRPr="00847D49">
        <w:rPr>
          <w:b/>
          <w:bCs/>
          <w:sz w:val="28"/>
          <w:szCs w:val="28"/>
          <w:u w:val="single"/>
        </w:rPr>
        <w:lastRenderedPageBreak/>
        <w:t xml:space="preserve">4. Результаты и достижения в </w:t>
      </w:r>
      <w:r w:rsidRPr="00847D49">
        <w:rPr>
          <w:b/>
          <w:bCs/>
          <w:sz w:val="28"/>
          <w:szCs w:val="28"/>
          <w:u w:val="single"/>
          <w:lang w:eastAsia="ru-RU"/>
        </w:rPr>
        <w:t>цифровой экономике Казахстана</w:t>
      </w:r>
    </w:p>
    <w:p w:rsidR="00A62199" w:rsidRDefault="00A62199" w:rsidP="00B55A31">
      <w:r w:rsidRPr="00847D49">
        <w:rPr>
          <w:b/>
          <w:bCs/>
          <w:sz w:val="28"/>
          <w:szCs w:val="28"/>
          <w:lang w:eastAsia="ru-RU"/>
        </w:rPr>
        <w:t>4.1 Показатели развития цифровой экономики</w:t>
      </w:r>
    </w:p>
    <w:p w:rsidR="00673BC1" w:rsidRPr="00673BC1" w:rsidRDefault="00673BC1" w:rsidP="00673BC1">
      <w:pPr>
        <w:pStyle w:val="regulartext"/>
        <w:widowControl w:val="0"/>
        <w:ind w:firstLine="709"/>
        <w:jc w:val="both"/>
        <w:rPr>
          <w:rFonts w:ascii="Times New Roman" w:eastAsia="Calibri" w:hAnsi="Times New Roman" w:cs="Times New Roman"/>
          <w:color w:val="0D0D0D"/>
          <w:sz w:val="28"/>
          <w:lang w:eastAsia="en-US"/>
        </w:rPr>
      </w:pPr>
      <w:r w:rsidRPr="00673BC1">
        <w:rPr>
          <w:rFonts w:ascii="Times New Roman" w:eastAsia="Calibri" w:hAnsi="Times New Roman" w:cs="Times New Roman"/>
          <w:color w:val="0D0D0D"/>
          <w:sz w:val="28"/>
          <w:lang w:eastAsia="en-US"/>
        </w:rPr>
        <w:t>Ключевые национальные индикаторы (далее – КНИ) Стратегического плана до 2025 года отражают целевые результаты, которые должны быть достигнуты к 2021, 2025 и 2050 году.</w:t>
      </w:r>
    </w:p>
    <w:p w:rsidR="00673BC1" w:rsidRPr="00553577" w:rsidRDefault="00673BC1" w:rsidP="00673BC1">
      <w:pPr>
        <w:pStyle w:val="regulartext"/>
        <w:widowControl w:val="0"/>
        <w:jc w:val="both"/>
        <w:rPr>
          <w:rFonts w:ascii="Times New Roman" w:hAnsi="Times New Roman" w:cs="Times New Roman"/>
          <w:sz w:val="40"/>
          <w:szCs w:val="28"/>
          <w:lang w:val="kk-KZ"/>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709"/>
        <w:gridCol w:w="2268"/>
        <w:gridCol w:w="1985"/>
        <w:gridCol w:w="851"/>
        <w:gridCol w:w="992"/>
        <w:gridCol w:w="993"/>
        <w:gridCol w:w="992"/>
      </w:tblGrid>
      <w:tr w:rsidR="00673BC1" w:rsidRPr="00553577" w:rsidTr="007632FE">
        <w:trPr>
          <w:tblHeader/>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3BC1" w:rsidRPr="009A42FF" w:rsidRDefault="00673BC1" w:rsidP="007632FE">
            <w:pPr>
              <w:widowControl w:val="0"/>
              <w:ind w:left="113" w:right="113"/>
              <w:jc w:val="center"/>
              <w:rPr>
                <w:b/>
                <w:bCs/>
                <w:sz w:val="24"/>
                <w:szCs w:val="28"/>
              </w:rPr>
            </w:pPr>
            <w:r w:rsidRPr="009A42FF">
              <w:rPr>
                <w:b/>
                <w:bCs/>
                <w:sz w:val="24"/>
                <w:szCs w:val="28"/>
              </w:rPr>
              <w:t>Сфера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673BC1" w:rsidRPr="009A42FF" w:rsidRDefault="00673BC1" w:rsidP="007632FE">
            <w:pPr>
              <w:widowControl w:val="0"/>
              <w:ind w:left="113" w:right="113"/>
              <w:jc w:val="center"/>
              <w:rPr>
                <w:b/>
                <w:bCs/>
                <w:sz w:val="24"/>
                <w:szCs w:val="28"/>
              </w:rPr>
            </w:pPr>
            <w:r w:rsidRPr="009A42FF">
              <w:rPr>
                <w:b/>
                <w:bCs/>
                <w:sz w:val="24"/>
                <w:szCs w:val="28"/>
              </w:rPr>
              <w:t>Уровень КНИ</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bCs/>
                <w:sz w:val="24"/>
                <w:szCs w:val="28"/>
              </w:rPr>
            </w:pPr>
            <w:r w:rsidRPr="009A42FF">
              <w:rPr>
                <w:b/>
                <w:bCs/>
                <w:sz w:val="24"/>
                <w:szCs w:val="28"/>
              </w:rPr>
              <w:t>Индикатор</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bCs/>
                <w:sz w:val="24"/>
                <w:szCs w:val="28"/>
              </w:rPr>
            </w:pPr>
            <w:r w:rsidRPr="009A42FF">
              <w:rPr>
                <w:b/>
                <w:bCs/>
                <w:sz w:val="24"/>
                <w:szCs w:val="28"/>
              </w:rPr>
              <w:t>Единицы измерения</w:t>
            </w:r>
          </w:p>
        </w:tc>
        <w:tc>
          <w:tcPr>
            <w:tcW w:w="382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bCs/>
                <w:sz w:val="24"/>
                <w:szCs w:val="28"/>
              </w:rPr>
            </w:pPr>
            <w:r w:rsidRPr="009A42FF">
              <w:rPr>
                <w:b/>
                <w:bCs/>
                <w:sz w:val="24"/>
                <w:szCs w:val="28"/>
              </w:rPr>
              <w:t>Значения</w:t>
            </w:r>
          </w:p>
        </w:tc>
      </w:tr>
      <w:tr w:rsidR="00673BC1" w:rsidRPr="00553577" w:rsidTr="007632FE">
        <w:trPr>
          <w:trHeight w:val="914"/>
          <w:tblHeader/>
        </w:trPr>
        <w:tc>
          <w:tcPr>
            <w:tcW w:w="9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bCs/>
                <w:sz w:val="24"/>
                <w:szCs w:val="2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bCs/>
                <w:sz w:val="24"/>
                <w:szCs w:val="2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bCs/>
                <w:sz w:val="24"/>
                <w:szCs w:val="28"/>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bCs/>
                <w:sz w:val="24"/>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bCs/>
                <w:sz w:val="24"/>
                <w:szCs w:val="28"/>
              </w:rPr>
            </w:pPr>
            <w:r w:rsidRPr="009A42FF">
              <w:rPr>
                <w:b/>
                <w:bCs/>
                <w:sz w:val="24"/>
                <w:szCs w:val="28"/>
              </w:rPr>
              <w:t xml:space="preserve">2016 год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bCs/>
                <w:sz w:val="24"/>
                <w:szCs w:val="28"/>
              </w:rPr>
            </w:pPr>
            <w:r w:rsidRPr="009A42FF">
              <w:rPr>
                <w:b/>
                <w:bCs/>
                <w:sz w:val="24"/>
                <w:szCs w:val="28"/>
              </w:rPr>
              <w:t xml:space="preserve">2021 год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bCs/>
                <w:sz w:val="24"/>
                <w:szCs w:val="28"/>
              </w:rPr>
            </w:pPr>
            <w:r w:rsidRPr="009A42FF">
              <w:rPr>
                <w:b/>
                <w:bCs/>
                <w:sz w:val="24"/>
                <w:szCs w:val="28"/>
              </w:rPr>
              <w:t xml:space="preserve">2025 год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bCs/>
                <w:sz w:val="24"/>
                <w:szCs w:val="28"/>
              </w:rPr>
            </w:pPr>
            <w:r w:rsidRPr="009A42FF">
              <w:rPr>
                <w:b/>
                <w:bCs/>
                <w:sz w:val="24"/>
                <w:szCs w:val="28"/>
              </w:rPr>
              <w:t xml:space="preserve">2050 год </w:t>
            </w:r>
          </w:p>
        </w:tc>
      </w:tr>
      <w:tr w:rsidR="00673BC1" w:rsidRPr="00553577" w:rsidTr="007632FE">
        <w:trPr>
          <w:trHeight w:val="254"/>
        </w:trPr>
        <w:tc>
          <w:tcPr>
            <w:tcW w:w="974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keepNext/>
              <w:widowControl w:val="0"/>
              <w:jc w:val="center"/>
              <w:rPr>
                <w:b/>
                <w:bCs/>
                <w:sz w:val="24"/>
                <w:szCs w:val="28"/>
              </w:rPr>
            </w:pPr>
            <w:r w:rsidRPr="009A42FF">
              <w:rPr>
                <w:b/>
                <w:sz w:val="24"/>
                <w:szCs w:val="28"/>
              </w:rPr>
              <w:t>Рост благосостояния</w:t>
            </w:r>
          </w:p>
        </w:tc>
      </w:tr>
      <w:tr w:rsidR="00673BC1" w:rsidRPr="00553577" w:rsidTr="007632FE">
        <w:trPr>
          <w:trHeight w:val="1337"/>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3BC1" w:rsidRPr="009A42FF" w:rsidRDefault="00673BC1" w:rsidP="007632FE">
            <w:pPr>
              <w:widowControl w:val="0"/>
              <w:ind w:left="113" w:right="113"/>
              <w:jc w:val="center"/>
              <w:rPr>
                <w:b/>
                <w:sz w:val="24"/>
                <w:szCs w:val="28"/>
              </w:rPr>
            </w:pPr>
            <w:r w:rsidRPr="009A42FF">
              <w:rPr>
                <w:b/>
                <w:bCs/>
                <w:sz w:val="24"/>
                <w:szCs w:val="28"/>
              </w:rPr>
              <w:t>Экономический рост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bCs/>
                <w:sz w:val="24"/>
                <w:szCs w:val="28"/>
              </w:rPr>
            </w:pPr>
            <w:r w:rsidRPr="009A42FF">
              <w:rPr>
                <w:b/>
                <w:bCs/>
                <w:sz w:val="24"/>
                <w:szCs w:val="28"/>
              </w:rPr>
              <w:t>I</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rPr>
            </w:pPr>
            <w:r w:rsidRPr="009A42FF">
              <w:rPr>
                <w:sz w:val="24"/>
                <w:szCs w:val="28"/>
              </w:rPr>
              <w:t>ВВП на душу населения</w:t>
            </w:r>
          </w:p>
        </w:tc>
        <w:tc>
          <w:tcPr>
            <w:tcW w:w="1985" w:type="dxa"/>
            <w:tcBorders>
              <w:top w:val="single" w:sz="4" w:space="0" w:color="auto"/>
              <w:left w:val="single" w:sz="4" w:space="0" w:color="auto"/>
              <w:bottom w:val="single" w:sz="4" w:space="0" w:color="262626"/>
              <w:right w:val="single" w:sz="4" w:space="0" w:color="auto"/>
            </w:tcBorders>
            <w:shd w:val="clear" w:color="auto" w:fill="auto"/>
            <w:vAlign w:val="center"/>
            <w:hideMark/>
          </w:tcPr>
          <w:p w:rsidR="00673BC1" w:rsidRPr="009A42FF" w:rsidRDefault="00673BC1" w:rsidP="007632FE">
            <w:pPr>
              <w:widowControl w:val="0"/>
              <w:ind w:left="-108" w:right="-73"/>
              <w:jc w:val="center"/>
              <w:rPr>
                <w:sz w:val="24"/>
                <w:szCs w:val="28"/>
              </w:rPr>
            </w:pPr>
            <w:r w:rsidRPr="009A42FF">
              <w:rPr>
                <w:sz w:val="24"/>
                <w:szCs w:val="28"/>
              </w:rPr>
              <w:t>в текущих долларах в номинальном выражении</w:t>
            </w:r>
          </w:p>
        </w:tc>
        <w:tc>
          <w:tcPr>
            <w:tcW w:w="851" w:type="dxa"/>
            <w:tcBorders>
              <w:top w:val="single" w:sz="4" w:space="0" w:color="auto"/>
              <w:left w:val="single" w:sz="4" w:space="0" w:color="auto"/>
              <w:bottom w:val="single" w:sz="4" w:space="0" w:color="262626"/>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7 715</w:t>
            </w:r>
          </w:p>
        </w:tc>
        <w:tc>
          <w:tcPr>
            <w:tcW w:w="992" w:type="dxa"/>
            <w:tcBorders>
              <w:top w:val="single" w:sz="4" w:space="0" w:color="auto"/>
              <w:left w:val="single" w:sz="4" w:space="0" w:color="auto"/>
              <w:bottom w:val="single" w:sz="4" w:space="0" w:color="262626"/>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13 190</w:t>
            </w:r>
          </w:p>
        </w:tc>
        <w:tc>
          <w:tcPr>
            <w:tcW w:w="993" w:type="dxa"/>
            <w:tcBorders>
              <w:top w:val="single" w:sz="4" w:space="0" w:color="auto"/>
              <w:left w:val="single" w:sz="4" w:space="0" w:color="auto"/>
              <w:bottom w:val="single" w:sz="4" w:space="0" w:color="262626"/>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18 500</w:t>
            </w:r>
          </w:p>
        </w:tc>
        <w:tc>
          <w:tcPr>
            <w:tcW w:w="992" w:type="dxa"/>
            <w:tcBorders>
              <w:top w:val="single" w:sz="4" w:space="0" w:color="auto"/>
              <w:left w:val="single" w:sz="4" w:space="0" w:color="auto"/>
              <w:bottom w:val="single" w:sz="4" w:space="0" w:color="262626"/>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33 270</w:t>
            </w:r>
          </w:p>
        </w:tc>
      </w:tr>
      <w:tr w:rsidR="00673BC1" w:rsidRPr="00553577" w:rsidTr="007632FE">
        <w:trPr>
          <w:trHeight w:val="1682"/>
        </w:trPr>
        <w:tc>
          <w:tcPr>
            <w:tcW w:w="9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sz w:val="24"/>
                <w:szCs w:val="2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bCs/>
                <w:sz w:val="24"/>
                <w:szCs w:val="2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rPr>
            </w:pPr>
          </w:p>
        </w:tc>
        <w:tc>
          <w:tcPr>
            <w:tcW w:w="1985" w:type="dxa"/>
            <w:tcBorders>
              <w:top w:val="single" w:sz="4" w:space="0" w:color="262626"/>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ind w:left="-108" w:right="-73"/>
              <w:jc w:val="center"/>
              <w:rPr>
                <w:b/>
                <w:sz w:val="24"/>
                <w:szCs w:val="28"/>
              </w:rPr>
            </w:pPr>
            <w:r w:rsidRPr="009A42FF">
              <w:rPr>
                <w:sz w:val="24"/>
                <w:szCs w:val="28"/>
              </w:rPr>
              <w:t>в международных долларах (по ППС) в номинальном выражении</w:t>
            </w:r>
          </w:p>
        </w:tc>
        <w:tc>
          <w:tcPr>
            <w:tcW w:w="851" w:type="dxa"/>
            <w:tcBorders>
              <w:top w:val="single" w:sz="4" w:space="0" w:color="262626"/>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sz w:val="24"/>
                <w:szCs w:val="28"/>
              </w:rPr>
            </w:pPr>
            <w:r w:rsidRPr="009A42FF">
              <w:rPr>
                <w:sz w:val="24"/>
                <w:szCs w:val="28"/>
              </w:rPr>
              <w:t>26 048</w:t>
            </w:r>
          </w:p>
        </w:tc>
        <w:tc>
          <w:tcPr>
            <w:tcW w:w="992" w:type="dxa"/>
            <w:tcBorders>
              <w:top w:val="single" w:sz="4" w:space="0" w:color="262626"/>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sz w:val="24"/>
                <w:szCs w:val="28"/>
              </w:rPr>
            </w:pPr>
            <w:r w:rsidRPr="009A42FF">
              <w:rPr>
                <w:sz w:val="24"/>
                <w:szCs w:val="28"/>
              </w:rPr>
              <w:t>34 600</w:t>
            </w:r>
          </w:p>
        </w:tc>
        <w:tc>
          <w:tcPr>
            <w:tcW w:w="993" w:type="dxa"/>
            <w:tcBorders>
              <w:top w:val="single" w:sz="4" w:space="0" w:color="262626"/>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sz w:val="24"/>
                <w:szCs w:val="28"/>
              </w:rPr>
            </w:pPr>
            <w:r w:rsidRPr="009A42FF">
              <w:rPr>
                <w:sz w:val="24"/>
                <w:szCs w:val="28"/>
              </w:rPr>
              <w:t>46 100</w:t>
            </w:r>
          </w:p>
        </w:tc>
        <w:tc>
          <w:tcPr>
            <w:tcW w:w="992" w:type="dxa"/>
            <w:tcBorders>
              <w:top w:val="single" w:sz="4" w:space="0" w:color="262626"/>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sz w:val="24"/>
                <w:szCs w:val="28"/>
              </w:rPr>
            </w:pPr>
            <w:r w:rsidRPr="009A42FF">
              <w:rPr>
                <w:sz w:val="24"/>
                <w:szCs w:val="28"/>
              </w:rPr>
              <w:t>60 000</w:t>
            </w:r>
          </w:p>
        </w:tc>
      </w:tr>
      <w:tr w:rsidR="00673BC1" w:rsidRPr="00553577" w:rsidTr="007632FE">
        <w:trPr>
          <w:trHeight w:val="1670"/>
        </w:trPr>
        <w:tc>
          <w:tcPr>
            <w:tcW w:w="9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sz w:val="24"/>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b/>
                <w:bCs/>
                <w:sz w:val="24"/>
                <w:szCs w:val="28"/>
              </w:rPr>
              <w:t>II</w:t>
            </w:r>
            <w:r w:rsidRPr="009A42FF">
              <w:rPr>
                <w:sz w:val="24"/>
                <w:szCs w:val="28"/>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rPr>
            </w:pPr>
            <w:r w:rsidRPr="009A42FF">
              <w:rPr>
                <w:sz w:val="24"/>
                <w:szCs w:val="28"/>
              </w:rPr>
              <w:t>Рост производитель-</w:t>
            </w:r>
            <w:proofErr w:type="spellStart"/>
            <w:r w:rsidRPr="009A42FF">
              <w:rPr>
                <w:sz w:val="24"/>
                <w:szCs w:val="28"/>
              </w:rPr>
              <w:t>ности</w:t>
            </w:r>
            <w:proofErr w:type="spellEnd"/>
            <w:r w:rsidRPr="009A42FF">
              <w:rPr>
                <w:sz w:val="24"/>
                <w:szCs w:val="28"/>
              </w:rPr>
              <w:t xml:space="preserve"> труда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 прироста от уровня 2016 г. в ценах 2016 года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24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51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363</w:t>
            </w:r>
          </w:p>
        </w:tc>
      </w:tr>
      <w:tr w:rsidR="00673BC1" w:rsidRPr="00553577" w:rsidTr="007632FE">
        <w:trPr>
          <w:trHeight w:val="234"/>
        </w:trPr>
        <w:tc>
          <w:tcPr>
            <w:tcW w:w="9748" w:type="dxa"/>
            <w:gridSpan w:val="8"/>
            <w:tcBorders>
              <w:top w:val="single" w:sz="4" w:space="0" w:color="auto"/>
              <w:left w:val="single" w:sz="4" w:space="0" w:color="auto"/>
              <w:bottom w:val="single" w:sz="4" w:space="0" w:color="auto"/>
              <w:right w:val="single" w:sz="4" w:space="0" w:color="auto"/>
            </w:tcBorders>
            <w:shd w:val="clear" w:color="auto" w:fill="auto"/>
            <w:hideMark/>
          </w:tcPr>
          <w:p w:rsidR="00673BC1" w:rsidRPr="009A42FF" w:rsidRDefault="00673BC1" w:rsidP="007632FE">
            <w:pPr>
              <w:widowControl w:val="0"/>
              <w:jc w:val="center"/>
              <w:rPr>
                <w:sz w:val="24"/>
                <w:szCs w:val="28"/>
              </w:rPr>
            </w:pPr>
            <w:r w:rsidRPr="009A42FF">
              <w:rPr>
                <w:b/>
                <w:sz w:val="24"/>
                <w:szCs w:val="28"/>
              </w:rPr>
              <w:t>Качественный рост экономики</w:t>
            </w:r>
          </w:p>
        </w:tc>
      </w:tr>
      <w:tr w:rsidR="00673BC1" w:rsidRPr="00553577" w:rsidTr="007632FE">
        <w:trPr>
          <w:trHeight w:val="1509"/>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3BC1" w:rsidRPr="009A42FF" w:rsidRDefault="00673BC1" w:rsidP="007632FE">
            <w:pPr>
              <w:widowControl w:val="0"/>
              <w:jc w:val="center"/>
              <w:rPr>
                <w:b/>
                <w:sz w:val="24"/>
                <w:szCs w:val="28"/>
              </w:rPr>
            </w:pPr>
            <w:r w:rsidRPr="009A42FF">
              <w:rPr>
                <w:b/>
                <w:bCs/>
                <w:sz w:val="24"/>
                <w:szCs w:val="28"/>
              </w:rPr>
              <w:t>Макроэкономическая стабильность</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sz w:val="24"/>
                <w:szCs w:val="28"/>
              </w:rPr>
            </w:pPr>
            <w:r w:rsidRPr="009A42FF">
              <w:rPr>
                <w:b/>
                <w:bCs/>
                <w:sz w:val="24"/>
                <w:szCs w:val="28"/>
              </w:rPr>
              <w:t>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rPr>
            </w:pPr>
            <w:proofErr w:type="spellStart"/>
            <w:r w:rsidRPr="009A42FF">
              <w:rPr>
                <w:sz w:val="24"/>
                <w:szCs w:val="28"/>
              </w:rPr>
              <w:t>Ненефтяной</w:t>
            </w:r>
            <w:proofErr w:type="spellEnd"/>
            <w:r w:rsidRPr="009A42FF">
              <w:rPr>
                <w:sz w:val="24"/>
                <w:szCs w:val="28"/>
              </w:rPr>
              <w:t xml:space="preserve"> дефицит государственного бюджета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 xml:space="preserve">% от ВВП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&lt;6,6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&lt;6,0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w:t>
            </w:r>
          </w:p>
        </w:tc>
      </w:tr>
      <w:tr w:rsidR="00673BC1" w:rsidRPr="00553577" w:rsidTr="007632FE">
        <w:trPr>
          <w:trHeight w:val="1100"/>
        </w:trPr>
        <w:tc>
          <w:tcPr>
            <w:tcW w:w="9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sz w:val="24"/>
                <w:szCs w:val="2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sz w:val="24"/>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rPr>
            </w:pPr>
            <w:r w:rsidRPr="009A42FF">
              <w:rPr>
                <w:sz w:val="24"/>
                <w:szCs w:val="28"/>
              </w:rPr>
              <w:t>Инфляция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 на конец периода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3,0-4,0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3,0-4,0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w:t>
            </w:r>
          </w:p>
        </w:tc>
      </w:tr>
      <w:tr w:rsidR="00673BC1" w:rsidRPr="00553577" w:rsidTr="007632FE">
        <w:trPr>
          <w:cantSplit/>
          <w:trHeight w:val="1149"/>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3BC1" w:rsidRPr="009A42FF" w:rsidRDefault="00673BC1" w:rsidP="007632FE">
            <w:pPr>
              <w:widowControl w:val="0"/>
              <w:jc w:val="center"/>
              <w:rPr>
                <w:b/>
                <w:bCs/>
                <w:sz w:val="24"/>
                <w:szCs w:val="28"/>
              </w:rPr>
            </w:pPr>
            <w:r w:rsidRPr="009A42FF">
              <w:rPr>
                <w:b/>
                <w:bCs/>
                <w:sz w:val="24"/>
                <w:szCs w:val="28"/>
              </w:rPr>
              <w:t>Диверсификация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sz w:val="24"/>
                <w:szCs w:val="28"/>
              </w:rPr>
            </w:pPr>
            <w:r w:rsidRPr="009A42FF">
              <w:rPr>
                <w:b/>
                <w:bCs/>
                <w:sz w:val="24"/>
                <w:szCs w:val="28"/>
              </w:rPr>
              <w:t>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rPr>
            </w:pPr>
            <w:r w:rsidRPr="009A42FF">
              <w:rPr>
                <w:sz w:val="24"/>
                <w:szCs w:val="28"/>
              </w:rPr>
              <w:t xml:space="preserve">Объем </w:t>
            </w:r>
            <w:proofErr w:type="spellStart"/>
            <w:r w:rsidRPr="009A42FF">
              <w:rPr>
                <w:sz w:val="24"/>
                <w:szCs w:val="28"/>
              </w:rPr>
              <w:t>несырьевого</w:t>
            </w:r>
            <w:proofErr w:type="spellEnd"/>
            <w:r w:rsidRPr="009A42FF">
              <w:rPr>
                <w:sz w:val="24"/>
                <w:szCs w:val="28"/>
              </w:rPr>
              <w:t xml:space="preserve"> экспорта товаров и услуг</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млрд. долл. США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19,2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29,2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41,0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90,0</w:t>
            </w:r>
          </w:p>
        </w:tc>
      </w:tr>
      <w:tr w:rsidR="00673BC1" w:rsidRPr="00553577" w:rsidTr="007632FE">
        <w:trPr>
          <w:trHeight w:val="968"/>
        </w:trPr>
        <w:tc>
          <w:tcPr>
            <w:tcW w:w="9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bCs/>
                <w:sz w:val="24"/>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sz w:val="24"/>
                <w:szCs w:val="28"/>
              </w:rPr>
            </w:pPr>
            <w:r w:rsidRPr="009A42FF">
              <w:rPr>
                <w:b/>
                <w:bCs/>
                <w:sz w:val="24"/>
                <w:szCs w:val="28"/>
              </w:rPr>
              <w:t>II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rPr>
            </w:pPr>
            <w:r w:rsidRPr="009A42FF">
              <w:rPr>
                <w:sz w:val="24"/>
                <w:szCs w:val="28"/>
              </w:rPr>
              <w:t>Индекс сложности экономики (Гарвард)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место в рейтинге</w:t>
            </w:r>
          </w:p>
          <w:p w:rsidR="00673BC1" w:rsidRPr="009A42FF" w:rsidRDefault="00673BC1" w:rsidP="007632FE">
            <w:pPr>
              <w:widowControl w:val="0"/>
              <w:jc w:val="center"/>
              <w:rPr>
                <w:sz w:val="24"/>
                <w:szCs w:val="28"/>
              </w:rPr>
            </w:pPr>
            <w:r w:rsidRPr="009A42FF">
              <w:rPr>
                <w:sz w:val="24"/>
                <w:szCs w:val="28"/>
              </w:rPr>
              <w:t>(балл)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78</w:t>
            </w:r>
          </w:p>
          <w:p w:rsidR="00673BC1" w:rsidRPr="009A42FF" w:rsidRDefault="00673BC1" w:rsidP="007632FE">
            <w:pPr>
              <w:widowControl w:val="0"/>
              <w:jc w:val="center"/>
              <w:rPr>
                <w:sz w:val="24"/>
                <w:szCs w:val="28"/>
              </w:rPr>
            </w:pPr>
            <w:r w:rsidRPr="009A42FF">
              <w:rPr>
                <w:sz w:val="24"/>
                <w:szCs w:val="28"/>
              </w:rPr>
              <w:t>(-0,5)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70</w:t>
            </w:r>
          </w:p>
          <w:p w:rsidR="00673BC1" w:rsidRPr="009A42FF" w:rsidRDefault="00673BC1" w:rsidP="007632FE">
            <w:pPr>
              <w:widowControl w:val="0"/>
              <w:jc w:val="center"/>
              <w:rPr>
                <w:sz w:val="24"/>
                <w:szCs w:val="28"/>
              </w:rPr>
            </w:pPr>
            <w:r w:rsidRPr="009A42FF">
              <w:rPr>
                <w:sz w:val="24"/>
                <w:szCs w:val="28"/>
              </w:rPr>
              <w:t>(-0,3)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55</w:t>
            </w:r>
          </w:p>
          <w:p w:rsidR="00673BC1" w:rsidRPr="009A42FF" w:rsidRDefault="00673BC1" w:rsidP="007632FE">
            <w:pPr>
              <w:widowControl w:val="0"/>
              <w:jc w:val="center"/>
              <w:rPr>
                <w:sz w:val="24"/>
                <w:szCs w:val="28"/>
              </w:rPr>
            </w:pPr>
            <w:r w:rsidRPr="009A42FF">
              <w:rPr>
                <w:sz w:val="24"/>
                <w:szCs w:val="2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16</w:t>
            </w:r>
          </w:p>
          <w:p w:rsidR="00673BC1" w:rsidRPr="009A42FF" w:rsidRDefault="00673BC1" w:rsidP="007632FE">
            <w:pPr>
              <w:widowControl w:val="0"/>
              <w:jc w:val="center"/>
              <w:rPr>
                <w:sz w:val="24"/>
                <w:szCs w:val="28"/>
              </w:rPr>
            </w:pPr>
            <w:r w:rsidRPr="009A42FF">
              <w:rPr>
                <w:sz w:val="24"/>
                <w:szCs w:val="28"/>
              </w:rPr>
              <w:t>(1,5)</w:t>
            </w:r>
          </w:p>
        </w:tc>
      </w:tr>
      <w:tr w:rsidR="00673BC1" w:rsidRPr="00553577" w:rsidTr="007632FE">
        <w:tc>
          <w:tcPr>
            <w:tcW w:w="95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3BC1" w:rsidRPr="009A42FF" w:rsidRDefault="00673BC1" w:rsidP="007632FE">
            <w:pPr>
              <w:widowControl w:val="0"/>
              <w:jc w:val="center"/>
              <w:rPr>
                <w:b/>
                <w:sz w:val="24"/>
                <w:szCs w:val="28"/>
              </w:rPr>
            </w:pPr>
            <w:r w:rsidRPr="009A42FF">
              <w:rPr>
                <w:b/>
                <w:bCs/>
                <w:sz w:val="24"/>
                <w:szCs w:val="28"/>
              </w:rPr>
              <w:t>Бизнес-среда и развитие предпринимательства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bCs/>
                <w:sz w:val="24"/>
                <w:szCs w:val="28"/>
              </w:rPr>
            </w:pPr>
            <w:r w:rsidRPr="009A42FF">
              <w:rPr>
                <w:b/>
                <w:bCs/>
                <w:sz w:val="24"/>
                <w:szCs w:val="28"/>
              </w:rPr>
              <w:t>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rPr>
            </w:pPr>
            <w:r w:rsidRPr="009A42FF">
              <w:rPr>
                <w:sz w:val="24"/>
                <w:szCs w:val="28"/>
              </w:rPr>
              <w:t>Доля малого и среднего бизнеса в ВВП</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 ВДС от ВВП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26,8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30,0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50,0</w:t>
            </w:r>
          </w:p>
        </w:tc>
      </w:tr>
      <w:tr w:rsidR="00673BC1" w:rsidRPr="00553577" w:rsidTr="007632FE">
        <w:tc>
          <w:tcPr>
            <w:tcW w:w="9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sz w:val="24"/>
                <w:szCs w:val="2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bCs/>
                <w:sz w:val="24"/>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ind w:right="-50"/>
              <w:rPr>
                <w:sz w:val="24"/>
                <w:szCs w:val="28"/>
              </w:rPr>
            </w:pPr>
            <w:r w:rsidRPr="009A42FF">
              <w:rPr>
                <w:sz w:val="24"/>
                <w:szCs w:val="28"/>
              </w:rPr>
              <w:t>Индекс конкурентной среды ОЭСР (</w:t>
            </w:r>
            <w:proofErr w:type="spellStart"/>
            <w:r w:rsidRPr="009A42FF">
              <w:rPr>
                <w:sz w:val="24"/>
                <w:szCs w:val="28"/>
              </w:rPr>
              <w:t>Product</w:t>
            </w:r>
            <w:proofErr w:type="spellEnd"/>
            <w:r w:rsidRPr="009A42FF">
              <w:rPr>
                <w:sz w:val="24"/>
                <w:szCs w:val="28"/>
              </w:rPr>
              <w:t xml:space="preserve"> </w:t>
            </w:r>
            <w:proofErr w:type="spellStart"/>
            <w:r w:rsidRPr="009A42FF">
              <w:rPr>
                <w:sz w:val="24"/>
                <w:szCs w:val="28"/>
              </w:rPr>
              <w:t>Market</w:t>
            </w:r>
            <w:proofErr w:type="spellEnd"/>
            <w:r w:rsidRPr="009A42FF">
              <w:rPr>
                <w:sz w:val="24"/>
                <w:szCs w:val="28"/>
              </w:rPr>
              <w:t xml:space="preserve"> </w:t>
            </w:r>
            <w:proofErr w:type="spellStart"/>
            <w:r w:rsidRPr="009A42FF">
              <w:rPr>
                <w:sz w:val="24"/>
                <w:szCs w:val="28"/>
              </w:rPr>
              <w:t>Regulation</w:t>
            </w:r>
            <w:proofErr w:type="spellEnd"/>
            <w:r w:rsidRPr="009A42FF">
              <w:rPr>
                <w:sz w:val="24"/>
                <w:szCs w:val="28"/>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место в рейтинге</w:t>
            </w:r>
          </w:p>
          <w:p w:rsidR="00673BC1" w:rsidRPr="009A42FF" w:rsidRDefault="00673BC1" w:rsidP="007632FE">
            <w:pPr>
              <w:widowControl w:val="0"/>
              <w:jc w:val="center"/>
              <w:rPr>
                <w:sz w:val="24"/>
                <w:szCs w:val="28"/>
              </w:rPr>
            </w:pPr>
            <w:r w:rsidRPr="009A42FF">
              <w:rPr>
                <w:sz w:val="24"/>
                <w:szCs w:val="28"/>
              </w:rPr>
              <w:t>(балл)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40</w:t>
            </w:r>
          </w:p>
          <w:p w:rsidR="00673BC1" w:rsidRPr="009A42FF" w:rsidRDefault="00673BC1" w:rsidP="007632FE">
            <w:pPr>
              <w:widowControl w:val="0"/>
              <w:jc w:val="center"/>
              <w:rPr>
                <w:sz w:val="24"/>
                <w:szCs w:val="28"/>
              </w:rPr>
            </w:pPr>
            <w:r w:rsidRPr="009A42FF">
              <w:rPr>
                <w:sz w:val="24"/>
                <w:szCs w:val="28"/>
              </w:rPr>
              <w:t>(2,7)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37</w:t>
            </w:r>
          </w:p>
          <w:p w:rsidR="00673BC1" w:rsidRPr="009A42FF" w:rsidRDefault="00673BC1" w:rsidP="007632FE">
            <w:pPr>
              <w:widowControl w:val="0"/>
              <w:jc w:val="center"/>
              <w:rPr>
                <w:sz w:val="24"/>
                <w:szCs w:val="28"/>
              </w:rPr>
            </w:pPr>
            <w:r w:rsidRPr="009A42FF">
              <w:rPr>
                <w:sz w:val="24"/>
                <w:szCs w:val="28"/>
              </w:rPr>
              <w:t>(2,2)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23</w:t>
            </w:r>
          </w:p>
          <w:p w:rsidR="00673BC1" w:rsidRPr="009A42FF" w:rsidRDefault="00673BC1" w:rsidP="007632FE">
            <w:pPr>
              <w:widowControl w:val="0"/>
              <w:jc w:val="center"/>
              <w:rPr>
                <w:sz w:val="24"/>
                <w:szCs w:val="28"/>
              </w:rPr>
            </w:pPr>
            <w:r w:rsidRPr="009A42FF">
              <w:rPr>
                <w:sz w:val="24"/>
                <w:szCs w:val="28"/>
              </w:rPr>
              <w:t>(1,5)</w:t>
            </w:r>
          </w:p>
        </w:tc>
      </w:tr>
      <w:tr w:rsidR="00673BC1" w:rsidRPr="00553577" w:rsidTr="007632FE">
        <w:tc>
          <w:tcPr>
            <w:tcW w:w="9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sz w:val="24"/>
                <w:szCs w:val="28"/>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sz w:val="24"/>
                <w:szCs w:val="28"/>
              </w:rPr>
            </w:pPr>
            <w:r w:rsidRPr="009A42FF">
              <w:rPr>
                <w:b/>
                <w:bCs/>
                <w:sz w:val="24"/>
                <w:szCs w:val="28"/>
              </w:rPr>
              <w:t>II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rPr>
            </w:pPr>
            <w:r w:rsidRPr="009A42FF">
              <w:rPr>
                <w:sz w:val="24"/>
                <w:szCs w:val="28"/>
              </w:rPr>
              <w:t>Доля среднего предприниматель-</w:t>
            </w:r>
            <w:proofErr w:type="spellStart"/>
            <w:r w:rsidRPr="009A42FF">
              <w:rPr>
                <w:sz w:val="24"/>
                <w:szCs w:val="28"/>
              </w:rPr>
              <w:t>ства</w:t>
            </w:r>
            <w:proofErr w:type="spellEnd"/>
            <w:r w:rsidRPr="009A42FF">
              <w:rPr>
                <w:sz w:val="24"/>
                <w:szCs w:val="28"/>
              </w:rPr>
              <w:t xml:space="preserve"> в экономике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 ВДС в ВВП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20</w:t>
            </w:r>
          </w:p>
        </w:tc>
      </w:tr>
      <w:tr w:rsidR="00673BC1" w:rsidRPr="00553577" w:rsidTr="007632FE">
        <w:trPr>
          <w:cantSplit/>
        </w:trPr>
        <w:tc>
          <w:tcPr>
            <w:tcW w:w="9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sz w:val="24"/>
                <w:szCs w:val="2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sz w:val="24"/>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rPr>
            </w:pPr>
            <w:r w:rsidRPr="009A42FF">
              <w:rPr>
                <w:sz w:val="24"/>
                <w:szCs w:val="28"/>
              </w:rPr>
              <w:t xml:space="preserve">Доля ненаблюдаемой (теневой) экономики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p>
          <w:p w:rsidR="00673BC1" w:rsidRPr="009A42FF" w:rsidRDefault="00673BC1" w:rsidP="007632FE">
            <w:pPr>
              <w:widowControl w:val="0"/>
              <w:jc w:val="center"/>
              <w:rPr>
                <w:sz w:val="24"/>
                <w:szCs w:val="28"/>
              </w:rPr>
            </w:pPr>
            <w:r w:rsidRPr="009A42FF">
              <w:rPr>
                <w:sz w:val="24"/>
                <w:szCs w:val="28"/>
              </w:rPr>
              <w:t>% в ВВП</w:t>
            </w:r>
          </w:p>
          <w:p w:rsidR="00673BC1" w:rsidRPr="009A42FF" w:rsidRDefault="00673BC1" w:rsidP="007632FE">
            <w:pPr>
              <w:widowControl w:val="0"/>
              <w:rPr>
                <w:sz w:val="24"/>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p>
          <w:p w:rsidR="00673BC1" w:rsidRPr="009A42FF" w:rsidRDefault="00673BC1" w:rsidP="007632FE">
            <w:pPr>
              <w:widowControl w:val="0"/>
              <w:jc w:val="center"/>
              <w:rPr>
                <w:sz w:val="24"/>
                <w:szCs w:val="28"/>
              </w:rPr>
            </w:pPr>
            <w:r w:rsidRPr="009A42FF">
              <w:rPr>
                <w:sz w:val="24"/>
                <w:szCs w:val="28"/>
              </w:rPr>
              <w:t>25,8</w:t>
            </w:r>
          </w:p>
          <w:p w:rsidR="00673BC1" w:rsidRPr="009A42FF" w:rsidRDefault="00673BC1" w:rsidP="007632FE">
            <w:pPr>
              <w:widowControl w:val="0"/>
              <w:jc w:val="center"/>
              <w:rPr>
                <w:sz w:val="24"/>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p>
          <w:p w:rsidR="00673BC1" w:rsidRPr="009A42FF" w:rsidRDefault="00673BC1" w:rsidP="007632FE">
            <w:pPr>
              <w:widowControl w:val="0"/>
              <w:jc w:val="center"/>
              <w:rPr>
                <w:sz w:val="24"/>
                <w:szCs w:val="28"/>
              </w:rPr>
            </w:pPr>
            <w:r w:rsidRPr="009A42FF">
              <w:rPr>
                <w:sz w:val="24"/>
                <w:szCs w:val="28"/>
              </w:rPr>
              <w:t>23</w:t>
            </w:r>
          </w:p>
          <w:p w:rsidR="00673BC1" w:rsidRPr="009A42FF" w:rsidRDefault="00673BC1" w:rsidP="007632FE">
            <w:pPr>
              <w:widowControl w:val="0"/>
              <w:jc w:val="center"/>
              <w:rPr>
                <w:sz w:val="24"/>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p>
          <w:p w:rsidR="00673BC1" w:rsidRPr="009A42FF" w:rsidRDefault="00673BC1" w:rsidP="007632FE">
            <w:pPr>
              <w:widowControl w:val="0"/>
              <w:jc w:val="center"/>
              <w:rPr>
                <w:sz w:val="24"/>
                <w:szCs w:val="28"/>
              </w:rPr>
            </w:pPr>
            <w:r w:rsidRPr="009A42FF">
              <w:rPr>
                <w:sz w:val="24"/>
                <w:szCs w:val="28"/>
              </w:rPr>
              <w:t>20</w:t>
            </w:r>
          </w:p>
          <w:p w:rsidR="00673BC1" w:rsidRPr="009A42FF" w:rsidRDefault="00673BC1" w:rsidP="007632FE">
            <w:pPr>
              <w:widowControl w:val="0"/>
              <w:jc w:val="center"/>
              <w:rPr>
                <w:sz w:val="24"/>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p>
          <w:p w:rsidR="00673BC1" w:rsidRPr="009A42FF" w:rsidRDefault="00673BC1" w:rsidP="007632FE">
            <w:pPr>
              <w:widowControl w:val="0"/>
              <w:jc w:val="center"/>
              <w:rPr>
                <w:sz w:val="24"/>
                <w:szCs w:val="28"/>
              </w:rPr>
            </w:pPr>
            <w:r w:rsidRPr="009A42FF">
              <w:rPr>
                <w:sz w:val="24"/>
                <w:szCs w:val="28"/>
              </w:rPr>
              <w:t>15</w:t>
            </w:r>
          </w:p>
          <w:p w:rsidR="00673BC1" w:rsidRPr="009A42FF" w:rsidRDefault="00673BC1" w:rsidP="007632FE">
            <w:pPr>
              <w:widowControl w:val="0"/>
              <w:jc w:val="center"/>
              <w:rPr>
                <w:sz w:val="24"/>
                <w:szCs w:val="28"/>
              </w:rPr>
            </w:pPr>
          </w:p>
        </w:tc>
      </w:tr>
      <w:tr w:rsidR="00673BC1" w:rsidRPr="00553577" w:rsidTr="007632FE">
        <w:trPr>
          <w:trHeight w:val="906"/>
        </w:trPr>
        <w:tc>
          <w:tcPr>
            <w:tcW w:w="958"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673BC1" w:rsidRPr="009A42FF" w:rsidRDefault="00673BC1" w:rsidP="007632FE">
            <w:pPr>
              <w:widowControl w:val="0"/>
              <w:ind w:left="113" w:right="113"/>
              <w:jc w:val="center"/>
              <w:rPr>
                <w:b/>
                <w:sz w:val="24"/>
                <w:szCs w:val="28"/>
              </w:rPr>
            </w:pPr>
            <w:r w:rsidRPr="009A42FF">
              <w:rPr>
                <w:b/>
                <w:bCs/>
                <w:sz w:val="24"/>
                <w:szCs w:val="28"/>
              </w:rPr>
              <w:t>Технологии и инновации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bCs/>
                <w:sz w:val="24"/>
                <w:szCs w:val="28"/>
              </w:rPr>
            </w:pPr>
            <w:r w:rsidRPr="009A42FF">
              <w:rPr>
                <w:b/>
                <w:bCs/>
                <w:sz w:val="24"/>
                <w:szCs w:val="28"/>
              </w:rPr>
              <w:t>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trike/>
                <w:color w:val="FF0000"/>
                <w:sz w:val="24"/>
                <w:szCs w:val="28"/>
              </w:rPr>
            </w:pPr>
            <w:r w:rsidRPr="009A42FF">
              <w:rPr>
                <w:sz w:val="24"/>
                <w:szCs w:val="28"/>
              </w:rPr>
              <w:t>Затраты в экономике на НИОКР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trike/>
                <w:color w:val="FF0000"/>
                <w:sz w:val="24"/>
                <w:szCs w:val="28"/>
              </w:rPr>
            </w:pPr>
            <w:r w:rsidRPr="009A42FF">
              <w:rPr>
                <w:sz w:val="24"/>
                <w:szCs w:val="28"/>
              </w:rPr>
              <w:t>% от ВВП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trike/>
                <w:color w:val="FF0000"/>
                <w:sz w:val="24"/>
                <w:szCs w:val="28"/>
              </w:rPr>
            </w:pPr>
            <w:r w:rsidRPr="009A42FF">
              <w:rPr>
                <w:sz w:val="24"/>
                <w:szCs w:val="28"/>
              </w:rPr>
              <w:t>0,14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trike/>
                <w:color w:val="FF0000"/>
                <w:sz w:val="24"/>
                <w:szCs w:val="28"/>
              </w:rPr>
            </w:pPr>
            <w:r w:rsidRPr="009A42FF">
              <w:rPr>
                <w:sz w:val="24"/>
                <w:szCs w:val="28"/>
              </w:rPr>
              <w:t>0,5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trike/>
                <w:color w:val="FF0000"/>
                <w:sz w:val="24"/>
                <w:szCs w:val="28"/>
              </w:rPr>
            </w:pPr>
            <w:r w:rsidRPr="009A42FF">
              <w:rPr>
                <w:sz w:val="24"/>
                <w:szCs w:val="28"/>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trike/>
                <w:color w:val="FF0000"/>
                <w:sz w:val="24"/>
                <w:szCs w:val="28"/>
              </w:rPr>
            </w:pPr>
            <w:r w:rsidRPr="009A42FF">
              <w:rPr>
                <w:sz w:val="24"/>
                <w:szCs w:val="28"/>
              </w:rPr>
              <w:t>3,0</w:t>
            </w:r>
          </w:p>
        </w:tc>
      </w:tr>
      <w:tr w:rsidR="00673BC1" w:rsidRPr="00553577" w:rsidTr="007632FE">
        <w:trPr>
          <w:trHeight w:val="2780"/>
        </w:trPr>
        <w:tc>
          <w:tcPr>
            <w:tcW w:w="958" w:type="dxa"/>
            <w:vMerge/>
            <w:tcBorders>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rPr>
                <w:b/>
                <w:sz w:val="24"/>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b/>
                <w:bCs/>
                <w:sz w:val="24"/>
                <w:szCs w:val="28"/>
              </w:rPr>
            </w:pPr>
            <w:r w:rsidRPr="009A42FF">
              <w:rPr>
                <w:b/>
                <w:bCs/>
                <w:sz w:val="24"/>
                <w:szCs w:val="28"/>
              </w:rPr>
              <w:t>II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both"/>
              <w:rPr>
                <w:sz w:val="24"/>
                <w:szCs w:val="28"/>
              </w:rPr>
            </w:pPr>
            <w:r w:rsidRPr="009A42FF">
              <w:rPr>
                <w:sz w:val="24"/>
                <w:szCs w:val="28"/>
              </w:rPr>
              <w:t xml:space="preserve">Объем частного </w:t>
            </w:r>
            <w:proofErr w:type="spellStart"/>
            <w:r w:rsidRPr="009A42FF">
              <w:rPr>
                <w:sz w:val="24"/>
                <w:szCs w:val="28"/>
              </w:rPr>
              <w:t>софинансирования</w:t>
            </w:r>
            <w:proofErr w:type="spellEnd"/>
            <w:r w:rsidRPr="009A42FF">
              <w:rPr>
                <w:sz w:val="24"/>
                <w:szCs w:val="28"/>
              </w:rPr>
              <w:t xml:space="preserve"> проектов по коммерциализации результатов научной и/или научно-технической деятельности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 от общего объема финансирования исследований прикладного характера</w:t>
            </w:r>
          </w:p>
          <w:p w:rsidR="00673BC1" w:rsidRPr="009A42FF" w:rsidRDefault="00673BC1" w:rsidP="007632FE">
            <w:pPr>
              <w:widowControl w:val="0"/>
              <w:jc w:val="center"/>
              <w:rPr>
                <w:sz w:val="24"/>
                <w:szCs w:val="28"/>
              </w:rPr>
            </w:pPr>
          </w:p>
          <w:p w:rsidR="00673BC1" w:rsidRPr="009A42FF" w:rsidRDefault="00673BC1" w:rsidP="007632FE">
            <w:pPr>
              <w:widowControl w:val="0"/>
              <w:rPr>
                <w:sz w:val="24"/>
                <w:szCs w:val="28"/>
              </w:rPr>
            </w:pPr>
          </w:p>
          <w:p w:rsidR="00673BC1" w:rsidRPr="009A42FF" w:rsidRDefault="00673BC1" w:rsidP="007632FE">
            <w:pPr>
              <w:widowControl w:val="0"/>
              <w:jc w:val="center"/>
              <w:rPr>
                <w:sz w:val="24"/>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7</w:t>
            </w:r>
          </w:p>
          <w:p w:rsidR="00673BC1" w:rsidRPr="009A42FF" w:rsidRDefault="00673BC1" w:rsidP="007632FE">
            <w:pPr>
              <w:widowControl w:val="0"/>
              <w:jc w:val="center"/>
              <w:rPr>
                <w:sz w:val="24"/>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20</w:t>
            </w:r>
          </w:p>
          <w:p w:rsidR="00673BC1" w:rsidRPr="009A42FF" w:rsidRDefault="00673BC1" w:rsidP="007632FE">
            <w:pPr>
              <w:widowControl w:val="0"/>
              <w:jc w:val="center"/>
              <w:rPr>
                <w:sz w:val="24"/>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50</w:t>
            </w:r>
          </w:p>
          <w:p w:rsidR="00673BC1" w:rsidRPr="009A42FF" w:rsidRDefault="00673BC1" w:rsidP="007632FE">
            <w:pPr>
              <w:widowControl w:val="0"/>
              <w:jc w:val="center"/>
              <w:rPr>
                <w:sz w:val="24"/>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≥50</w:t>
            </w:r>
          </w:p>
          <w:p w:rsidR="00673BC1" w:rsidRPr="009A42FF" w:rsidRDefault="00673BC1" w:rsidP="007632FE">
            <w:pPr>
              <w:widowControl w:val="0"/>
              <w:jc w:val="center"/>
              <w:rPr>
                <w:sz w:val="24"/>
                <w:szCs w:val="28"/>
              </w:rPr>
            </w:pPr>
          </w:p>
        </w:tc>
      </w:tr>
      <w:tr w:rsidR="00673BC1" w:rsidRPr="00553577" w:rsidTr="007632FE">
        <w:trPr>
          <w:trHeight w:val="881"/>
        </w:trPr>
        <w:tc>
          <w:tcPr>
            <w:tcW w:w="95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3BC1" w:rsidRPr="009A42FF" w:rsidRDefault="00673BC1" w:rsidP="007632FE">
            <w:pPr>
              <w:widowControl w:val="0"/>
              <w:ind w:left="113" w:right="113"/>
              <w:jc w:val="center"/>
              <w:rPr>
                <w:b/>
                <w:bCs/>
                <w:sz w:val="24"/>
                <w:szCs w:val="28"/>
              </w:rPr>
            </w:pPr>
            <w:r w:rsidRPr="009A42FF">
              <w:rPr>
                <w:b/>
                <w:bCs/>
                <w:sz w:val="24"/>
                <w:szCs w:val="28"/>
              </w:rPr>
              <w:t>Финансовый рынок и инвестиции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bCs/>
                <w:sz w:val="24"/>
                <w:szCs w:val="28"/>
              </w:rPr>
            </w:pPr>
            <w:r w:rsidRPr="009A42FF">
              <w:rPr>
                <w:b/>
                <w:bCs/>
                <w:sz w:val="24"/>
                <w:szCs w:val="28"/>
              </w:rPr>
              <w:t>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rPr>
            </w:pPr>
            <w:r w:rsidRPr="009A42FF">
              <w:rPr>
                <w:sz w:val="24"/>
                <w:szCs w:val="28"/>
              </w:rPr>
              <w:t>Инвестиции в основной капитал</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 от ВВП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16,4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17,1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19,4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30,0</w:t>
            </w:r>
          </w:p>
        </w:tc>
      </w:tr>
      <w:tr w:rsidR="00673BC1" w:rsidRPr="00553577" w:rsidTr="007632FE">
        <w:trPr>
          <w:trHeight w:val="1134"/>
        </w:trPr>
        <w:tc>
          <w:tcPr>
            <w:tcW w:w="9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bCs/>
                <w:sz w:val="24"/>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bCs/>
                <w:sz w:val="24"/>
                <w:szCs w:val="28"/>
              </w:rPr>
            </w:pPr>
            <w:r w:rsidRPr="009A42FF">
              <w:rPr>
                <w:b/>
                <w:bCs/>
                <w:sz w:val="24"/>
                <w:szCs w:val="28"/>
              </w:rPr>
              <w:t>II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rPr>
            </w:pPr>
            <w:r w:rsidRPr="009A42FF">
              <w:rPr>
                <w:sz w:val="24"/>
                <w:szCs w:val="28"/>
              </w:rPr>
              <w:t xml:space="preserve">Объем ссудного портфеля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 от ВВП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30-50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50≤</w:t>
            </w:r>
          </w:p>
        </w:tc>
      </w:tr>
      <w:tr w:rsidR="00673BC1" w:rsidRPr="00553577" w:rsidTr="007632FE">
        <w:trPr>
          <w:trHeight w:val="994"/>
        </w:trPr>
        <w:tc>
          <w:tcPr>
            <w:tcW w:w="958" w:type="dxa"/>
            <w:vMerge w:val="restart"/>
            <w:tcBorders>
              <w:top w:val="single" w:sz="4" w:space="0" w:color="auto"/>
              <w:left w:val="single" w:sz="4" w:space="0" w:color="auto"/>
              <w:right w:val="single" w:sz="4" w:space="0" w:color="auto"/>
            </w:tcBorders>
            <w:shd w:val="clear" w:color="auto" w:fill="auto"/>
            <w:textDirection w:val="btLr"/>
            <w:vAlign w:val="center"/>
          </w:tcPr>
          <w:p w:rsidR="00673BC1" w:rsidRPr="009A42FF" w:rsidRDefault="00673BC1" w:rsidP="007632FE">
            <w:pPr>
              <w:widowControl w:val="0"/>
              <w:ind w:left="113" w:right="113"/>
              <w:jc w:val="center"/>
              <w:rPr>
                <w:b/>
                <w:bCs/>
                <w:sz w:val="24"/>
                <w:szCs w:val="28"/>
              </w:rPr>
            </w:pPr>
            <w:r w:rsidRPr="009A42FF">
              <w:rPr>
                <w:b/>
                <w:bCs/>
                <w:sz w:val="24"/>
                <w:szCs w:val="28"/>
              </w:rPr>
              <w:t>Инфраструктура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b/>
                <w:bCs/>
                <w:sz w:val="24"/>
                <w:szCs w:val="28"/>
              </w:rPr>
            </w:pPr>
            <w:r w:rsidRPr="009A42FF">
              <w:rPr>
                <w:b/>
                <w:bCs/>
                <w:sz w:val="24"/>
                <w:szCs w:val="28"/>
              </w:rPr>
              <w:t>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rPr>
                <w:sz w:val="24"/>
                <w:szCs w:val="28"/>
              </w:rPr>
            </w:pPr>
            <w:r w:rsidRPr="009A42FF">
              <w:rPr>
                <w:sz w:val="24"/>
                <w:szCs w:val="28"/>
              </w:rPr>
              <w:t>Индекс развития ИКТ (ООН)</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место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52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34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15</w:t>
            </w:r>
          </w:p>
        </w:tc>
      </w:tr>
      <w:tr w:rsidR="00673BC1" w:rsidRPr="00553577" w:rsidTr="007632FE">
        <w:trPr>
          <w:trHeight w:val="1461"/>
        </w:trPr>
        <w:tc>
          <w:tcPr>
            <w:tcW w:w="958" w:type="dxa"/>
            <w:vMerge/>
            <w:tcBorders>
              <w:left w:val="single" w:sz="4" w:space="0" w:color="auto"/>
              <w:bottom w:val="single" w:sz="4" w:space="0" w:color="auto"/>
              <w:right w:val="single" w:sz="4" w:space="0" w:color="auto"/>
            </w:tcBorders>
            <w:shd w:val="clear" w:color="auto" w:fill="auto"/>
            <w:textDirection w:val="btLr"/>
            <w:vAlign w:val="center"/>
          </w:tcPr>
          <w:p w:rsidR="00673BC1" w:rsidRPr="009A42FF" w:rsidRDefault="00673BC1" w:rsidP="007632FE">
            <w:pPr>
              <w:widowControl w:val="0"/>
              <w:ind w:left="113" w:right="113"/>
              <w:jc w:val="center"/>
              <w:rPr>
                <w:b/>
                <w:sz w:val="24"/>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b/>
                <w:bCs/>
                <w:sz w:val="24"/>
                <w:szCs w:val="28"/>
              </w:rPr>
            </w:pPr>
            <w:r w:rsidRPr="009A42FF">
              <w:rPr>
                <w:b/>
                <w:bCs/>
                <w:sz w:val="24"/>
                <w:szCs w:val="28"/>
              </w:rPr>
              <w:t>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rPr>
                <w:sz w:val="24"/>
                <w:szCs w:val="28"/>
              </w:rPr>
            </w:pPr>
            <w:r w:rsidRPr="009A42FF">
              <w:rPr>
                <w:sz w:val="24"/>
                <w:szCs w:val="28"/>
              </w:rPr>
              <w:t>Индекс эффективности логистики (Всемирный Банк)</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место</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77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38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30</w:t>
            </w:r>
          </w:p>
        </w:tc>
      </w:tr>
      <w:tr w:rsidR="00673BC1" w:rsidRPr="00553577" w:rsidTr="007632FE">
        <w:trPr>
          <w:trHeight w:val="1081"/>
        </w:trPr>
        <w:tc>
          <w:tcPr>
            <w:tcW w:w="958" w:type="dxa"/>
            <w:vMerge/>
            <w:tcBorders>
              <w:left w:val="single" w:sz="4" w:space="0" w:color="auto"/>
              <w:bottom w:val="single" w:sz="4" w:space="0" w:color="auto"/>
              <w:right w:val="single" w:sz="4" w:space="0" w:color="auto"/>
            </w:tcBorders>
            <w:shd w:val="clear" w:color="auto" w:fill="auto"/>
            <w:textDirection w:val="btLr"/>
            <w:vAlign w:val="center"/>
          </w:tcPr>
          <w:p w:rsidR="00673BC1" w:rsidRPr="009A42FF" w:rsidRDefault="00673BC1" w:rsidP="007632FE">
            <w:pPr>
              <w:widowControl w:val="0"/>
              <w:ind w:left="113" w:right="113"/>
              <w:jc w:val="center"/>
              <w:rPr>
                <w:b/>
                <w:sz w:val="24"/>
                <w:szCs w:val="28"/>
              </w:rPr>
            </w:pPr>
          </w:p>
        </w:tc>
        <w:tc>
          <w:tcPr>
            <w:tcW w:w="709" w:type="dxa"/>
            <w:vMerge w:val="restart"/>
            <w:tcBorders>
              <w:top w:val="single" w:sz="4" w:space="0" w:color="auto"/>
              <w:left w:val="single" w:sz="4" w:space="0" w:color="auto"/>
              <w:right w:val="single" w:sz="4" w:space="0" w:color="auto"/>
            </w:tcBorders>
            <w:shd w:val="clear" w:color="auto" w:fill="auto"/>
            <w:vAlign w:val="center"/>
          </w:tcPr>
          <w:p w:rsidR="00673BC1" w:rsidRPr="009A42FF" w:rsidRDefault="00673BC1" w:rsidP="007632FE">
            <w:pPr>
              <w:widowControl w:val="0"/>
              <w:jc w:val="center"/>
              <w:rPr>
                <w:b/>
                <w:bCs/>
                <w:sz w:val="24"/>
                <w:szCs w:val="28"/>
              </w:rPr>
            </w:pPr>
            <w:r w:rsidRPr="009A42FF">
              <w:rPr>
                <w:b/>
                <w:bCs/>
                <w:sz w:val="24"/>
                <w:szCs w:val="28"/>
              </w:rPr>
              <w:t>II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rPr>
                <w:sz w:val="24"/>
                <w:szCs w:val="28"/>
              </w:rPr>
            </w:pPr>
            <w:r w:rsidRPr="009A42FF">
              <w:rPr>
                <w:sz w:val="24"/>
                <w:szCs w:val="28"/>
              </w:rPr>
              <w:t>Обеспеченность централизованным водоснабжением:</w:t>
            </w:r>
          </w:p>
          <w:p w:rsidR="00673BC1" w:rsidRPr="009A42FF" w:rsidRDefault="00673BC1" w:rsidP="007632FE">
            <w:pPr>
              <w:widowControl w:val="0"/>
              <w:rPr>
                <w:sz w:val="24"/>
                <w:szCs w:val="28"/>
              </w:rPr>
            </w:pPr>
            <w:r w:rsidRPr="009A42FF">
              <w:rPr>
                <w:sz w:val="24"/>
                <w:szCs w:val="28"/>
              </w:rPr>
              <w:t>в городах</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p>
          <w:p w:rsidR="00673BC1" w:rsidRPr="009A42FF" w:rsidRDefault="00673BC1" w:rsidP="007632FE">
            <w:pPr>
              <w:widowControl w:val="0"/>
              <w:jc w:val="center"/>
              <w:rPr>
                <w:sz w:val="24"/>
                <w:szCs w:val="28"/>
              </w:rPr>
            </w:pPr>
            <w:r w:rsidRPr="009A42FF">
              <w:rPr>
                <w:sz w:val="24"/>
                <w:szCs w:val="28"/>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p>
          <w:p w:rsidR="00673BC1" w:rsidRPr="009A42FF" w:rsidRDefault="00673BC1" w:rsidP="007632FE">
            <w:pPr>
              <w:widowControl w:val="0"/>
              <w:jc w:val="center"/>
              <w:rPr>
                <w:sz w:val="24"/>
                <w:szCs w:val="28"/>
              </w:rPr>
            </w:pPr>
            <w:r w:rsidRPr="009A42FF">
              <w:rPr>
                <w:sz w:val="24"/>
                <w:szCs w:val="28"/>
              </w:rPr>
              <w:t>88,0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p>
          <w:p w:rsidR="00673BC1" w:rsidRPr="009A42FF" w:rsidRDefault="00673BC1" w:rsidP="007632FE">
            <w:pPr>
              <w:widowControl w:val="0"/>
              <w:jc w:val="center"/>
              <w:rPr>
                <w:sz w:val="24"/>
                <w:szCs w:val="28"/>
              </w:rPr>
            </w:pPr>
            <w:r w:rsidRPr="009A42FF">
              <w:rPr>
                <w:sz w:val="24"/>
                <w:szCs w:val="28"/>
              </w:rPr>
              <w:t>98,0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p>
          <w:p w:rsidR="00673BC1" w:rsidRPr="009A42FF" w:rsidRDefault="00673BC1" w:rsidP="007632FE">
            <w:pPr>
              <w:widowControl w:val="0"/>
              <w:jc w:val="center"/>
              <w:rPr>
                <w:sz w:val="24"/>
                <w:szCs w:val="28"/>
              </w:rPr>
            </w:pPr>
            <w:r w:rsidRPr="009A42FF">
              <w:rPr>
                <w:sz w:val="24"/>
                <w:szCs w:val="28"/>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p>
          <w:p w:rsidR="00673BC1" w:rsidRPr="009A42FF" w:rsidRDefault="00673BC1" w:rsidP="007632FE">
            <w:pPr>
              <w:widowControl w:val="0"/>
              <w:jc w:val="center"/>
              <w:rPr>
                <w:sz w:val="24"/>
                <w:szCs w:val="28"/>
              </w:rPr>
            </w:pPr>
            <w:r w:rsidRPr="009A42FF">
              <w:rPr>
                <w:sz w:val="24"/>
                <w:szCs w:val="28"/>
              </w:rPr>
              <w:t>100,0</w:t>
            </w:r>
          </w:p>
        </w:tc>
      </w:tr>
      <w:tr w:rsidR="00673BC1" w:rsidRPr="00553577" w:rsidTr="007632FE">
        <w:trPr>
          <w:trHeight w:val="465"/>
        </w:trPr>
        <w:tc>
          <w:tcPr>
            <w:tcW w:w="958" w:type="dxa"/>
            <w:vMerge/>
            <w:tcBorders>
              <w:left w:val="single" w:sz="4" w:space="0" w:color="auto"/>
              <w:bottom w:val="single" w:sz="4" w:space="0" w:color="auto"/>
              <w:right w:val="single" w:sz="4" w:space="0" w:color="auto"/>
            </w:tcBorders>
            <w:shd w:val="clear" w:color="auto" w:fill="auto"/>
            <w:textDirection w:val="btLr"/>
            <w:vAlign w:val="center"/>
            <w:hideMark/>
          </w:tcPr>
          <w:p w:rsidR="00673BC1" w:rsidRPr="009A42FF" w:rsidRDefault="00673BC1" w:rsidP="007632FE">
            <w:pPr>
              <w:widowControl w:val="0"/>
              <w:ind w:left="113" w:right="113"/>
              <w:jc w:val="center"/>
              <w:rPr>
                <w:b/>
                <w:sz w:val="24"/>
                <w:szCs w:val="28"/>
              </w:rPr>
            </w:pPr>
          </w:p>
        </w:tc>
        <w:tc>
          <w:tcPr>
            <w:tcW w:w="709" w:type="dxa"/>
            <w:vMerge/>
            <w:tcBorders>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b/>
                <w:bCs/>
                <w:sz w:val="24"/>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rPr>
                <w:sz w:val="24"/>
                <w:szCs w:val="28"/>
              </w:rPr>
            </w:pPr>
            <w:r w:rsidRPr="009A42FF">
              <w:rPr>
                <w:sz w:val="24"/>
                <w:szCs w:val="28"/>
              </w:rPr>
              <w:t>в СНП</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52,3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64,0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w:t>
            </w:r>
          </w:p>
        </w:tc>
      </w:tr>
      <w:tr w:rsidR="00673BC1" w:rsidRPr="00553577" w:rsidTr="007632FE">
        <w:tc>
          <w:tcPr>
            <w:tcW w:w="9748" w:type="dxa"/>
            <w:gridSpan w:val="8"/>
            <w:tcBorders>
              <w:top w:val="single" w:sz="4" w:space="0" w:color="auto"/>
              <w:left w:val="single" w:sz="4" w:space="0" w:color="auto"/>
              <w:bottom w:val="single" w:sz="4" w:space="0" w:color="auto"/>
              <w:right w:val="single" w:sz="4" w:space="0" w:color="auto"/>
            </w:tcBorders>
            <w:shd w:val="clear" w:color="auto" w:fill="auto"/>
            <w:hideMark/>
          </w:tcPr>
          <w:p w:rsidR="00673BC1" w:rsidRPr="009A42FF" w:rsidRDefault="00673BC1" w:rsidP="007632FE">
            <w:pPr>
              <w:widowControl w:val="0"/>
              <w:jc w:val="center"/>
              <w:rPr>
                <w:b/>
                <w:sz w:val="24"/>
                <w:szCs w:val="28"/>
              </w:rPr>
            </w:pPr>
            <w:r w:rsidRPr="009A42FF">
              <w:rPr>
                <w:b/>
                <w:sz w:val="24"/>
                <w:szCs w:val="28"/>
              </w:rPr>
              <w:t>Рост качества жизни</w:t>
            </w:r>
          </w:p>
        </w:tc>
      </w:tr>
      <w:tr w:rsidR="00673BC1" w:rsidRPr="00553577" w:rsidTr="007632FE">
        <w:tc>
          <w:tcPr>
            <w:tcW w:w="95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3BC1" w:rsidRPr="009A42FF" w:rsidRDefault="00673BC1" w:rsidP="007632FE">
            <w:pPr>
              <w:widowControl w:val="0"/>
              <w:jc w:val="center"/>
              <w:rPr>
                <w:b/>
                <w:sz w:val="24"/>
                <w:szCs w:val="28"/>
              </w:rPr>
            </w:pPr>
            <w:r w:rsidRPr="009A42FF">
              <w:rPr>
                <w:b/>
                <w:bCs/>
                <w:sz w:val="24"/>
                <w:szCs w:val="28"/>
              </w:rPr>
              <w:t>Здравоохранение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bCs/>
                <w:sz w:val="24"/>
                <w:szCs w:val="28"/>
              </w:rPr>
            </w:pPr>
            <w:r w:rsidRPr="009A42FF">
              <w:rPr>
                <w:b/>
                <w:bCs/>
                <w:sz w:val="24"/>
                <w:szCs w:val="28"/>
              </w:rPr>
              <w:t>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rPr>
            </w:pPr>
            <w:r w:rsidRPr="009A42FF">
              <w:rPr>
                <w:sz w:val="24"/>
                <w:szCs w:val="28"/>
              </w:rPr>
              <w:t>Ожидаемая продолжительность жизни при рождении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лет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72,4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73,3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75,0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84,0</w:t>
            </w:r>
          </w:p>
        </w:tc>
      </w:tr>
      <w:tr w:rsidR="00673BC1" w:rsidRPr="00553577" w:rsidTr="007632FE">
        <w:trPr>
          <w:trHeight w:val="932"/>
        </w:trPr>
        <w:tc>
          <w:tcPr>
            <w:tcW w:w="9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sz w:val="24"/>
                <w:szCs w:val="28"/>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bCs/>
                <w:sz w:val="24"/>
                <w:szCs w:val="28"/>
              </w:rPr>
            </w:pPr>
            <w:r w:rsidRPr="009A42FF">
              <w:rPr>
                <w:b/>
                <w:bCs/>
                <w:sz w:val="24"/>
                <w:szCs w:val="28"/>
              </w:rPr>
              <w:t>II</w:t>
            </w:r>
          </w:p>
        </w:tc>
        <w:tc>
          <w:tcPr>
            <w:tcW w:w="2268" w:type="dxa"/>
            <w:tcBorders>
              <w:top w:val="single" w:sz="4" w:space="0" w:color="auto"/>
              <w:left w:val="single" w:sz="4" w:space="0" w:color="auto"/>
              <w:right w:val="single" w:sz="4" w:space="0" w:color="auto"/>
            </w:tcBorders>
            <w:shd w:val="clear" w:color="auto" w:fill="auto"/>
            <w:vAlign w:val="center"/>
          </w:tcPr>
          <w:p w:rsidR="00673BC1" w:rsidRPr="009A42FF" w:rsidRDefault="00673BC1" w:rsidP="007632FE">
            <w:pPr>
              <w:widowControl w:val="0"/>
              <w:rPr>
                <w:sz w:val="24"/>
                <w:szCs w:val="28"/>
              </w:rPr>
            </w:pPr>
            <w:r w:rsidRPr="009A42FF">
              <w:rPr>
                <w:sz w:val="24"/>
                <w:szCs w:val="28"/>
              </w:rPr>
              <w:t>Младенческая смертность</w:t>
            </w:r>
          </w:p>
          <w:p w:rsidR="00673BC1" w:rsidRPr="009A42FF" w:rsidRDefault="00673BC1" w:rsidP="007632FE">
            <w:pPr>
              <w:widowControl w:val="0"/>
              <w:rPr>
                <w:sz w:val="24"/>
                <w:szCs w:val="28"/>
              </w:rPr>
            </w:pPr>
          </w:p>
        </w:tc>
        <w:tc>
          <w:tcPr>
            <w:tcW w:w="1985" w:type="dxa"/>
            <w:tcBorders>
              <w:top w:val="single" w:sz="4" w:space="0" w:color="auto"/>
              <w:left w:val="single" w:sz="4" w:space="0" w:color="auto"/>
              <w:right w:val="single" w:sz="4" w:space="0" w:color="auto"/>
            </w:tcBorders>
            <w:shd w:val="clear" w:color="auto" w:fill="auto"/>
            <w:vAlign w:val="center"/>
          </w:tcPr>
          <w:p w:rsidR="00673BC1" w:rsidRPr="009A42FF" w:rsidRDefault="00673BC1" w:rsidP="007632FE">
            <w:pPr>
              <w:widowControl w:val="0"/>
              <w:ind w:right="-51"/>
              <w:jc w:val="center"/>
              <w:rPr>
                <w:sz w:val="24"/>
                <w:szCs w:val="28"/>
              </w:rPr>
            </w:pPr>
            <w:r w:rsidRPr="009A42FF">
              <w:rPr>
                <w:sz w:val="24"/>
                <w:szCs w:val="28"/>
              </w:rPr>
              <w:t>количество на 1000 родившихся живыми</w:t>
            </w:r>
          </w:p>
        </w:tc>
        <w:tc>
          <w:tcPr>
            <w:tcW w:w="851" w:type="dxa"/>
            <w:tcBorders>
              <w:top w:val="single" w:sz="4" w:space="0" w:color="auto"/>
              <w:left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8,6</w:t>
            </w:r>
          </w:p>
        </w:tc>
        <w:tc>
          <w:tcPr>
            <w:tcW w:w="992" w:type="dxa"/>
            <w:tcBorders>
              <w:top w:val="single" w:sz="4" w:space="0" w:color="auto"/>
              <w:left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7,8</w:t>
            </w:r>
          </w:p>
        </w:tc>
        <w:tc>
          <w:tcPr>
            <w:tcW w:w="993" w:type="dxa"/>
            <w:tcBorders>
              <w:top w:val="single" w:sz="4" w:space="0" w:color="auto"/>
              <w:left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7,2</w:t>
            </w:r>
          </w:p>
        </w:tc>
        <w:tc>
          <w:tcPr>
            <w:tcW w:w="992" w:type="dxa"/>
            <w:tcBorders>
              <w:top w:val="single" w:sz="4" w:space="0" w:color="auto"/>
              <w:left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3,5</w:t>
            </w:r>
          </w:p>
        </w:tc>
      </w:tr>
      <w:tr w:rsidR="00673BC1" w:rsidRPr="00553577" w:rsidTr="007632FE">
        <w:trPr>
          <w:cantSplit/>
        </w:trPr>
        <w:tc>
          <w:tcPr>
            <w:tcW w:w="9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sz w:val="24"/>
                <w:szCs w:val="2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bCs/>
                <w:sz w:val="24"/>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rPr>
                <w:sz w:val="24"/>
                <w:szCs w:val="28"/>
              </w:rPr>
            </w:pPr>
            <w:r w:rsidRPr="009A42FF">
              <w:rPr>
                <w:sz w:val="24"/>
                <w:szCs w:val="28"/>
              </w:rPr>
              <w:t>Материнская смертность</w:t>
            </w:r>
          </w:p>
          <w:p w:rsidR="00673BC1" w:rsidRPr="009A42FF" w:rsidRDefault="00673BC1" w:rsidP="007632FE">
            <w:pPr>
              <w:widowControl w:val="0"/>
              <w:rPr>
                <w:sz w:val="24"/>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ind w:right="-51"/>
              <w:jc w:val="center"/>
              <w:rPr>
                <w:sz w:val="24"/>
                <w:szCs w:val="28"/>
              </w:rPr>
            </w:pPr>
            <w:r w:rsidRPr="009A42FF">
              <w:rPr>
                <w:sz w:val="24"/>
                <w:szCs w:val="28"/>
              </w:rPr>
              <w:t>количество на 100 тыс. родив-</w:t>
            </w:r>
            <w:proofErr w:type="spellStart"/>
            <w:r w:rsidRPr="009A42FF">
              <w:rPr>
                <w:sz w:val="24"/>
                <w:szCs w:val="28"/>
              </w:rPr>
              <w:t>шихся</w:t>
            </w:r>
            <w:proofErr w:type="spellEnd"/>
            <w:r w:rsidRPr="009A42FF">
              <w:rPr>
                <w:sz w:val="24"/>
                <w:szCs w:val="28"/>
              </w:rPr>
              <w:t xml:space="preserve"> живыми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12,7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11,0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9,0</w:t>
            </w:r>
          </w:p>
        </w:tc>
      </w:tr>
      <w:tr w:rsidR="00673BC1" w:rsidRPr="00553577" w:rsidTr="007632FE">
        <w:tc>
          <w:tcPr>
            <w:tcW w:w="958"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673BC1" w:rsidRPr="009A42FF" w:rsidRDefault="00673BC1" w:rsidP="007632FE">
            <w:pPr>
              <w:widowControl w:val="0"/>
              <w:ind w:left="113" w:right="113"/>
              <w:jc w:val="center"/>
              <w:rPr>
                <w:b/>
                <w:sz w:val="24"/>
                <w:szCs w:val="28"/>
              </w:rPr>
            </w:pPr>
            <w:r w:rsidRPr="009A42FF">
              <w:rPr>
                <w:b/>
                <w:bCs/>
                <w:sz w:val="24"/>
                <w:szCs w:val="28"/>
              </w:rPr>
              <w:t>Образование</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673BC1" w:rsidRPr="009A42FF" w:rsidRDefault="00673BC1" w:rsidP="007632FE">
            <w:pPr>
              <w:widowControl w:val="0"/>
              <w:jc w:val="center"/>
              <w:rPr>
                <w:b/>
                <w:bCs/>
                <w:sz w:val="24"/>
                <w:szCs w:val="28"/>
              </w:rPr>
            </w:pPr>
            <w:r w:rsidRPr="009A42FF">
              <w:rPr>
                <w:b/>
                <w:bCs/>
                <w:sz w:val="24"/>
                <w:szCs w:val="28"/>
              </w:rPr>
              <w:t>I</w:t>
            </w:r>
          </w:p>
          <w:p w:rsidR="00673BC1" w:rsidRPr="009A42FF" w:rsidRDefault="00673BC1" w:rsidP="007632FE">
            <w:pPr>
              <w:widowControl w:val="0"/>
              <w:jc w:val="center"/>
              <w:rPr>
                <w:b/>
                <w:bCs/>
                <w:sz w:val="24"/>
                <w:szCs w:val="28"/>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rPr>
            </w:pPr>
            <w:r w:rsidRPr="009A42FF">
              <w:rPr>
                <w:sz w:val="24"/>
                <w:szCs w:val="28"/>
              </w:rPr>
              <w:t>Оценка качества школьного образования по результатам теста PISA (согласно итоговому отчету ОЭСР)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средний балл по математике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470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480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510</w:t>
            </w:r>
          </w:p>
        </w:tc>
      </w:tr>
      <w:tr w:rsidR="00673BC1" w:rsidRPr="00553577" w:rsidTr="007632FE">
        <w:tc>
          <w:tcPr>
            <w:tcW w:w="958" w:type="dxa"/>
            <w:vMerge/>
            <w:tcBorders>
              <w:left w:val="single" w:sz="4" w:space="0" w:color="auto"/>
              <w:right w:val="single" w:sz="4" w:space="0" w:color="auto"/>
            </w:tcBorders>
            <w:shd w:val="clear" w:color="auto" w:fill="auto"/>
            <w:vAlign w:val="center"/>
            <w:hideMark/>
          </w:tcPr>
          <w:p w:rsidR="00673BC1" w:rsidRPr="009A42FF" w:rsidRDefault="00673BC1" w:rsidP="007632FE">
            <w:pPr>
              <w:widowControl w:val="0"/>
              <w:rPr>
                <w:b/>
                <w:sz w:val="24"/>
                <w:szCs w:val="28"/>
              </w:rPr>
            </w:pPr>
          </w:p>
        </w:tc>
        <w:tc>
          <w:tcPr>
            <w:tcW w:w="709" w:type="dxa"/>
            <w:vMerge/>
            <w:tcBorders>
              <w:left w:val="single" w:sz="4" w:space="0" w:color="auto"/>
              <w:right w:val="single" w:sz="4" w:space="0" w:color="auto"/>
            </w:tcBorders>
            <w:shd w:val="clear" w:color="auto" w:fill="auto"/>
            <w:vAlign w:val="center"/>
            <w:hideMark/>
          </w:tcPr>
          <w:p w:rsidR="00673BC1" w:rsidRPr="009A42FF" w:rsidRDefault="00673BC1" w:rsidP="007632FE">
            <w:pPr>
              <w:widowControl w:val="0"/>
              <w:rPr>
                <w:b/>
                <w:bCs/>
                <w:sz w:val="24"/>
                <w:szCs w:val="2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средний балл по чтению</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427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440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450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510</w:t>
            </w:r>
          </w:p>
        </w:tc>
      </w:tr>
      <w:tr w:rsidR="00673BC1" w:rsidRPr="00553577" w:rsidTr="007632FE">
        <w:trPr>
          <w:trHeight w:val="530"/>
        </w:trPr>
        <w:tc>
          <w:tcPr>
            <w:tcW w:w="958" w:type="dxa"/>
            <w:vMerge/>
            <w:tcBorders>
              <w:left w:val="single" w:sz="4" w:space="0" w:color="auto"/>
              <w:right w:val="single" w:sz="4" w:space="0" w:color="auto"/>
            </w:tcBorders>
            <w:shd w:val="clear" w:color="auto" w:fill="auto"/>
            <w:vAlign w:val="center"/>
            <w:hideMark/>
          </w:tcPr>
          <w:p w:rsidR="00673BC1" w:rsidRPr="009A42FF" w:rsidRDefault="00673BC1" w:rsidP="007632FE">
            <w:pPr>
              <w:widowControl w:val="0"/>
              <w:rPr>
                <w:b/>
                <w:sz w:val="24"/>
                <w:szCs w:val="28"/>
              </w:rPr>
            </w:pPr>
          </w:p>
        </w:tc>
        <w:tc>
          <w:tcPr>
            <w:tcW w:w="709" w:type="dxa"/>
            <w:vMerge/>
            <w:tcBorders>
              <w:left w:val="single" w:sz="4" w:space="0" w:color="auto"/>
              <w:right w:val="single" w:sz="4" w:space="0" w:color="auto"/>
            </w:tcBorders>
            <w:shd w:val="clear" w:color="auto" w:fill="auto"/>
            <w:vAlign w:val="center"/>
            <w:hideMark/>
          </w:tcPr>
          <w:p w:rsidR="00673BC1" w:rsidRPr="009A42FF" w:rsidRDefault="00673BC1" w:rsidP="007632FE">
            <w:pPr>
              <w:widowControl w:val="0"/>
              <w:rPr>
                <w:b/>
                <w:bCs/>
                <w:sz w:val="24"/>
                <w:szCs w:val="28"/>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средний балл по науке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456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465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490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510</w:t>
            </w:r>
          </w:p>
        </w:tc>
      </w:tr>
      <w:tr w:rsidR="00673BC1" w:rsidRPr="00553577" w:rsidTr="007632FE">
        <w:trPr>
          <w:trHeight w:val="285"/>
        </w:trPr>
        <w:tc>
          <w:tcPr>
            <w:tcW w:w="958" w:type="dxa"/>
            <w:vMerge/>
            <w:tcBorders>
              <w:left w:val="single" w:sz="4" w:space="0" w:color="auto"/>
              <w:right w:val="single" w:sz="4" w:space="0" w:color="auto"/>
            </w:tcBorders>
            <w:shd w:val="clear" w:color="auto" w:fill="auto"/>
            <w:vAlign w:val="center"/>
            <w:hideMark/>
          </w:tcPr>
          <w:p w:rsidR="00673BC1" w:rsidRPr="009A42FF" w:rsidRDefault="00673BC1" w:rsidP="007632FE">
            <w:pPr>
              <w:widowControl w:val="0"/>
              <w:rPr>
                <w:b/>
                <w:sz w:val="24"/>
                <w:szCs w:val="28"/>
              </w:rPr>
            </w:pPr>
          </w:p>
        </w:tc>
        <w:tc>
          <w:tcPr>
            <w:tcW w:w="709" w:type="dxa"/>
            <w:vMerge/>
            <w:tcBorders>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bCs/>
                <w:sz w:val="24"/>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73BC1" w:rsidRPr="009A42FF" w:rsidRDefault="00673BC1" w:rsidP="007632FE">
            <w:pPr>
              <w:jc w:val="both"/>
              <w:rPr>
                <w:sz w:val="24"/>
                <w:szCs w:val="28"/>
              </w:rPr>
            </w:pPr>
            <w:r w:rsidRPr="009A42FF">
              <w:rPr>
                <w:sz w:val="24"/>
                <w:szCs w:val="28"/>
              </w:rPr>
              <w:t>Доля иностранных студентов в системе высшего образования,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jc w:val="center"/>
              <w:rPr>
                <w:sz w:val="24"/>
                <w:szCs w:val="28"/>
              </w:rPr>
            </w:pPr>
            <w:r w:rsidRPr="009A42FF">
              <w:rPr>
                <w:sz w:val="24"/>
                <w:szCs w:val="28"/>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jc w:val="center"/>
              <w:rPr>
                <w:sz w:val="24"/>
                <w:szCs w:val="28"/>
              </w:rPr>
            </w:pPr>
            <w:r w:rsidRPr="009A42FF">
              <w:rPr>
                <w:sz w:val="24"/>
                <w:szCs w:val="28"/>
              </w:rPr>
              <w:t>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jc w:val="center"/>
              <w:rPr>
                <w:sz w:val="24"/>
                <w:szCs w:val="28"/>
              </w:rPr>
            </w:pPr>
            <w:r w:rsidRPr="009A42FF">
              <w:rPr>
                <w:sz w:val="24"/>
                <w:szCs w:val="28"/>
              </w:rPr>
              <w:t>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20</w:t>
            </w:r>
          </w:p>
        </w:tc>
      </w:tr>
      <w:tr w:rsidR="00673BC1" w:rsidRPr="00553577" w:rsidTr="007632FE">
        <w:trPr>
          <w:trHeight w:val="1163"/>
        </w:trPr>
        <w:tc>
          <w:tcPr>
            <w:tcW w:w="958" w:type="dxa"/>
            <w:vMerge/>
            <w:tcBorders>
              <w:left w:val="single" w:sz="4" w:space="0" w:color="auto"/>
              <w:right w:val="single" w:sz="4" w:space="0" w:color="auto"/>
            </w:tcBorders>
            <w:shd w:val="clear" w:color="auto" w:fill="auto"/>
            <w:vAlign w:val="center"/>
            <w:hideMark/>
          </w:tcPr>
          <w:p w:rsidR="00673BC1" w:rsidRPr="009A42FF" w:rsidRDefault="00673BC1" w:rsidP="007632FE">
            <w:pPr>
              <w:widowControl w:val="0"/>
              <w:rPr>
                <w:b/>
                <w:sz w:val="24"/>
                <w:szCs w:val="28"/>
              </w:rPr>
            </w:pP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bCs/>
                <w:sz w:val="24"/>
                <w:szCs w:val="28"/>
              </w:rPr>
            </w:pPr>
            <w:r w:rsidRPr="009A42FF">
              <w:rPr>
                <w:b/>
                <w:bCs/>
                <w:sz w:val="24"/>
                <w:szCs w:val="28"/>
              </w:rPr>
              <w:t>II</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73BC1" w:rsidRPr="009A42FF" w:rsidRDefault="00673BC1" w:rsidP="007632FE">
            <w:pPr>
              <w:widowControl w:val="0"/>
              <w:rPr>
                <w:sz w:val="24"/>
                <w:szCs w:val="28"/>
              </w:rPr>
            </w:pPr>
            <w:r w:rsidRPr="009A42FF">
              <w:rPr>
                <w:sz w:val="24"/>
                <w:szCs w:val="28"/>
              </w:rPr>
              <w:t>Доля образовательных программ (</w:t>
            </w:r>
            <w:proofErr w:type="spellStart"/>
            <w:r w:rsidRPr="009A42FF">
              <w:rPr>
                <w:sz w:val="24"/>
                <w:szCs w:val="28"/>
              </w:rPr>
              <w:t>ТиПО</w:t>
            </w:r>
            <w:proofErr w:type="spellEnd"/>
            <w:r w:rsidRPr="009A42FF">
              <w:rPr>
                <w:sz w:val="24"/>
                <w:szCs w:val="28"/>
              </w:rPr>
              <w:t>), разработанных на основе международных требований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jc w:val="center"/>
              <w:rPr>
                <w:sz w:val="24"/>
                <w:szCs w:val="24"/>
              </w:rPr>
            </w:pPr>
            <w:r w:rsidRPr="009A42FF">
              <w:rPr>
                <w:sz w:val="24"/>
                <w:szCs w:val="24"/>
              </w:rPr>
              <w:t>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jc w:val="center"/>
              <w:rPr>
                <w:sz w:val="24"/>
                <w:szCs w:val="24"/>
              </w:rPr>
            </w:pPr>
            <w:r w:rsidRPr="009A42FF">
              <w:rPr>
                <w:sz w:val="24"/>
                <w:szCs w:val="24"/>
              </w:rPr>
              <w:t>100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jc w:val="center"/>
              <w:rPr>
                <w:sz w:val="24"/>
                <w:szCs w:val="24"/>
              </w:rPr>
            </w:pPr>
            <w:r w:rsidRPr="009A42FF">
              <w:rPr>
                <w:sz w:val="24"/>
                <w:szCs w:val="24"/>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w:t>
            </w:r>
          </w:p>
        </w:tc>
      </w:tr>
      <w:tr w:rsidR="00673BC1" w:rsidRPr="00553577" w:rsidTr="007632FE">
        <w:trPr>
          <w:trHeight w:val="539"/>
        </w:trPr>
        <w:tc>
          <w:tcPr>
            <w:tcW w:w="958" w:type="dxa"/>
            <w:vMerge/>
            <w:tcBorders>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sz w:val="24"/>
                <w:szCs w:val="28"/>
              </w:rPr>
            </w:pPr>
          </w:p>
        </w:tc>
        <w:tc>
          <w:tcPr>
            <w:tcW w:w="709" w:type="dxa"/>
            <w:vMerge/>
            <w:tcBorders>
              <w:left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bCs/>
                <w:sz w:val="24"/>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73BC1" w:rsidRPr="009A42FF" w:rsidRDefault="00673BC1" w:rsidP="007632FE">
            <w:pPr>
              <w:widowControl w:val="0"/>
              <w:rPr>
                <w:sz w:val="24"/>
                <w:szCs w:val="28"/>
              </w:rPr>
            </w:pPr>
            <w:r w:rsidRPr="009A42FF">
              <w:rPr>
                <w:sz w:val="24"/>
                <w:szCs w:val="28"/>
              </w:rPr>
              <w:t xml:space="preserve">Количество вузов Казахстана, отмеченных как минимум в двух общепризнанных международных  рейтингах QS-WUR, ТОП-200, </w:t>
            </w:r>
            <w:proofErr w:type="spellStart"/>
            <w:r w:rsidRPr="009A42FF">
              <w:rPr>
                <w:sz w:val="24"/>
                <w:szCs w:val="28"/>
              </w:rPr>
              <w:t>Times</w:t>
            </w:r>
            <w:proofErr w:type="spellEnd"/>
            <w:r w:rsidRPr="009A42FF">
              <w:rPr>
                <w:sz w:val="24"/>
                <w:szCs w:val="28"/>
              </w:rPr>
              <w:t xml:space="preserve"> </w:t>
            </w:r>
            <w:proofErr w:type="spellStart"/>
            <w:r w:rsidRPr="009A42FF">
              <w:rPr>
                <w:sz w:val="24"/>
                <w:szCs w:val="28"/>
              </w:rPr>
              <w:t>Higher</w:t>
            </w:r>
            <w:proofErr w:type="spellEnd"/>
            <w:r w:rsidRPr="009A42FF">
              <w:rPr>
                <w:sz w:val="24"/>
                <w:szCs w:val="28"/>
              </w:rPr>
              <w:t xml:space="preserve"> Education-500, </w:t>
            </w:r>
            <w:proofErr w:type="spellStart"/>
            <w:r w:rsidRPr="009A42FF">
              <w:rPr>
                <w:sz w:val="24"/>
                <w:szCs w:val="28"/>
              </w:rPr>
              <w:t>Shanghai</w:t>
            </w:r>
            <w:proofErr w:type="spellEnd"/>
            <w:r w:rsidRPr="009A42FF">
              <w:rPr>
                <w:sz w:val="24"/>
                <w:szCs w:val="28"/>
              </w:rPr>
              <w:t xml:space="preserve"> </w:t>
            </w:r>
            <w:proofErr w:type="spellStart"/>
            <w:r w:rsidRPr="009A42FF">
              <w:rPr>
                <w:sz w:val="24"/>
                <w:szCs w:val="28"/>
              </w:rPr>
              <w:t>Academic</w:t>
            </w:r>
            <w:proofErr w:type="spellEnd"/>
            <w:r w:rsidRPr="009A42FF">
              <w:rPr>
                <w:sz w:val="24"/>
                <w:szCs w:val="28"/>
              </w:rPr>
              <w:t xml:space="preserve"> Ranking-500)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ед.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5</w:t>
            </w:r>
          </w:p>
        </w:tc>
      </w:tr>
      <w:tr w:rsidR="00673BC1" w:rsidRPr="00553577" w:rsidTr="007632FE">
        <w:trPr>
          <w:trHeight w:val="688"/>
        </w:trPr>
        <w:tc>
          <w:tcPr>
            <w:tcW w:w="958" w:type="dxa"/>
            <w:vMerge w:val="restart"/>
            <w:tcBorders>
              <w:top w:val="single" w:sz="4" w:space="0" w:color="auto"/>
              <w:left w:val="single" w:sz="4" w:space="0" w:color="auto"/>
              <w:right w:val="single" w:sz="4" w:space="0" w:color="auto"/>
            </w:tcBorders>
            <w:shd w:val="clear" w:color="auto" w:fill="auto"/>
            <w:textDirection w:val="btLr"/>
            <w:vAlign w:val="center"/>
          </w:tcPr>
          <w:p w:rsidR="00673BC1" w:rsidRPr="009A42FF" w:rsidRDefault="00673BC1" w:rsidP="007632FE">
            <w:pPr>
              <w:widowControl w:val="0"/>
              <w:ind w:left="113" w:right="113"/>
              <w:jc w:val="center"/>
              <w:rPr>
                <w:b/>
                <w:sz w:val="24"/>
                <w:szCs w:val="28"/>
              </w:rPr>
            </w:pPr>
            <w:r w:rsidRPr="009A42FF">
              <w:rPr>
                <w:b/>
                <w:bCs/>
                <w:sz w:val="24"/>
                <w:szCs w:val="28"/>
              </w:rPr>
              <w:t>Занятость</w:t>
            </w:r>
          </w:p>
        </w:tc>
        <w:tc>
          <w:tcPr>
            <w:tcW w:w="709" w:type="dxa"/>
            <w:tcBorders>
              <w:left w:val="single" w:sz="4" w:space="0" w:color="auto"/>
              <w:right w:val="single" w:sz="4" w:space="0" w:color="auto"/>
            </w:tcBorders>
            <w:shd w:val="clear" w:color="auto" w:fill="auto"/>
            <w:vAlign w:val="center"/>
          </w:tcPr>
          <w:p w:rsidR="00673BC1" w:rsidRPr="009A42FF" w:rsidRDefault="00673BC1" w:rsidP="007632FE">
            <w:pPr>
              <w:widowControl w:val="0"/>
              <w:jc w:val="center"/>
              <w:rPr>
                <w:b/>
                <w:bCs/>
                <w:sz w:val="24"/>
                <w:szCs w:val="28"/>
              </w:rPr>
            </w:pPr>
            <w:r w:rsidRPr="009A42FF">
              <w:rPr>
                <w:b/>
                <w:bCs/>
                <w:sz w:val="24"/>
                <w:szCs w:val="28"/>
              </w:rPr>
              <w:t>I</w:t>
            </w:r>
          </w:p>
        </w:tc>
        <w:tc>
          <w:tcPr>
            <w:tcW w:w="2268" w:type="dxa"/>
            <w:tcBorders>
              <w:top w:val="single" w:sz="4" w:space="0" w:color="auto"/>
              <w:left w:val="single" w:sz="4" w:space="0" w:color="auto"/>
              <w:right w:val="single" w:sz="4" w:space="0" w:color="auto"/>
            </w:tcBorders>
            <w:shd w:val="clear" w:color="auto" w:fill="auto"/>
            <w:vAlign w:val="center"/>
          </w:tcPr>
          <w:p w:rsidR="00673BC1" w:rsidRPr="009A42FF" w:rsidRDefault="00673BC1" w:rsidP="007632FE">
            <w:pPr>
              <w:widowControl w:val="0"/>
              <w:rPr>
                <w:sz w:val="24"/>
                <w:szCs w:val="24"/>
              </w:rPr>
            </w:pPr>
            <w:r w:rsidRPr="009A42FF">
              <w:rPr>
                <w:sz w:val="24"/>
                <w:szCs w:val="28"/>
              </w:rPr>
              <w:t>Уровень безработицы</w:t>
            </w:r>
          </w:p>
        </w:tc>
        <w:tc>
          <w:tcPr>
            <w:tcW w:w="1985" w:type="dxa"/>
            <w:tcBorders>
              <w:top w:val="single" w:sz="4" w:space="0" w:color="auto"/>
              <w:left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4"/>
              </w:rPr>
            </w:pPr>
            <w:r w:rsidRPr="009A42FF">
              <w:rPr>
                <w:sz w:val="24"/>
                <w:szCs w:val="28"/>
              </w:rPr>
              <w:t>%</w:t>
            </w:r>
          </w:p>
        </w:tc>
        <w:tc>
          <w:tcPr>
            <w:tcW w:w="851" w:type="dxa"/>
            <w:tcBorders>
              <w:top w:val="single" w:sz="4" w:space="0" w:color="auto"/>
              <w:left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4"/>
              </w:rPr>
            </w:pPr>
            <w:r w:rsidRPr="009A42FF">
              <w:rPr>
                <w:sz w:val="24"/>
                <w:szCs w:val="28"/>
              </w:rPr>
              <w:t>4,9</w:t>
            </w:r>
          </w:p>
        </w:tc>
        <w:tc>
          <w:tcPr>
            <w:tcW w:w="992" w:type="dxa"/>
            <w:tcBorders>
              <w:top w:val="single" w:sz="4" w:space="0" w:color="auto"/>
              <w:left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4"/>
              </w:rPr>
            </w:pPr>
            <w:r w:rsidRPr="009A42FF">
              <w:rPr>
                <w:sz w:val="24"/>
                <w:szCs w:val="28"/>
              </w:rPr>
              <w:t>≤4.9</w:t>
            </w:r>
          </w:p>
        </w:tc>
        <w:tc>
          <w:tcPr>
            <w:tcW w:w="993" w:type="dxa"/>
            <w:tcBorders>
              <w:top w:val="single" w:sz="4" w:space="0" w:color="auto"/>
              <w:left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4"/>
              </w:rPr>
            </w:pPr>
            <w:r w:rsidRPr="009A42FF">
              <w:rPr>
                <w:sz w:val="24"/>
                <w:szCs w:val="28"/>
              </w:rPr>
              <w:t>≤4.9</w:t>
            </w:r>
          </w:p>
        </w:tc>
        <w:tc>
          <w:tcPr>
            <w:tcW w:w="992" w:type="dxa"/>
            <w:tcBorders>
              <w:top w:val="single" w:sz="4" w:space="0" w:color="auto"/>
              <w:left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4"/>
              </w:rPr>
            </w:pPr>
            <w:r w:rsidRPr="009A42FF">
              <w:rPr>
                <w:sz w:val="24"/>
                <w:szCs w:val="28"/>
              </w:rPr>
              <w:t>3-4</w:t>
            </w:r>
          </w:p>
        </w:tc>
      </w:tr>
      <w:tr w:rsidR="00673BC1" w:rsidRPr="00553577" w:rsidTr="007632FE">
        <w:trPr>
          <w:trHeight w:val="569"/>
        </w:trPr>
        <w:tc>
          <w:tcPr>
            <w:tcW w:w="958" w:type="dxa"/>
            <w:vMerge/>
            <w:tcBorders>
              <w:left w:val="single" w:sz="4" w:space="0" w:color="auto"/>
              <w:right w:val="single" w:sz="4" w:space="0" w:color="auto"/>
            </w:tcBorders>
            <w:shd w:val="clear" w:color="auto" w:fill="auto"/>
            <w:vAlign w:val="center"/>
            <w:hideMark/>
          </w:tcPr>
          <w:p w:rsidR="00673BC1" w:rsidRPr="009A42FF" w:rsidRDefault="00673BC1" w:rsidP="007632FE">
            <w:pPr>
              <w:widowControl w:val="0"/>
              <w:rPr>
                <w:b/>
                <w:sz w:val="24"/>
                <w:szCs w:val="28"/>
              </w:rPr>
            </w:pPr>
          </w:p>
        </w:tc>
        <w:tc>
          <w:tcPr>
            <w:tcW w:w="709" w:type="dxa"/>
            <w:tcBorders>
              <w:top w:val="single" w:sz="4" w:space="0" w:color="auto"/>
              <w:left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bCs/>
                <w:sz w:val="24"/>
                <w:szCs w:val="28"/>
              </w:rPr>
            </w:pPr>
            <w:r w:rsidRPr="009A42FF">
              <w:rPr>
                <w:b/>
                <w:bCs/>
                <w:sz w:val="24"/>
                <w:szCs w:val="28"/>
              </w:rPr>
              <w:t>II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rPr>
            </w:pPr>
            <w:r w:rsidRPr="009A42FF">
              <w:rPr>
                <w:sz w:val="24"/>
                <w:szCs w:val="28"/>
              </w:rPr>
              <w:t>Доля непродуктивно занятых</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 от общего числа самостоятельно занятых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13,6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12,4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10,0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5</w:t>
            </w:r>
          </w:p>
        </w:tc>
      </w:tr>
      <w:tr w:rsidR="00673BC1" w:rsidRPr="00553577" w:rsidTr="007632FE">
        <w:trPr>
          <w:trHeight w:val="543"/>
        </w:trPr>
        <w:tc>
          <w:tcPr>
            <w:tcW w:w="958" w:type="dxa"/>
            <w:vMerge w:val="restart"/>
            <w:tcBorders>
              <w:left w:val="single" w:sz="4" w:space="0" w:color="auto"/>
              <w:right w:val="single" w:sz="4" w:space="0" w:color="auto"/>
            </w:tcBorders>
            <w:shd w:val="clear" w:color="auto" w:fill="auto"/>
            <w:textDirection w:val="btLr"/>
            <w:vAlign w:val="center"/>
          </w:tcPr>
          <w:p w:rsidR="00673BC1" w:rsidRPr="009A42FF" w:rsidRDefault="00673BC1" w:rsidP="007632FE">
            <w:pPr>
              <w:widowControl w:val="0"/>
              <w:ind w:left="113" w:right="113"/>
              <w:jc w:val="center"/>
              <w:rPr>
                <w:b/>
                <w:sz w:val="24"/>
                <w:szCs w:val="28"/>
              </w:rPr>
            </w:pPr>
            <w:r w:rsidRPr="009A42FF">
              <w:rPr>
                <w:b/>
                <w:bCs/>
                <w:sz w:val="24"/>
                <w:szCs w:val="28"/>
              </w:rPr>
              <w:t>Доходы</w:t>
            </w:r>
          </w:p>
        </w:tc>
        <w:tc>
          <w:tcPr>
            <w:tcW w:w="709" w:type="dxa"/>
            <w:tcBorders>
              <w:top w:val="single" w:sz="4" w:space="0" w:color="auto"/>
              <w:left w:val="single" w:sz="4" w:space="0" w:color="auto"/>
              <w:right w:val="single" w:sz="4" w:space="0" w:color="auto"/>
            </w:tcBorders>
            <w:shd w:val="clear" w:color="auto" w:fill="auto"/>
            <w:vAlign w:val="center"/>
          </w:tcPr>
          <w:p w:rsidR="00673BC1" w:rsidRPr="009A42FF" w:rsidRDefault="00673BC1" w:rsidP="007632FE">
            <w:pPr>
              <w:widowControl w:val="0"/>
              <w:jc w:val="center"/>
              <w:rPr>
                <w:b/>
                <w:bCs/>
                <w:sz w:val="24"/>
                <w:szCs w:val="28"/>
              </w:rPr>
            </w:pPr>
            <w:r w:rsidRPr="009A42FF">
              <w:rPr>
                <w:b/>
                <w:bCs/>
                <w:sz w:val="24"/>
                <w:szCs w:val="28"/>
              </w:rPr>
              <w:t>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rPr>
                <w:sz w:val="24"/>
                <w:szCs w:val="28"/>
              </w:rPr>
            </w:pPr>
            <w:r w:rsidRPr="009A42FF">
              <w:rPr>
                <w:sz w:val="24"/>
                <w:szCs w:val="24"/>
              </w:rPr>
              <w:t>Рост реальных денежных доходов населения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4"/>
              </w:rPr>
              <w:t>% прироста от уровня 2016 г. в ценах 2016 года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4"/>
              </w:rPr>
              <w:t>18,2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4"/>
              </w:rPr>
              <w:t>42,3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4"/>
              </w:rPr>
              <w:t>292,0</w:t>
            </w:r>
          </w:p>
        </w:tc>
      </w:tr>
      <w:tr w:rsidR="00673BC1" w:rsidRPr="00553577" w:rsidTr="007632FE">
        <w:tc>
          <w:tcPr>
            <w:tcW w:w="958" w:type="dxa"/>
            <w:vMerge/>
            <w:tcBorders>
              <w:left w:val="single" w:sz="4" w:space="0" w:color="auto"/>
              <w:right w:val="single" w:sz="4" w:space="0" w:color="auto"/>
            </w:tcBorders>
            <w:shd w:val="clear" w:color="auto" w:fill="auto"/>
            <w:vAlign w:val="center"/>
            <w:hideMark/>
          </w:tcPr>
          <w:p w:rsidR="00673BC1" w:rsidRPr="009A42FF" w:rsidRDefault="00673BC1" w:rsidP="007632FE">
            <w:pPr>
              <w:widowControl w:val="0"/>
              <w:rPr>
                <w:b/>
                <w:sz w:val="24"/>
                <w:szCs w:val="28"/>
              </w:rPr>
            </w:pP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bCs/>
                <w:sz w:val="24"/>
                <w:szCs w:val="28"/>
              </w:rPr>
            </w:pPr>
            <w:r w:rsidRPr="009A42FF">
              <w:rPr>
                <w:b/>
                <w:bCs/>
                <w:sz w:val="24"/>
                <w:szCs w:val="28"/>
              </w:rPr>
              <w:t>II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trike/>
                <w:sz w:val="24"/>
                <w:szCs w:val="28"/>
              </w:rPr>
            </w:pPr>
            <w:r w:rsidRPr="009A42FF">
              <w:rPr>
                <w:sz w:val="24"/>
                <w:szCs w:val="28"/>
              </w:rPr>
              <w:t>Расходы домашних хозяйств на продовольственные товары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 в общих расходах</w:t>
            </w:r>
          </w:p>
          <w:p w:rsidR="00673BC1" w:rsidRPr="009A42FF" w:rsidRDefault="00673BC1" w:rsidP="007632FE">
            <w:pPr>
              <w:widowControl w:val="0"/>
              <w:jc w:val="center"/>
              <w:rPr>
                <w:strike/>
                <w:sz w:val="24"/>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45,8</w:t>
            </w:r>
          </w:p>
          <w:p w:rsidR="00673BC1" w:rsidRPr="009A42FF" w:rsidRDefault="00673BC1" w:rsidP="007632FE">
            <w:pPr>
              <w:widowControl w:val="0"/>
              <w:jc w:val="center"/>
              <w:rPr>
                <w:strike/>
                <w:sz w:val="24"/>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41,3</w:t>
            </w:r>
          </w:p>
          <w:p w:rsidR="00673BC1" w:rsidRPr="009A42FF" w:rsidRDefault="00673BC1" w:rsidP="007632FE">
            <w:pPr>
              <w:widowControl w:val="0"/>
              <w:jc w:val="center"/>
              <w:rPr>
                <w:strike/>
                <w:sz w:val="24"/>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37,1</w:t>
            </w:r>
          </w:p>
          <w:p w:rsidR="00673BC1" w:rsidRPr="009A42FF" w:rsidRDefault="00673BC1" w:rsidP="007632FE">
            <w:pPr>
              <w:widowControl w:val="0"/>
              <w:jc w:val="center"/>
              <w:rPr>
                <w:strike/>
                <w:sz w:val="24"/>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30,0</w:t>
            </w:r>
          </w:p>
          <w:p w:rsidR="00673BC1" w:rsidRPr="009A42FF" w:rsidRDefault="00673BC1" w:rsidP="007632FE">
            <w:pPr>
              <w:widowControl w:val="0"/>
              <w:jc w:val="center"/>
              <w:rPr>
                <w:strike/>
                <w:sz w:val="24"/>
                <w:szCs w:val="28"/>
              </w:rPr>
            </w:pPr>
          </w:p>
        </w:tc>
      </w:tr>
      <w:tr w:rsidR="00673BC1" w:rsidRPr="00553577" w:rsidTr="007632FE">
        <w:tc>
          <w:tcPr>
            <w:tcW w:w="958" w:type="dxa"/>
            <w:vMerge/>
            <w:tcBorders>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sz w:val="24"/>
                <w:szCs w:val="28"/>
              </w:rPr>
            </w:pPr>
          </w:p>
        </w:tc>
        <w:tc>
          <w:tcPr>
            <w:tcW w:w="709" w:type="dxa"/>
            <w:vMerge/>
            <w:tcBorders>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bCs/>
                <w:sz w:val="24"/>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rPr>
            </w:pPr>
            <w:r w:rsidRPr="009A42FF">
              <w:rPr>
                <w:sz w:val="24"/>
                <w:szCs w:val="28"/>
              </w:rPr>
              <w:t xml:space="preserve">Доля доходов </w:t>
            </w:r>
            <w:r w:rsidRPr="009A42FF">
              <w:rPr>
                <w:sz w:val="24"/>
                <w:szCs w:val="28"/>
              </w:rPr>
              <w:lastRenderedPageBreak/>
              <w:t>наименее обеспеченных 40% населения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lastRenderedPageBreak/>
              <w:t xml:space="preserve">% в общих </w:t>
            </w:r>
            <w:r w:rsidRPr="009A42FF">
              <w:rPr>
                <w:sz w:val="24"/>
                <w:szCs w:val="28"/>
              </w:rPr>
              <w:lastRenderedPageBreak/>
              <w:t>доходах населения</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lastRenderedPageBreak/>
              <w:t>22,8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24,9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27,0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34,5</w:t>
            </w:r>
          </w:p>
        </w:tc>
      </w:tr>
      <w:tr w:rsidR="00673BC1" w:rsidRPr="00553577" w:rsidTr="007632FE">
        <w:tc>
          <w:tcPr>
            <w:tcW w:w="95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3BC1" w:rsidRPr="009A42FF" w:rsidRDefault="00673BC1" w:rsidP="007632FE">
            <w:pPr>
              <w:widowControl w:val="0"/>
              <w:ind w:left="113" w:right="113"/>
              <w:jc w:val="center"/>
              <w:rPr>
                <w:b/>
                <w:sz w:val="24"/>
                <w:szCs w:val="28"/>
              </w:rPr>
            </w:pPr>
            <w:r w:rsidRPr="009A42FF">
              <w:rPr>
                <w:b/>
                <w:bCs/>
                <w:sz w:val="24"/>
                <w:szCs w:val="28"/>
              </w:rPr>
              <w:t>Региональное развитие</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bCs/>
                <w:sz w:val="24"/>
                <w:szCs w:val="28"/>
              </w:rPr>
            </w:pPr>
            <w:r w:rsidRPr="009A42FF">
              <w:rPr>
                <w:b/>
                <w:bCs/>
                <w:sz w:val="24"/>
                <w:szCs w:val="28"/>
              </w:rPr>
              <w:t>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rPr>
            </w:pPr>
            <w:r w:rsidRPr="009A42FF">
              <w:rPr>
                <w:sz w:val="24"/>
                <w:szCs w:val="28"/>
              </w:rPr>
              <w:t>Уровень урбанизации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56,8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58,0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70,0</w:t>
            </w:r>
          </w:p>
        </w:tc>
      </w:tr>
      <w:tr w:rsidR="00673BC1" w:rsidRPr="00553577" w:rsidTr="007632FE">
        <w:tc>
          <w:tcPr>
            <w:tcW w:w="958"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3BC1" w:rsidRPr="009A42FF" w:rsidRDefault="00673BC1" w:rsidP="007632FE">
            <w:pPr>
              <w:widowControl w:val="0"/>
              <w:ind w:left="113" w:right="113"/>
              <w:rPr>
                <w:b/>
                <w:bCs/>
                <w:sz w:val="24"/>
                <w:szCs w:val="28"/>
              </w:rPr>
            </w:pP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bCs/>
                <w:sz w:val="24"/>
                <w:szCs w:val="28"/>
              </w:rPr>
            </w:pPr>
            <w:r w:rsidRPr="009A42FF">
              <w:rPr>
                <w:b/>
                <w:bCs/>
                <w:sz w:val="24"/>
                <w:szCs w:val="28"/>
              </w:rPr>
              <w:t>II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rPr>
            </w:pPr>
            <w:r w:rsidRPr="009A42FF">
              <w:rPr>
                <w:sz w:val="24"/>
                <w:szCs w:val="28"/>
              </w:rPr>
              <w:t>Разрыв развития по ВРП на душу населения между регионами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n раз</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3,2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2,7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2,5</w:t>
            </w:r>
          </w:p>
        </w:tc>
      </w:tr>
      <w:tr w:rsidR="00673BC1" w:rsidRPr="00553577" w:rsidTr="007632FE">
        <w:trPr>
          <w:trHeight w:val="708"/>
        </w:trPr>
        <w:tc>
          <w:tcPr>
            <w:tcW w:w="9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rPr>
                <w:b/>
                <w:sz w:val="24"/>
                <w:szCs w:val="28"/>
              </w:rPr>
            </w:pPr>
          </w:p>
        </w:tc>
        <w:tc>
          <w:tcPr>
            <w:tcW w:w="709" w:type="dxa"/>
            <w:vMerge/>
            <w:tcBorders>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rPr>
                <w:b/>
                <w:bCs/>
                <w:sz w:val="24"/>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rPr>
                <w:sz w:val="24"/>
                <w:szCs w:val="28"/>
              </w:rPr>
            </w:pPr>
            <w:r w:rsidRPr="009A42FF">
              <w:rPr>
                <w:sz w:val="24"/>
                <w:szCs w:val="28"/>
              </w:rPr>
              <w:t>Обеспеченность населения жильем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proofErr w:type="spellStart"/>
            <w:r w:rsidRPr="009A42FF">
              <w:rPr>
                <w:sz w:val="24"/>
                <w:szCs w:val="28"/>
              </w:rPr>
              <w:t>кв.м</w:t>
            </w:r>
            <w:proofErr w:type="spellEnd"/>
            <w:r w:rsidRPr="009A42FF">
              <w:rPr>
                <w:sz w:val="24"/>
                <w:szCs w:val="28"/>
              </w:rPr>
              <w:t xml:space="preserve"> на одного человека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21,4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23,1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26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sz w:val="24"/>
                <w:szCs w:val="28"/>
              </w:rPr>
            </w:pPr>
            <w:r w:rsidRPr="009A42FF">
              <w:rPr>
                <w:sz w:val="24"/>
                <w:szCs w:val="28"/>
              </w:rPr>
              <w:t>35</w:t>
            </w:r>
          </w:p>
        </w:tc>
      </w:tr>
      <w:tr w:rsidR="00673BC1" w:rsidRPr="00553577" w:rsidTr="007632FE">
        <w:tc>
          <w:tcPr>
            <w:tcW w:w="95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3BC1" w:rsidRPr="009A42FF" w:rsidRDefault="00673BC1" w:rsidP="007632FE">
            <w:pPr>
              <w:widowControl w:val="0"/>
              <w:ind w:left="113" w:right="113"/>
              <w:jc w:val="center"/>
              <w:rPr>
                <w:b/>
                <w:sz w:val="24"/>
                <w:szCs w:val="28"/>
              </w:rPr>
            </w:pPr>
            <w:r w:rsidRPr="009A42FF">
              <w:rPr>
                <w:b/>
                <w:bCs/>
                <w:sz w:val="24"/>
                <w:szCs w:val="28"/>
              </w:rPr>
              <w:t>Зеленая экономика и окружающая среда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b/>
                <w:bCs/>
                <w:sz w:val="24"/>
                <w:szCs w:val="28"/>
              </w:rPr>
            </w:pPr>
            <w:r w:rsidRPr="009A42FF">
              <w:rPr>
                <w:b/>
                <w:bCs/>
                <w:sz w:val="24"/>
                <w:szCs w:val="28"/>
              </w:rPr>
              <w:t>I</w:t>
            </w:r>
          </w:p>
          <w:p w:rsidR="00673BC1" w:rsidRPr="009A42FF" w:rsidRDefault="00673BC1" w:rsidP="007632FE">
            <w:pPr>
              <w:widowControl w:val="0"/>
              <w:jc w:val="center"/>
              <w:rPr>
                <w:b/>
                <w:bCs/>
                <w:sz w:val="24"/>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rPr>
            </w:pPr>
            <w:r w:rsidRPr="009A42FF">
              <w:rPr>
                <w:sz w:val="24"/>
                <w:szCs w:val="28"/>
              </w:rPr>
              <w:t>Энергоемкость ВВП (показатель прокси-влияния на окружающую среду, по данным МЭА)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 снижения от уровня 2008 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50</w:t>
            </w:r>
          </w:p>
        </w:tc>
      </w:tr>
      <w:tr w:rsidR="00673BC1" w:rsidRPr="00553577" w:rsidTr="007632FE">
        <w:trPr>
          <w:trHeight w:val="1405"/>
        </w:trPr>
        <w:tc>
          <w:tcPr>
            <w:tcW w:w="9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sz w:val="24"/>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bCs/>
                <w:sz w:val="24"/>
                <w:szCs w:val="28"/>
              </w:rPr>
            </w:pPr>
            <w:r w:rsidRPr="009A42FF">
              <w:rPr>
                <w:b/>
                <w:bCs/>
                <w:sz w:val="24"/>
                <w:szCs w:val="28"/>
              </w:rPr>
              <w:t>II</w:t>
            </w:r>
          </w:p>
        </w:tc>
        <w:tc>
          <w:tcPr>
            <w:tcW w:w="2268" w:type="dxa"/>
            <w:tcBorders>
              <w:top w:val="single" w:sz="4" w:space="0" w:color="auto"/>
              <w:left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rPr>
            </w:pPr>
            <w:r w:rsidRPr="009A42FF">
              <w:rPr>
                <w:sz w:val="24"/>
                <w:szCs w:val="28"/>
              </w:rPr>
              <w:t>Доля электроэнергии от возобновляемых источников энергии</w:t>
            </w:r>
          </w:p>
        </w:tc>
        <w:tc>
          <w:tcPr>
            <w:tcW w:w="1985" w:type="dxa"/>
            <w:tcBorders>
              <w:top w:val="single" w:sz="4" w:space="0" w:color="auto"/>
              <w:left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 от общего объема производства</w:t>
            </w:r>
          </w:p>
        </w:tc>
        <w:tc>
          <w:tcPr>
            <w:tcW w:w="851" w:type="dxa"/>
            <w:tcBorders>
              <w:top w:val="single" w:sz="4" w:space="0" w:color="auto"/>
              <w:left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0,9</w:t>
            </w:r>
          </w:p>
        </w:tc>
        <w:tc>
          <w:tcPr>
            <w:tcW w:w="992" w:type="dxa"/>
            <w:tcBorders>
              <w:top w:val="single" w:sz="4" w:space="0" w:color="auto"/>
              <w:left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3</w:t>
            </w:r>
          </w:p>
        </w:tc>
        <w:tc>
          <w:tcPr>
            <w:tcW w:w="993" w:type="dxa"/>
            <w:tcBorders>
              <w:top w:val="single" w:sz="4" w:space="0" w:color="auto"/>
              <w:left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6</w:t>
            </w:r>
          </w:p>
        </w:tc>
        <w:tc>
          <w:tcPr>
            <w:tcW w:w="992" w:type="dxa"/>
            <w:tcBorders>
              <w:top w:val="single" w:sz="4" w:space="0" w:color="auto"/>
              <w:left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50</w:t>
            </w:r>
          </w:p>
        </w:tc>
      </w:tr>
      <w:tr w:rsidR="00673BC1" w:rsidRPr="00553577" w:rsidTr="007632FE">
        <w:tc>
          <w:tcPr>
            <w:tcW w:w="95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73BC1" w:rsidRPr="009A42FF" w:rsidRDefault="00673BC1" w:rsidP="007632FE">
            <w:pPr>
              <w:widowControl w:val="0"/>
              <w:ind w:left="113" w:right="113"/>
              <w:jc w:val="center"/>
              <w:rPr>
                <w:b/>
                <w:sz w:val="24"/>
                <w:szCs w:val="28"/>
              </w:rPr>
            </w:pPr>
            <w:r w:rsidRPr="009A42FF">
              <w:rPr>
                <w:b/>
                <w:bCs/>
                <w:sz w:val="24"/>
                <w:szCs w:val="28"/>
              </w:rPr>
              <w:t>Институты</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73BC1" w:rsidRPr="009A42FF" w:rsidRDefault="00673BC1" w:rsidP="007632FE">
            <w:pPr>
              <w:widowControl w:val="0"/>
              <w:jc w:val="center"/>
              <w:rPr>
                <w:b/>
                <w:bCs/>
                <w:sz w:val="24"/>
                <w:szCs w:val="28"/>
              </w:rPr>
            </w:pPr>
            <w:r w:rsidRPr="009A42FF">
              <w:rPr>
                <w:b/>
                <w:bCs/>
                <w:sz w:val="24"/>
                <w:szCs w:val="28"/>
              </w:rPr>
              <w:t>I</w:t>
            </w:r>
          </w:p>
          <w:p w:rsidR="00673BC1" w:rsidRPr="009A42FF" w:rsidRDefault="00673BC1" w:rsidP="007632FE">
            <w:pPr>
              <w:widowControl w:val="0"/>
              <w:jc w:val="center"/>
              <w:rPr>
                <w:b/>
                <w:bCs/>
                <w:sz w:val="24"/>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rPr>
            </w:pPr>
            <w:r w:rsidRPr="009A42FF">
              <w:rPr>
                <w:sz w:val="24"/>
                <w:szCs w:val="28"/>
              </w:rPr>
              <w:t>Индекс эффективности государственного управления Всемирного Банка (</w:t>
            </w:r>
            <w:proofErr w:type="spellStart"/>
            <w:r w:rsidRPr="009A42FF">
              <w:rPr>
                <w:sz w:val="24"/>
                <w:szCs w:val="28"/>
              </w:rPr>
              <w:t>Government</w:t>
            </w:r>
            <w:proofErr w:type="spellEnd"/>
            <w:r w:rsidRPr="009A42FF">
              <w:rPr>
                <w:sz w:val="24"/>
                <w:szCs w:val="28"/>
              </w:rPr>
              <w:t xml:space="preserve"> </w:t>
            </w:r>
            <w:proofErr w:type="spellStart"/>
            <w:r w:rsidRPr="009A42FF">
              <w:rPr>
                <w:sz w:val="24"/>
                <w:szCs w:val="28"/>
              </w:rPr>
              <w:t>Effectiveness</w:t>
            </w:r>
            <w:proofErr w:type="spellEnd"/>
            <w:r w:rsidRPr="009A42FF">
              <w:rPr>
                <w:sz w:val="24"/>
                <w:szCs w:val="28"/>
              </w:rPr>
              <w: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proofErr w:type="spellStart"/>
            <w:r w:rsidRPr="009A42FF">
              <w:rPr>
                <w:sz w:val="24"/>
                <w:szCs w:val="28"/>
              </w:rPr>
              <w:t>процентиль</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ind w:left="-108" w:right="-108"/>
              <w:jc w:val="center"/>
              <w:rPr>
                <w:sz w:val="24"/>
                <w:szCs w:val="28"/>
              </w:rPr>
            </w:pPr>
            <w:r w:rsidRPr="009A42FF">
              <w:rPr>
                <w:sz w:val="24"/>
                <w:szCs w:val="28"/>
              </w:rPr>
              <w:t>51,44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ind w:left="-108" w:right="-108"/>
              <w:jc w:val="center"/>
              <w:rPr>
                <w:sz w:val="24"/>
                <w:szCs w:val="28"/>
              </w:rPr>
            </w:pPr>
            <w:r w:rsidRPr="009A42FF">
              <w:rPr>
                <w:sz w:val="24"/>
                <w:szCs w:val="28"/>
              </w:rPr>
              <w:t>55–60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ind w:left="-108" w:right="-108"/>
              <w:jc w:val="center"/>
              <w:rPr>
                <w:sz w:val="24"/>
                <w:szCs w:val="28"/>
              </w:rPr>
            </w:pPr>
            <w:r w:rsidRPr="009A42FF">
              <w:rPr>
                <w:sz w:val="24"/>
                <w:szCs w:val="28"/>
              </w:rPr>
              <w:t>60–75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ind w:left="-108" w:right="-108"/>
              <w:jc w:val="center"/>
              <w:rPr>
                <w:sz w:val="24"/>
                <w:szCs w:val="28"/>
              </w:rPr>
            </w:pPr>
            <w:r w:rsidRPr="009A42FF">
              <w:rPr>
                <w:sz w:val="24"/>
                <w:szCs w:val="28"/>
              </w:rPr>
              <w:t>75–90</w:t>
            </w:r>
          </w:p>
        </w:tc>
      </w:tr>
      <w:tr w:rsidR="00673BC1" w:rsidRPr="00553577" w:rsidTr="007632FE">
        <w:tc>
          <w:tcPr>
            <w:tcW w:w="9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sz w:val="24"/>
                <w:szCs w:val="28"/>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b/>
                <w:bCs/>
                <w:sz w:val="24"/>
                <w:szCs w:val="28"/>
              </w:rPr>
            </w:pPr>
            <w:r w:rsidRPr="009A42FF">
              <w:rPr>
                <w:b/>
                <w:bCs/>
                <w:sz w:val="24"/>
                <w:szCs w:val="28"/>
              </w:rPr>
              <w:t>II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sz w:val="24"/>
                <w:szCs w:val="28"/>
                <w:lang w:val="en-US"/>
              </w:rPr>
            </w:pPr>
            <w:r w:rsidRPr="009A42FF">
              <w:rPr>
                <w:sz w:val="24"/>
                <w:szCs w:val="28"/>
              </w:rPr>
              <w:t>Индекс</w:t>
            </w:r>
            <w:r w:rsidRPr="009A42FF">
              <w:rPr>
                <w:sz w:val="24"/>
                <w:szCs w:val="28"/>
                <w:lang w:val="en-US"/>
              </w:rPr>
              <w:t xml:space="preserve"> </w:t>
            </w:r>
            <w:r w:rsidRPr="009A42FF">
              <w:rPr>
                <w:sz w:val="24"/>
                <w:szCs w:val="28"/>
              </w:rPr>
              <w:t>восприятия</w:t>
            </w:r>
            <w:r w:rsidRPr="009A42FF">
              <w:rPr>
                <w:sz w:val="24"/>
                <w:szCs w:val="28"/>
                <w:lang w:val="en-US"/>
              </w:rPr>
              <w:t xml:space="preserve"> </w:t>
            </w:r>
            <w:r w:rsidRPr="009A42FF">
              <w:rPr>
                <w:sz w:val="24"/>
                <w:szCs w:val="28"/>
              </w:rPr>
              <w:t>коррупции</w:t>
            </w:r>
            <w:r w:rsidRPr="009A42FF">
              <w:rPr>
                <w:sz w:val="24"/>
                <w:szCs w:val="28"/>
                <w:lang w:val="en-US"/>
              </w:rPr>
              <w:t xml:space="preserve"> (Corruption Perception Index, </w:t>
            </w:r>
            <w:r w:rsidRPr="009A42FF">
              <w:rPr>
                <w:sz w:val="24"/>
                <w:szCs w:val="28"/>
              </w:rPr>
              <w:t>НГО</w:t>
            </w:r>
            <w:r w:rsidRPr="009A42FF">
              <w:rPr>
                <w:sz w:val="24"/>
                <w:szCs w:val="28"/>
                <w:lang w:val="en-US"/>
              </w:rPr>
              <w:t xml:space="preserve"> Transparency International)</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балл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29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32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t>62</w:t>
            </w:r>
          </w:p>
        </w:tc>
      </w:tr>
      <w:tr w:rsidR="00673BC1" w:rsidRPr="00553577" w:rsidTr="007632FE">
        <w:tc>
          <w:tcPr>
            <w:tcW w:w="9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sz w:val="24"/>
                <w:szCs w:val="28"/>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rPr>
                <w:b/>
                <w:bCs/>
                <w:sz w:val="24"/>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73BC1" w:rsidRPr="009A42FF" w:rsidRDefault="00673BC1" w:rsidP="007632FE">
            <w:pPr>
              <w:widowControl w:val="0"/>
              <w:rPr>
                <w:sz w:val="24"/>
                <w:szCs w:val="28"/>
                <w:lang w:val="en-US"/>
              </w:rPr>
            </w:pPr>
            <w:r w:rsidRPr="009A42FF">
              <w:rPr>
                <w:sz w:val="24"/>
                <w:szCs w:val="28"/>
              </w:rPr>
              <w:t>Индекс</w:t>
            </w:r>
            <w:r w:rsidRPr="009A42FF">
              <w:rPr>
                <w:sz w:val="24"/>
                <w:szCs w:val="28"/>
                <w:lang w:val="en-US"/>
              </w:rPr>
              <w:t xml:space="preserve"> </w:t>
            </w:r>
            <w:r w:rsidRPr="009A42FF">
              <w:rPr>
                <w:sz w:val="24"/>
                <w:szCs w:val="28"/>
              </w:rPr>
              <w:t>верховенства</w:t>
            </w:r>
            <w:r w:rsidRPr="009A42FF">
              <w:rPr>
                <w:sz w:val="24"/>
                <w:szCs w:val="28"/>
                <w:lang w:val="en-US"/>
              </w:rPr>
              <w:t xml:space="preserve"> </w:t>
            </w:r>
            <w:r w:rsidRPr="009A42FF">
              <w:rPr>
                <w:sz w:val="24"/>
                <w:szCs w:val="28"/>
              </w:rPr>
              <w:t>закона</w:t>
            </w:r>
            <w:r w:rsidRPr="009A42FF">
              <w:rPr>
                <w:sz w:val="24"/>
                <w:szCs w:val="28"/>
                <w:lang w:val="en-US"/>
              </w:rPr>
              <w:t xml:space="preserve"> (Rule of Law </w:t>
            </w:r>
            <w:r w:rsidRPr="009A42FF">
              <w:rPr>
                <w:sz w:val="24"/>
                <w:szCs w:val="28"/>
                <w:lang w:val="en-US"/>
              </w:rPr>
              <w:lastRenderedPageBreak/>
              <w:t xml:space="preserve">Index, </w:t>
            </w:r>
            <w:r w:rsidRPr="009A42FF">
              <w:rPr>
                <w:sz w:val="24"/>
                <w:szCs w:val="28"/>
              </w:rPr>
              <w:t>НГО</w:t>
            </w:r>
            <w:r w:rsidRPr="009A42FF">
              <w:rPr>
                <w:sz w:val="24"/>
                <w:szCs w:val="28"/>
                <w:lang w:val="en-US"/>
              </w:rPr>
              <w:t xml:space="preserve"> «The World Justice Project»)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jc w:val="center"/>
              <w:rPr>
                <w:sz w:val="24"/>
                <w:szCs w:val="28"/>
              </w:rPr>
            </w:pPr>
            <w:r w:rsidRPr="009A42FF">
              <w:rPr>
                <w:sz w:val="24"/>
                <w:szCs w:val="28"/>
              </w:rPr>
              <w:lastRenderedPageBreak/>
              <w:t>место в рейтинге</w:t>
            </w:r>
          </w:p>
          <w:p w:rsidR="00673BC1" w:rsidRPr="009A42FF" w:rsidRDefault="00673BC1" w:rsidP="007632FE">
            <w:pPr>
              <w:widowControl w:val="0"/>
              <w:jc w:val="center"/>
              <w:rPr>
                <w:sz w:val="24"/>
                <w:szCs w:val="28"/>
              </w:rPr>
            </w:pPr>
            <w:r w:rsidRPr="009A42FF">
              <w:rPr>
                <w:sz w:val="24"/>
                <w:szCs w:val="28"/>
              </w:rPr>
              <w:t>(балл)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ind w:left="-108" w:right="-108"/>
              <w:jc w:val="center"/>
              <w:rPr>
                <w:sz w:val="24"/>
                <w:szCs w:val="28"/>
              </w:rPr>
            </w:pPr>
            <w:r w:rsidRPr="009A42FF">
              <w:rPr>
                <w:sz w:val="24"/>
                <w:szCs w:val="28"/>
              </w:rPr>
              <w:t>73</w:t>
            </w:r>
          </w:p>
          <w:p w:rsidR="00673BC1" w:rsidRPr="009A42FF" w:rsidRDefault="00673BC1" w:rsidP="007632FE">
            <w:pPr>
              <w:widowControl w:val="0"/>
              <w:ind w:left="-108" w:right="-108"/>
              <w:jc w:val="center"/>
              <w:rPr>
                <w:sz w:val="24"/>
                <w:szCs w:val="28"/>
              </w:rPr>
            </w:pPr>
            <w:r w:rsidRPr="009A42FF">
              <w:rPr>
                <w:sz w:val="24"/>
                <w:szCs w:val="28"/>
              </w:rPr>
              <w:t>(0,50)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ind w:left="-108" w:right="-108"/>
              <w:jc w:val="center"/>
              <w:rPr>
                <w:sz w:val="24"/>
                <w:szCs w:val="28"/>
              </w:rPr>
            </w:pPr>
            <w:r w:rsidRPr="009A42FF">
              <w:rPr>
                <w:sz w:val="24"/>
                <w:szCs w:val="28"/>
              </w:rPr>
              <w:t>65–70</w:t>
            </w:r>
          </w:p>
          <w:p w:rsidR="00673BC1" w:rsidRPr="009A42FF" w:rsidRDefault="00673BC1" w:rsidP="007632FE">
            <w:pPr>
              <w:widowControl w:val="0"/>
              <w:ind w:left="-108" w:right="-108"/>
              <w:jc w:val="center"/>
              <w:rPr>
                <w:sz w:val="24"/>
                <w:szCs w:val="28"/>
              </w:rPr>
            </w:pPr>
            <w:r w:rsidRPr="009A42FF">
              <w:rPr>
                <w:sz w:val="24"/>
                <w:szCs w:val="28"/>
              </w:rPr>
              <w:t>(0,51)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ind w:left="-108" w:right="-108"/>
              <w:jc w:val="center"/>
              <w:rPr>
                <w:sz w:val="24"/>
                <w:szCs w:val="28"/>
              </w:rPr>
            </w:pPr>
            <w:r w:rsidRPr="009A42FF">
              <w:rPr>
                <w:sz w:val="24"/>
                <w:szCs w:val="28"/>
              </w:rPr>
              <w:t>55–60</w:t>
            </w:r>
          </w:p>
          <w:p w:rsidR="00673BC1" w:rsidRPr="009A42FF" w:rsidRDefault="00673BC1" w:rsidP="007632FE">
            <w:pPr>
              <w:widowControl w:val="0"/>
              <w:ind w:left="-108" w:right="-108"/>
              <w:jc w:val="center"/>
              <w:rPr>
                <w:sz w:val="24"/>
                <w:szCs w:val="28"/>
              </w:rPr>
            </w:pPr>
            <w:r w:rsidRPr="009A42FF">
              <w:rPr>
                <w:sz w:val="24"/>
                <w:szCs w:val="28"/>
              </w:rPr>
              <w:t>(0,53–</w:t>
            </w:r>
            <w:r w:rsidRPr="009A42FF">
              <w:rPr>
                <w:sz w:val="24"/>
                <w:szCs w:val="28"/>
              </w:rPr>
              <w:lastRenderedPageBreak/>
              <w:t>0,54)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3BC1" w:rsidRPr="009A42FF" w:rsidRDefault="00673BC1" w:rsidP="007632FE">
            <w:pPr>
              <w:widowControl w:val="0"/>
              <w:ind w:left="-108" w:right="-108"/>
              <w:jc w:val="center"/>
              <w:rPr>
                <w:sz w:val="24"/>
                <w:szCs w:val="28"/>
              </w:rPr>
            </w:pPr>
            <w:r w:rsidRPr="009A42FF">
              <w:rPr>
                <w:sz w:val="24"/>
                <w:szCs w:val="28"/>
              </w:rPr>
              <w:lastRenderedPageBreak/>
              <w:t>25–30</w:t>
            </w:r>
          </w:p>
          <w:p w:rsidR="00673BC1" w:rsidRPr="009A42FF" w:rsidRDefault="00673BC1" w:rsidP="007632FE">
            <w:pPr>
              <w:widowControl w:val="0"/>
              <w:ind w:left="-108" w:right="-108"/>
              <w:jc w:val="center"/>
              <w:rPr>
                <w:sz w:val="24"/>
                <w:szCs w:val="28"/>
              </w:rPr>
            </w:pPr>
            <w:r w:rsidRPr="009A42FF">
              <w:rPr>
                <w:sz w:val="24"/>
                <w:szCs w:val="28"/>
              </w:rPr>
              <w:t>(0,66–</w:t>
            </w:r>
            <w:r w:rsidRPr="009A42FF">
              <w:rPr>
                <w:sz w:val="24"/>
                <w:szCs w:val="28"/>
              </w:rPr>
              <w:lastRenderedPageBreak/>
              <w:t>0,70)</w:t>
            </w:r>
          </w:p>
        </w:tc>
      </w:tr>
    </w:tbl>
    <w:p w:rsidR="00673BC1" w:rsidRPr="00553577" w:rsidRDefault="00673BC1" w:rsidP="00673BC1">
      <w:pPr>
        <w:pStyle w:val="regulartext"/>
        <w:widowControl w:val="0"/>
        <w:jc w:val="both"/>
        <w:rPr>
          <w:rFonts w:ascii="Times New Roman" w:hAnsi="Times New Roman" w:cs="Times New Roman"/>
          <w:sz w:val="28"/>
          <w:szCs w:val="28"/>
          <w:lang w:val="kk-KZ"/>
        </w:rPr>
      </w:pPr>
    </w:p>
    <w:p w:rsidR="00673BC1" w:rsidRPr="00673BC1" w:rsidRDefault="00673BC1" w:rsidP="00673BC1">
      <w:pPr>
        <w:spacing w:after="0" w:line="240" w:lineRule="auto"/>
        <w:ind w:firstLine="567"/>
        <w:jc w:val="both"/>
        <w:rPr>
          <w:rFonts w:ascii="Times New Roman" w:eastAsia="Calibri" w:hAnsi="Times New Roman" w:cs="Times New Roman"/>
          <w:b/>
          <w:color w:val="0D0D0D"/>
          <w:sz w:val="28"/>
          <w:szCs w:val="24"/>
        </w:rPr>
      </w:pPr>
      <w:r w:rsidRPr="00673BC1">
        <w:rPr>
          <w:rFonts w:ascii="Times New Roman" w:eastAsia="Calibri" w:hAnsi="Times New Roman" w:cs="Times New Roman"/>
          <w:b/>
          <w:color w:val="0D0D0D"/>
          <w:sz w:val="28"/>
          <w:szCs w:val="24"/>
        </w:rPr>
        <w:t>Подходы к определению ключевых национальных индикаторов Стратегического плана</w:t>
      </w:r>
    </w:p>
    <w:p w:rsidR="00673BC1" w:rsidRPr="00673BC1" w:rsidRDefault="00673BC1" w:rsidP="00673BC1">
      <w:pPr>
        <w:spacing w:after="0" w:line="240" w:lineRule="auto"/>
        <w:ind w:firstLine="567"/>
        <w:jc w:val="both"/>
        <w:rPr>
          <w:rFonts w:ascii="Times New Roman" w:eastAsia="Calibri" w:hAnsi="Times New Roman" w:cs="Times New Roman"/>
          <w:color w:val="0D0D0D"/>
          <w:sz w:val="28"/>
          <w:szCs w:val="24"/>
        </w:rPr>
      </w:pPr>
      <w:r w:rsidRPr="00673BC1">
        <w:rPr>
          <w:rFonts w:ascii="Times New Roman" w:eastAsia="Calibri" w:hAnsi="Times New Roman" w:cs="Times New Roman"/>
          <w:color w:val="0D0D0D"/>
          <w:sz w:val="28"/>
          <w:szCs w:val="24"/>
        </w:rPr>
        <w:t>Ключевые национальные индикаторы Стратегического плана и их целевые значения определены таким образом, чтобы измерить прогресс Казахстана по достижению цели 2050 года о вхождении в число 30-ти развитых стран мира, сопоставить позиции Казахстана относительно 30-ти развитых стран, а также оценить выполнение реформ и политик, заложенных в данном Стратегическом плане.</w:t>
      </w:r>
    </w:p>
    <w:p w:rsidR="00673BC1" w:rsidRPr="00673BC1" w:rsidRDefault="00673BC1" w:rsidP="00673BC1">
      <w:pPr>
        <w:spacing w:after="0" w:line="240" w:lineRule="auto"/>
        <w:ind w:firstLine="567"/>
        <w:jc w:val="both"/>
        <w:rPr>
          <w:rFonts w:ascii="Times New Roman" w:eastAsia="Calibri" w:hAnsi="Times New Roman" w:cs="Times New Roman"/>
          <w:color w:val="0D0D0D"/>
          <w:sz w:val="28"/>
          <w:szCs w:val="24"/>
        </w:rPr>
      </w:pPr>
      <w:r w:rsidRPr="00673BC1">
        <w:rPr>
          <w:rFonts w:ascii="Times New Roman" w:eastAsia="Calibri" w:hAnsi="Times New Roman" w:cs="Times New Roman"/>
          <w:color w:val="0D0D0D"/>
          <w:sz w:val="28"/>
          <w:szCs w:val="24"/>
        </w:rPr>
        <w:t>Лига тридцати наиболее развитых стран мира определена по совокупности факторов, которые отражают как уровень социального-экономического развития страны, так и уровень качества жизни населения.</w:t>
      </w:r>
      <w:r w:rsidRPr="00673BC1">
        <w:rPr>
          <w:rFonts w:ascii="Times New Roman" w:eastAsia="Calibri" w:hAnsi="Times New Roman" w:cs="Times New Roman"/>
          <w:color w:val="0D0D0D"/>
          <w:sz w:val="28"/>
          <w:szCs w:val="24"/>
        </w:rPr>
        <w:br/>
        <w:t>В дальнейшем эти страны использовались для определения целевых значений индикаторов.</w:t>
      </w:r>
    </w:p>
    <w:p w:rsidR="00673BC1" w:rsidRPr="00673BC1" w:rsidRDefault="00673BC1" w:rsidP="00673BC1">
      <w:pPr>
        <w:spacing w:after="0" w:line="240" w:lineRule="auto"/>
        <w:ind w:firstLine="567"/>
        <w:jc w:val="both"/>
        <w:rPr>
          <w:rFonts w:ascii="Times New Roman" w:eastAsia="Calibri" w:hAnsi="Times New Roman" w:cs="Times New Roman"/>
          <w:color w:val="0D0D0D"/>
          <w:sz w:val="28"/>
          <w:szCs w:val="24"/>
        </w:rPr>
      </w:pPr>
      <w:r w:rsidRPr="00673BC1">
        <w:rPr>
          <w:rFonts w:ascii="Times New Roman" w:eastAsia="Calibri" w:hAnsi="Times New Roman" w:cs="Times New Roman"/>
          <w:color w:val="0D0D0D"/>
          <w:sz w:val="28"/>
          <w:szCs w:val="24"/>
        </w:rPr>
        <w:t xml:space="preserve">Ключевые национальные индикаторы Стратегического плана отслеживают прогресс по 14 сферам измерения, которые учитывают направления реформ и приоритетных политик Стратегического плана, и являются актуальными на данном этапе развития страны. </w:t>
      </w:r>
    </w:p>
    <w:p w:rsidR="00673BC1" w:rsidRPr="00673BC1" w:rsidRDefault="00673BC1" w:rsidP="00673BC1">
      <w:pPr>
        <w:spacing w:after="0" w:line="240" w:lineRule="auto"/>
        <w:ind w:firstLine="567"/>
        <w:jc w:val="both"/>
        <w:rPr>
          <w:rFonts w:ascii="Times New Roman" w:eastAsia="Calibri" w:hAnsi="Times New Roman" w:cs="Times New Roman"/>
          <w:color w:val="0D0D0D"/>
          <w:sz w:val="28"/>
          <w:szCs w:val="24"/>
        </w:rPr>
      </w:pPr>
      <w:r w:rsidRPr="00673BC1">
        <w:rPr>
          <w:rFonts w:ascii="Times New Roman" w:eastAsia="Calibri" w:hAnsi="Times New Roman" w:cs="Times New Roman"/>
          <w:color w:val="0D0D0D"/>
          <w:sz w:val="28"/>
          <w:szCs w:val="24"/>
        </w:rPr>
        <w:t>По сфере измерения определены целевые индикаторы двух уровней. Индикаторы первого уровня отражают уровень развития Казахстана относительно развитых стран мира. Индикаторы второго уровня включают показатели, отражающие актуальные на данном этапе проблемы для Казахстана. При выборе индикаторов учитывались Цели устойчивого развития ООН.</w:t>
      </w:r>
    </w:p>
    <w:p w:rsidR="00673BC1" w:rsidRPr="00673BC1" w:rsidRDefault="00673BC1" w:rsidP="00673BC1">
      <w:pPr>
        <w:spacing w:after="0" w:line="240" w:lineRule="auto"/>
        <w:ind w:firstLine="567"/>
        <w:jc w:val="both"/>
        <w:rPr>
          <w:rFonts w:ascii="Times New Roman" w:eastAsia="Calibri" w:hAnsi="Times New Roman" w:cs="Times New Roman"/>
          <w:color w:val="0D0D0D"/>
          <w:sz w:val="28"/>
          <w:szCs w:val="24"/>
        </w:rPr>
      </w:pPr>
      <w:r w:rsidRPr="00673BC1">
        <w:rPr>
          <w:rFonts w:ascii="Times New Roman" w:eastAsia="Calibri" w:hAnsi="Times New Roman" w:cs="Times New Roman"/>
          <w:color w:val="0D0D0D"/>
          <w:sz w:val="28"/>
          <w:szCs w:val="24"/>
        </w:rPr>
        <w:t xml:space="preserve">Для регулярного мониторинга и сопоставления прогресса Казахстана относительно развитых стран определены основные общепризнанные международные индексы, которые широко используются зарубежными экспертами и инвесторами для оценки ситуации в стране. </w:t>
      </w:r>
    </w:p>
    <w:p w:rsidR="00673BC1" w:rsidRPr="00673BC1" w:rsidRDefault="00673BC1" w:rsidP="00673BC1">
      <w:pPr>
        <w:spacing w:after="0" w:line="240" w:lineRule="auto"/>
        <w:ind w:firstLine="567"/>
        <w:jc w:val="both"/>
        <w:rPr>
          <w:rFonts w:ascii="Times New Roman" w:eastAsia="Calibri" w:hAnsi="Times New Roman" w:cs="Times New Roman"/>
          <w:color w:val="0D0D0D"/>
          <w:sz w:val="28"/>
          <w:szCs w:val="24"/>
        </w:rPr>
      </w:pPr>
      <w:r w:rsidRPr="00673BC1">
        <w:rPr>
          <w:rFonts w:ascii="Times New Roman" w:eastAsia="Calibri" w:hAnsi="Times New Roman" w:cs="Times New Roman"/>
          <w:color w:val="0D0D0D"/>
          <w:sz w:val="28"/>
          <w:szCs w:val="24"/>
        </w:rPr>
        <w:t xml:space="preserve">Для расчета целевых значений индикаторов предполагается, что среднегодовая численность населения с 2017 по 2025 годы вырастет                                 с 18 048,6 до 19 834,8 тысяч человек, при этом численность занятого населения составит 8 750,9 тысяч человек с ежегодным приростом в среднем на 0,25%. </w:t>
      </w:r>
    </w:p>
    <w:p w:rsidR="00673BC1" w:rsidRPr="00673BC1" w:rsidRDefault="00673BC1" w:rsidP="00673BC1">
      <w:pPr>
        <w:spacing w:after="0" w:line="240" w:lineRule="auto"/>
        <w:ind w:firstLine="567"/>
        <w:jc w:val="both"/>
        <w:rPr>
          <w:rFonts w:ascii="Times New Roman" w:eastAsia="Calibri" w:hAnsi="Times New Roman" w:cs="Times New Roman"/>
          <w:color w:val="0D0D0D"/>
          <w:sz w:val="28"/>
          <w:szCs w:val="24"/>
        </w:rPr>
      </w:pPr>
      <w:r w:rsidRPr="00673BC1">
        <w:rPr>
          <w:rFonts w:ascii="Times New Roman" w:eastAsia="Calibri" w:hAnsi="Times New Roman" w:cs="Times New Roman"/>
          <w:color w:val="0D0D0D"/>
          <w:sz w:val="28"/>
          <w:szCs w:val="24"/>
        </w:rPr>
        <w:t xml:space="preserve">Инфляция с 2020 года прогнозируется на отметке в 3-4%, курс доллара США к тенге зафиксирован на уровне 330. Мировые цены на нефть марки </w:t>
      </w:r>
      <w:proofErr w:type="spellStart"/>
      <w:r w:rsidRPr="00673BC1">
        <w:rPr>
          <w:rFonts w:ascii="Times New Roman" w:eastAsia="Calibri" w:hAnsi="Times New Roman" w:cs="Times New Roman"/>
          <w:color w:val="0D0D0D"/>
          <w:sz w:val="28"/>
          <w:szCs w:val="24"/>
        </w:rPr>
        <w:t>Brent</w:t>
      </w:r>
      <w:proofErr w:type="spellEnd"/>
      <w:r w:rsidRPr="00673BC1">
        <w:rPr>
          <w:rFonts w:ascii="Times New Roman" w:eastAsia="Calibri" w:hAnsi="Times New Roman" w:cs="Times New Roman"/>
          <w:color w:val="0D0D0D"/>
          <w:sz w:val="28"/>
          <w:szCs w:val="24"/>
        </w:rPr>
        <w:t xml:space="preserve"> определены на уровне 55 долларов, а цены на металлы будут расти темпами на уровне 2,6% в среднем. Предполагается, что объемы добычи </w:t>
      </w:r>
      <w:r w:rsidRPr="00673BC1">
        <w:rPr>
          <w:rFonts w:ascii="Times New Roman" w:eastAsia="Calibri" w:hAnsi="Times New Roman" w:cs="Times New Roman"/>
          <w:color w:val="0D0D0D"/>
          <w:sz w:val="28"/>
          <w:szCs w:val="24"/>
        </w:rPr>
        <w:lastRenderedPageBreak/>
        <w:t>сырой нефти и газового конденсата в Казахстане вырастут на 29,3 млн тонн с 2016 года и составят 107,3 млн тонн в 2025 году.</w:t>
      </w:r>
    </w:p>
    <w:p w:rsidR="00673BC1" w:rsidRPr="00673BC1" w:rsidRDefault="00673BC1" w:rsidP="00673BC1">
      <w:pPr>
        <w:spacing w:after="0" w:line="240" w:lineRule="auto"/>
        <w:ind w:firstLine="567"/>
        <w:jc w:val="both"/>
        <w:rPr>
          <w:rFonts w:ascii="Times New Roman" w:eastAsia="Calibri" w:hAnsi="Times New Roman" w:cs="Times New Roman"/>
          <w:color w:val="0D0D0D"/>
          <w:sz w:val="28"/>
          <w:szCs w:val="24"/>
        </w:rPr>
      </w:pPr>
      <w:r w:rsidRPr="00673BC1">
        <w:rPr>
          <w:rFonts w:ascii="Times New Roman" w:eastAsia="Calibri" w:hAnsi="Times New Roman" w:cs="Times New Roman"/>
          <w:color w:val="0D0D0D"/>
          <w:sz w:val="28"/>
          <w:szCs w:val="24"/>
        </w:rPr>
        <w:t xml:space="preserve">По каждому индикатору уровень, соответствующий лучшим мировым практикам, определялся на основе значений 30-ти развитых стран мира. </w:t>
      </w:r>
    </w:p>
    <w:p w:rsidR="00673BC1" w:rsidRPr="00673BC1" w:rsidRDefault="00673BC1" w:rsidP="00673BC1">
      <w:pPr>
        <w:spacing w:after="0" w:line="240" w:lineRule="auto"/>
        <w:ind w:firstLine="567"/>
        <w:jc w:val="both"/>
        <w:rPr>
          <w:rFonts w:ascii="Times New Roman" w:eastAsia="Calibri" w:hAnsi="Times New Roman" w:cs="Times New Roman"/>
          <w:color w:val="0D0D0D"/>
          <w:sz w:val="28"/>
          <w:szCs w:val="24"/>
        </w:rPr>
      </w:pPr>
      <w:r w:rsidRPr="00673BC1">
        <w:rPr>
          <w:rFonts w:ascii="Times New Roman" w:eastAsia="Calibri" w:hAnsi="Times New Roman" w:cs="Times New Roman"/>
          <w:color w:val="0D0D0D"/>
          <w:sz w:val="28"/>
          <w:szCs w:val="24"/>
        </w:rPr>
        <w:t xml:space="preserve">По каждому из индикаторов целевое значение на 2025 год рассчитывалось исходя из целевого значения на 2050 год, который является долгосрочным ориентиром Казахстана по вхождению в число 30-ти развитых стран мира. Целевое значение изначально устанавливалось на 2050 год и принималось равным медианному значению уровня 2015-2016 годов среди сегодняшних стран-лидеров. </w:t>
      </w:r>
    </w:p>
    <w:p w:rsidR="00673BC1" w:rsidRPr="00673BC1" w:rsidRDefault="00673BC1" w:rsidP="00673BC1">
      <w:pPr>
        <w:spacing w:after="0" w:line="240" w:lineRule="auto"/>
        <w:ind w:firstLine="567"/>
        <w:jc w:val="both"/>
        <w:rPr>
          <w:rFonts w:ascii="Times New Roman" w:eastAsia="Calibri" w:hAnsi="Times New Roman" w:cs="Times New Roman"/>
          <w:color w:val="0D0D0D"/>
          <w:sz w:val="28"/>
          <w:szCs w:val="24"/>
        </w:rPr>
      </w:pPr>
      <w:r w:rsidRPr="00673BC1">
        <w:rPr>
          <w:rFonts w:ascii="Times New Roman" w:eastAsia="Calibri" w:hAnsi="Times New Roman" w:cs="Times New Roman"/>
          <w:color w:val="0D0D0D"/>
          <w:sz w:val="28"/>
          <w:szCs w:val="24"/>
        </w:rPr>
        <w:t xml:space="preserve">Целевые значения для 2021, 2025 и 2050 годов, полученные на основании расчетов, проверялись и адаптировались с учетом экспертных мнений. Кроме того, при оценке целевых значений каждого из показателей предполагался отложенный эффект реализации инициатив в 2017-2021 году: между началом внедрения инициатив и получением первых результатов должен пройти определенный период. Независимо от подхода к оценке показателей сохранялся баланс между высоким уровнем амбиций и достижимостью целевых значений. </w:t>
      </w:r>
    </w:p>
    <w:p w:rsidR="00673BC1" w:rsidRPr="00673BC1" w:rsidRDefault="00673BC1" w:rsidP="00673BC1">
      <w:pPr>
        <w:spacing w:after="0" w:line="240" w:lineRule="auto"/>
        <w:ind w:firstLine="567"/>
        <w:jc w:val="both"/>
        <w:rPr>
          <w:rFonts w:ascii="Times New Roman" w:eastAsia="Calibri" w:hAnsi="Times New Roman" w:cs="Times New Roman"/>
          <w:color w:val="0D0D0D"/>
          <w:sz w:val="28"/>
          <w:szCs w:val="24"/>
        </w:rPr>
      </w:pPr>
      <w:r w:rsidRPr="00673BC1">
        <w:rPr>
          <w:rFonts w:ascii="Times New Roman" w:eastAsia="Calibri" w:hAnsi="Times New Roman" w:cs="Times New Roman"/>
          <w:color w:val="0D0D0D"/>
          <w:sz w:val="28"/>
          <w:szCs w:val="24"/>
        </w:rPr>
        <w:t>В целях достижения ключевых национальных индикаторов будет разработана Стратегическая карта. Стратегическая карта будет содержать декомпозицию ключевых национальных индикаторов на индикаторы второго и третьего уровня в разбивке по годам, отраслям и регионам (при возможности разбивки) с закреплением за центральными государственными и местными исполнительными органами, национальными холдингами и компаниями, ответственными за их достижение.</w:t>
      </w:r>
    </w:p>
    <w:p w:rsidR="00673BC1" w:rsidRDefault="00673BC1" w:rsidP="00673BC1">
      <w:pPr>
        <w:spacing w:after="0" w:line="240" w:lineRule="auto"/>
        <w:ind w:firstLine="567"/>
        <w:jc w:val="both"/>
        <w:rPr>
          <w:rFonts w:ascii="Times New Roman" w:eastAsia="Calibri" w:hAnsi="Times New Roman" w:cs="Times New Roman"/>
          <w:color w:val="0D0D0D"/>
          <w:sz w:val="28"/>
          <w:szCs w:val="24"/>
        </w:rPr>
      </w:pPr>
      <w:r w:rsidRPr="00673BC1">
        <w:rPr>
          <w:rFonts w:ascii="Times New Roman" w:eastAsia="Calibri" w:hAnsi="Times New Roman" w:cs="Times New Roman"/>
          <w:color w:val="0D0D0D"/>
          <w:sz w:val="28"/>
          <w:szCs w:val="24"/>
        </w:rPr>
        <w:t>При разбивке ключевых национальных индикаторов по отраслям и регионам будет определён вклад в итоговый результат каждого соответствующего центрального государственного и местного исполнительного органа, национального холдинга и компании, ответственного за их достижение.</w:t>
      </w:r>
    </w:p>
    <w:p w:rsidR="00704690" w:rsidRPr="008C303A" w:rsidRDefault="00704690" w:rsidP="00673BC1">
      <w:pPr>
        <w:spacing w:after="0" w:line="240" w:lineRule="auto"/>
        <w:ind w:firstLine="567"/>
        <w:jc w:val="both"/>
        <w:rPr>
          <w:rFonts w:ascii="Times New Roman" w:eastAsia="Calibri" w:hAnsi="Times New Roman" w:cs="Times New Roman"/>
          <w:color w:val="0D0D0D"/>
          <w:sz w:val="28"/>
          <w:szCs w:val="24"/>
        </w:rPr>
      </w:pPr>
    </w:p>
    <w:p w:rsidR="00A62199" w:rsidRDefault="00A62199" w:rsidP="00704690">
      <w:pPr>
        <w:spacing w:after="0" w:line="240" w:lineRule="auto"/>
        <w:jc w:val="both"/>
        <w:rPr>
          <w:rFonts w:ascii="Times New Roman" w:eastAsia="Calibri" w:hAnsi="Times New Roman" w:cs="Times New Roman"/>
          <w:b/>
          <w:color w:val="0D0D0D"/>
          <w:sz w:val="28"/>
          <w:szCs w:val="24"/>
        </w:rPr>
      </w:pPr>
      <w:r w:rsidRPr="00704690">
        <w:rPr>
          <w:rFonts w:ascii="Times New Roman" w:eastAsia="Calibri" w:hAnsi="Times New Roman" w:cs="Times New Roman"/>
          <w:b/>
          <w:color w:val="0D0D0D"/>
          <w:sz w:val="28"/>
          <w:szCs w:val="24"/>
        </w:rPr>
        <w:t>4.2 Влияние цифровой экономики на социальное и экономическое развитие</w:t>
      </w:r>
    </w:p>
    <w:p w:rsidR="00704690" w:rsidRPr="00704690" w:rsidRDefault="00704690" w:rsidP="00704690">
      <w:pPr>
        <w:spacing w:after="0" w:line="240" w:lineRule="auto"/>
        <w:jc w:val="both"/>
        <w:rPr>
          <w:rFonts w:ascii="Times New Roman" w:eastAsia="Calibri" w:hAnsi="Times New Roman" w:cs="Times New Roman"/>
          <w:b/>
          <w:color w:val="0D0D0D"/>
          <w:sz w:val="28"/>
          <w:szCs w:val="24"/>
        </w:rPr>
      </w:pPr>
    </w:p>
    <w:p w:rsidR="00B55A31" w:rsidRPr="008C303A" w:rsidRDefault="00B55A31" w:rsidP="00704690">
      <w:pPr>
        <w:spacing w:after="0" w:line="240" w:lineRule="auto"/>
        <w:ind w:firstLine="567"/>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В Казахстане цифровая экономика оказывает значительное влияние на социальное и экономическое развитие. Ниже приведены основные результаты и достижения в этой области, а также влияние цифровой экономики на различные аспекты общественной и экономической жизни страны:</w:t>
      </w:r>
    </w:p>
    <w:p w:rsidR="00B55A31" w:rsidRPr="008C303A" w:rsidRDefault="00B55A31"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Экономический рост: Цифровая экономика является одним из ключевых факторов экономического роста Казахстана. Развитие цифровых технологий и инноваций способствует увеличению производительности, снижению издержек и улучшению конкурентоспособности предприятий. Электронная коммерция и цифровые услуги также стимулируют рост сектора услуг и торговли.</w:t>
      </w:r>
    </w:p>
    <w:p w:rsidR="00B55A31" w:rsidRPr="008C303A" w:rsidRDefault="00B55A31"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lastRenderedPageBreak/>
        <w:t>Создание новых рабочих мест: Развитие цифровой экономики способствует созданию новых рабочих мест, особенно в сфере информационных технологий (ИТ). Растущий сектор ИТ привлекает молодых специалистов и предоставляет возможности для карьерного роста и развития.</w:t>
      </w:r>
    </w:p>
    <w:p w:rsidR="00B55A31" w:rsidRPr="008C303A" w:rsidRDefault="00B55A31"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Улучшение качества государственных услуг: Цифровая трансформация государственных услуг значительно улучшила их доступность и эффективность. Онлайн-сервисы и электронные порталы позволяют гражданам получать различные государственные услуги в удобное время и место, сокращая бюрократические процедуры и упрощая взаимодействие с государством.</w:t>
      </w:r>
    </w:p>
    <w:p w:rsidR="00B55A31" w:rsidRPr="008C303A" w:rsidRDefault="00B55A31"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 xml:space="preserve">Развитие цифровой инфраструктуры: Цифровая экономика требует развитой и надежной цифровой инфраструктуры. Казахстан активно инвестирует в развитие широкополосного доступа к интернету, строительство цифровых технопарков, цифровых центров и инновационных кластеров. Это способствует повышению </w:t>
      </w:r>
      <w:proofErr w:type="spellStart"/>
      <w:r w:rsidRPr="008C303A">
        <w:rPr>
          <w:rFonts w:ascii="Times New Roman" w:eastAsia="Calibri" w:hAnsi="Times New Roman" w:cs="Times New Roman"/>
          <w:color w:val="0D0D0D"/>
          <w:sz w:val="28"/>
          <w:szCs w:val="24"/>
        </w:rPr>
        <w:t>коннективности</w:t>
      </w:r>
      <w:proofErr w:type="spellEnd"/>
      <w:r w:rsidRPr="008C303A">
        <w:rPr>
          <w:rFonts w:ascii="Times New Roman" w:eastAsia="Calibri" w:hAnsi="Times New Roman" w:cs="Times New Roman"/>
          <w:color w:val="0D0D0D"/>
          <w:sz w:val="28"/>
          <w:szCs w:val="24"/>
        </w:rPr>
        <w:t xml:space="preserve"> и содействует развитию цифровых услуг и индустрий.</w:t>
      </w:r>
    </w:p>
    <w:p w:rsidR="00B55A31" w:rsidRPr="008C303A" w:rsidRDefault="00B55A31"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Улучшение качества жизни: Цифровая экономика имеет значительное влияние на качество жизни граждан. Онлайн-сервисы и цифровые платформы облегчают доступ к образованию, здравоохранению, финансовым услугам и другим сферам жизни. Технологические инновации, такие как интернет вещей (</w:t>
      </w:r>
      <w:proofErr w:type="spellStart"/>
      <w:r w:rsidRPr="008C303A">
        <w:rPr>
          <w:rFonts w:ascii="Times New Roman" w:eastAsia="Calibri" w:hAnsi="Times New Roman" w:cs="Times New Roman"/>
          <w:color w:val="0D0D0D"/>
          <w:sz w:val="28"/>
          <w:szCs w:val="24"/>
        </w:rPr>
        <w:t>IoT</w:t>
      </w:r>
      <w:proofErr w:type="spellEnd"/>
      <w:r w:rsidRPr="008C303A">
        <w:rPr>
          <w:rFonts w:ascii="Times New Roman" w:eastAsia="Calibri" w:hAnsi="Times New Roman" w:cs="Times New Roman"/>
          <w:color w:val="0D0D0D"/>
          <w:sz w:val="28"/>
          <w:szCs w:val="24"/>
        </w:rPr>
        <w:t>) и умные города, способствуют улучшению комфорта, безопасности и устойчивости городской среды.</w:t>
      </w:r>
    </w:p>
    <w:p w:rsidR="00B55A31" w:rsidRPr="008C303A" w:rsidRDefault="00B55A31"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Развитие цифровой культуры и навыков: Цифровая экономика стимулирует развитие цифровой культуры и навыков в обществе. Увеличение доступности к информационным технологиям и обучение цифровым навыкам способствуют повышению уровня информационной грамотности и активного использования цифровых ресурсов.</w:t>
      </w:r>
    </w:p>
    <w:p w:rsidR="00B55A31" w:rsidRPr="008C303A" w:rsidRDefault="00B55A31" w:rsidP="00673BC1">
      <w:pPr>
        <w:ind w:firstLine="567"/>
        <w:jc w:val="both"/>
        <w:rPr>
          <w:rFonts w:ascii="Times New Roman" w:eastAsia="Calibri" w:hAnsi="Times New Roman" w:cs="Times New Roman"/>
          <w:color w:val="0D0D0D"/>
          <w:sz w:val="28"/>
          <w:szCs w:val="24"/>
        </w:rPr>
      </w:pPr>
      <w:r w:rsidRPr="008C303A">
        <w:rPr>
          <w:rFonts w:ascii="Times New Roman" w:eastAsia="Calibri" w:hAnsi="Times New Roman" w:cs="Times New Roman"/>
          <w:color w:val="0D0D0D"/>
          <w:sz w:val="28"/>
          <w:szCs w:val="24"/>
        </w:rPr>
        <w:t>Все эти результаты и достижения свидетельствуют о значимости цифровой экономики для социального и экономического развития Казахстана. Государственная поддержка, инвестиции в инфраструктуру и развитие цифровых навыков являются ключевыми факторами в достижении этих положительных результатов.</w:t>
      </w:r>
    </w:p>
    <w:p w:rsidR="00A62199" w:rsidRPr="00B55A31" w:rsidRDefault="00A62199" w:rsidP="00B55A31">
      <w:r>
        <w:rPr>
          <w:b/>
          <w:bCs/>
          <w:sz w:val="28"/>
          <w:szCs w:val="28"/>
          <w:lang w:eastAsia="ru-RU"/>
        </w:rPr>
        <w:t xml:space="preserve">4.3 </w:t>
      </w:r>
      <w:r w:rsidRPr="00847D49">
        <w:rPr>
          <w:b/>
          <w:bCs/>
          <w:sz w:val="28"/>
          <w:szCs w:val="28"/>
          <w:lang w:eastAsia="ru-RU"/>
        </w:rPr>
        <w:t>Оценка эффективности стратегий и проектов</w:t>
      </w:r>
    </w:p>
    <w:p w:rsidR="00B20D75" w:rsidRDefault="00B86C08" w:rsidP="00B86C08">
      <w:pPr>
        <w:spacing w:after="0" w:line="240" w:lineRule="auto"/>
        <w:ind w:firstLine="567"/>
        <w:jc w:val="both"/>
        <w:rPr>
          <w:rFonts w:ascii="Times New Roman" w:eastAsia="Calibri" w:hAnsi="Times New Roman" w:cs="Times New Roman"/>
          <w:color w:val="0D0D0D"/>
          <w:sz w:val="28"/>
          <w:szCs w:val="24"/>
        </w:rPr>
      </w:pPr>
      <w:r w:rsidRPr="00B86C08">
        <w:rPr>
          <w:rFonts w:ascii="Times New Roman" w:eastAsia="Calibri" w:hAnsi="Times New Roman" w:cs="Times New Roman"/>
          <w:color w:val="0D0D0D"/>
          <w:sz w:val="28"/>
          <w:szCs w:val="24"/>
        </w:rPr>
        <w:t>Сегодня Казахстан – это страна, совершившая рывок в экономическом, социальном и институциональном развитии. Казахстан позиционируется как страна со средним уровнем дохода: ВВП на душу населения по паритету покупательной способности составляет 25 331 международный доллар.</w:t>
      </w:r>
    </w:p>
    <w:p w:rsidR="00B86C08" w:rsidRPr="00B20D75" w:rsidRDefault="00B20D75" w:rsidP="00B86C08">
      <w:pPr>
        <w:spacing w:after="0" w:line="240" w:lineRule="auto"/>
        <w:ind w:firstLine="567"/>
        <w:jc w:val="both"/>
        <w:rPr>
          <w:rFonts w:ascii="Times New Roman" w:eastAsia="Calibri" w:hAnsi="Times New Roman" w:cs="Times New Roman"/>
          <w:b/>
          <w:color w:val="0D0D0D"/>
          <w:sz w:val="28"/>
          <w:szCs w:val="24"/>
        </w:rPr>
      </w:pPr>
      <w:r w:rsidRPr="00B20D75">
        <w:rPr>
          <w:rFonts w:ascii="Times New Roman" w:eastAsia="Calibri" w:hAnsi="Times New Roman" w:cs="Times New Roman"/>
          <w:b/>
          <w:color w:val="0D0D0D"/>
          <w:sz w:val="28"/>
          <w:szCs w:val="24"/>
        </w:rPr>
        <w:t>Вот несколько достижений и результатов</w:t>
      </w:r>
      <w:r>
        <w:rPr>
          <w:rFonts w:ascii="Times New Roman" w:eastAsia="Calibri" w:hAnsi="Times New Roman" w:cs="Times New Roman"/>
          <w:b/>
          <w:color w:val="0D0D0D"/>
          <w:sz w:val="28"/>
          <w:szCs w:val="24"/>
        </w:rPr>
        <w:t>:</w:t>
      </w:r>
      <w:r w:rsidR="00B86C08" w:rsidRPr="00B20D75">
        <w:rPr>
          <w:rFonts w:ascii="Times New Roman" w:eastAsia="Calibri" w:hAnsi="Times New Roman" w:cs="Times New Roman"/>
          <w:b/>
          <w:color w:val="0D0D0D"/>
          <w:sz w:val="28"/>
          <w:szCs w:val="24"/>
        </w:rPr>
        <w:t xml:space="preserve"> </w:t>
      </w:r>
    </w:p>
    <w:p w:rsidR="00B20D75" w:rsidRPr="00B20D75" w:rsidRDefault="00B20D75" w:rsidP="00B20D75">
      <w:pPr>
        <w:numPr>
          <w:ilvl w:val="0"/>
          <w:numId w:val="42"/>
        </w:numPr>
        <w:spacing w:after="0" w:line="240" w:lineRule="auto"/>
        <w:jc w:val="both"/>
        <w:rPr>
          <w:rFonts w:ascii="Times New Roman" w:eastAsia="Calibri" w:hAnsi="Times New Roman" w:cs="Times New Roman"/>
          <w:color w:val="0D0D0D"/>
          <w:sz w:val="28"/>
          <w:szCs w:val="24"/>
        </w:rPr>
      </w:pPr>
      <w:r w:rsidRPr="00B20D75">
        <w:rPr>
          <w:rFonts w:ascii="Times New Roman" w:eastAsia="Calibri" w:hAnsi="Times New Roman" w:cs="Times New Roman"/>
          <w:color w:val="0D0D0D"/>
          <w:sz w:val="28"/>
          <w:szCs w:val="24"/>
        </w:rPr>
        <w:lastRenderedPageBreak/>
        <w:t>Рост использования информационных и коммуникационных технологий (ИКТ): Казахстан сделал значительные шаги в развитии ИКТ, что привело к увеличению числа интернет-пользователей и покрытию широкополосного интернета по всей стране. Также наблюдается увеличение числа мобильных подписчиков и использования мобильного интернета.</w:t>
      </w:r>
    </w:p>
    <w:p w:rsidR="00B20D75" w:rsidRPr="00B20D75" w:rsidRDefault="00B20D75" w:rsidP="00B20D75">
      <w:pPr>
        <w:numPr>
          <w:ilvl w:val="0"/>
          <w:numId w:val="42"/>
        </w:numPr>
        <w:spacing w:after="0" w:line="240" w:lineRule="auto"/>
        <w:jc w:val="both"/>
        <w:rPr>
          <w:rFonts w:ascii="Times New Roman" w:eastAsia="Calibri" w:hAnsi="Times New Roman" w:cs="Times New Roman"/>
          <w:color w:val="0D0D0D"/>
          <w:sz w:val="28"/>
          <w:szCs w:val="24"/>
        </w:rPr>
      </w:pPr>
      <w:r w:rsidRPr="00B20D75">
        <w:rPr>
          <w:rFonts w:ascii="Times New Roman" w:eastAsia="Calibri" w:hAnsi="Times New Roman" w:cs="Times New Roman"/>
          <w:color w:val="0D0D0D"/>
          <w:sz w:val="28"/>
          <w:szCs w:val="24"/>
        </w:rPr>
        <w:t>Развитие цифровой инфраструктуры: Казахстан работает над развитием физической и цифровой инфраструктуры, включая строительство и модернизацию сетей связи, цифровых платформ, электронных сервисов и т.д. Это способствует улучшению доступа населения к цифровым технологиям и услугам.</w:t>
      </w:r>
    </w:p>
    <w:p w:rsidR="00B20D75" w:rsidRPr="00B20D75" w:rsidRDefault="00B20D75" w:rsidP="00B20D75">
      <w:pPr>
        <w:numPr>
          <w:ilvl w:val="0"/>
          <w:numId w:val="42"/>
        </w:numPr>
        <w:spacing w:after="0" w:line="240" w:lineRule="auto"/>
        <w:jc w:val="both"/>
        <w:rPr>
          <w:rFonts w:ascii="Times New Roman" w:eastAsia="Calibri" w:hAnsi="Times New Roman" w:cs="Times New Roman"/>
          <w:color w:val="0D0D0D"/>
          <w:sz w:val="28"/>
          <w:szCs w:val="24"/>
        </w:rPr>
      </w:pPr>
      <w:r w:rsidRPr="00B20D75">
        <w:rPr>
          <w:rFonts w:ascii="Times New Roman" w:eastAsia="Calibri" w:hAnsi="Times New Roman" w:cs="Times New Roman"/>
          <w:color w:val="0D0D0D"/>
          <w:sz w:val="28"/>
          <w:szCs w:val="24"/>
        </w:rPr>
        <w:t>Электронное правительство: Казахстан активно внедряет электронные государственные сервисы и системы, с целью повышения эффективности государственного управления, улучшения доступа к государственным услугам и сокращения бюрократии. Это включает в себя онлайн-регистрацию бизнеса, электронные платежи, цифровые подписи и другие электронные сервисы.</w:t>
      </w:r>
    </w:p>
    <w:p w:rsidR="00B20D75" w:rsidRPr="00B20D75" w:rsidRDefault="00B20D75" w:rsidP="00B20D75">
      <w:pPr>
        <w:numPr>
          <w:ilvl w:val="0"/>
          <w:numId w:val="42"/>
        </w:numPr>
        <w:spacing w:after="0" w:line="240" w:lineRule="auto"/>
        <w:jc w:val="both"/>
        <w:rPr>
          <w:rFonts w:ascii="Times New Roman" w:eastAsia="Calibri" w:hAnsi="Times New Roman" w:cs="Times New Roman"/>
          <w:color w:val="0D0D0D"/>
          <w:sz w:val="28"/>
          <w:szCs w:val="24"/>
        </w:rPr>
      </w:pPr>
      <w:r w:rsidRPr="00B20D75">
        <w:rPr>
          <w:rFonts w:ascii="Times New Roman" w:eastAsia="Calibri" w:hAnsi="Times New Roman" w:cs="Times New Roman"/>
          <w:color w:val="0D0D0D"/>
          <w:sz w:val="28"/>
          <w:szCs w:val="24"/>
        </w:rPr>
        <w:t>Развитие цифрового образования: Казахстан активно внедряет цифровые технологии в образовательную систему. В рамках этого развиваются электронные образовательные платформы, цифровые учебники, дистанционное обучение и другие формы цифрового образования.</w:t>
      </w:r>
    </w:p>
    <w:p w:rsidR="00B20D75" w:rsidRPr="00B20D75" w:rsidRDefault="00B20D75" w:rsidP="00B20D75">
      <w:pPr>
        <w:numPr>
          <w:ilvl w:val="0"/>
          <w:numId w:val="42"/>
        </w:numPr>
        <w:spacing w:after="0" w:line="240" w:lineRule="auto"/>
        <w:jc w:val="both"/>
        <w:rPr>
          <w:rFonts w:ascii="Times New Roman" w:eastAsia="Calibri" w:hAnsi="Times New Roman" w:cs="Times New Roman"/>
          <w:color w:val="0D0D0D"/>
          <w:sz w:val="28"/>
          <w:szCs w:val="24"/>
        </w:rPr>
      </w:pPr>
      <w:r w:rsidRPr="00B20D75">
        <w:rPr>
          <w:rFonts w:ascii="Times New Roman" w:eastAsia="Calibri" w:hAnsi="Times New Roman" w:cs="Times New Roman"/>
          <w:color w:val="0D0D0D"/>
          <w:sz w:val="28"/>
          <w:szCs w:val="24"/>
        </w:rPr>
        <w:t>Привлечение инвестиций в цифровые технологии: Казахстан предпринимает шаги для привлечения иностранных инвестиций в сферу цифровых технологий. Это включает создание специальных экономических зон и стимулов для IT-компаний, проведение международных форумов и мероприятий по привлечению инвесторов.</w:t>
      </w:r>
    </w:p>
    <w:p w:rsidR="00B20D75" w:rsidRDefault="00B20D75" w:rsidP="00B20D75">
      <w:pPr>
        <w:spacing w:after="0" w:line="240" w:lineRule="auto"/>
        <w:ind w:firstLine="567"/>
        <w:jc w:val="both"/>
        <w:rPr>
          <w:rFonts w:ascii="Times New Roman" w:eastAsia="Calibri" w:hAnsi="Times New Roman" w:cs="Times New Roman"/>
          <w:color w:val="0D0D0D"/>
          <w:sz w:val="28"/>
          <w:szCs w:val="24"/>
        </w:rPr>
      </w:pPr>
      <w:r w:rsidRPr="00B20D75">
        <w:rPr>
          <w:rFonts w:ascii="Times New Roman" w:eastAsia="Calibri" w:hAnsi="Times New Roman" w:cs="Times New Roman"/>
          <w:color w:val="0D0D0D"/>
          <w:sz w:val="28"/>
          <w:szCs w:val="24"/>
        </w:rPr>
        <w:t>В целом, Казахстан делает значительные усилия для развития цифровой экономики и достигает определен</w:t>
      </w:r>
      <w:r>
        <w:rPr>
          <w:rFonts w:ascii="Times New Roman" w:eastAsia="Calibri" w:hAnsi="Times New Roman" w:cs="Times New Roman"/>
          <w:color w:val="0D0D0D"/>
          <w:sz w:val="28"/>
          <w:szCs w:val="24"/>
        </w:rPr>
        <w:t>ных результатов в этой области, что повлияло на экономический рост.</w:t>
      </w:r>
    </w:p>
    <w:p w:rsidR="00B86C08" w:rsidRPr="00B86C08" w:rsidRDefault="00B86C08" w:rsidP="00B20D75">
      <w:pPr>
        <w:spacing w:after="0" w:line="240" w:lineRule="auto"/>
        <w:ind w:firstLine="567"/>
        <w:jc w:val="both"/>
        <w:rPr>
          <w:rFonts w:ascii="Times New Roman" w:eastAsia="Calibri" w:hAnsi="Times New Roman" w:cs="Times New Roman"/>
          <w:b/>
          <w:color w:val="0D0D0D"/>
          <w:sz w:val="28"/>
          <w:szCs w:val="24"/>
        </w:rPr>
      </w:pPr>
      <w:r w:rsidRPr="00B86C08">
        <w:rPr>
          <w:rFonts w:ascii="Times New Roman" w:eastAsia="Calibri" w:hAnsi="Times New Roman" w:cs="Times New Roman"/>
          <w:b/>
          <w:color w:val="0D0D0D"/>
          <w:sz w:val="28"/>
          <w:szCs w:val="24"/>
        </w:rPr>
        <w:t>Экономический рост</w:t>
      </w:r>
    </w:p>
    <w:p w:rsidR="00B86C08" w:rsidRPr="00B86C08" w:rsidRDefault="00B86C08" w:rsidP="00B86C08">
      <w:pPr>
        <w:spacing w:after="0" w:line="240" w:lineRule="auto"/>
        <w:ind w:firstLine="567"/>
        <w:jc w:val="both"/>
        <w:rPr>
          <w:rFonts w:ascii="Times New Roman" w:eastAsia="Calibri" w:hAnsi="Times New Roman" w:cs="Times New Roman"/>
          <w:color w:val="0D0D0D"/>
          <w:sz w:val="28"/>
          <w:szCs w:val="24"/>
        </w:rPr>
      </w:pPr>
      <w:r w:rsidRPr="00B86C08">
        <w:rPr>
          <w:rFonts w:ascii="Times New Roman" w:eastAsia="Calibri" w:hAnsi="Times New Roman" w:cs="Times New Roman"/>
          <w:color w:val="0D0D0D"/>
          <w:sz w:val="28"/>
          <w:szCs w:val="24"/>
        </w:rPr>
        <w:t xml:space="preserve">В период с 2010 по 2014 годы рост ВВП составлял 4,2-7,4% в год. Начиная с 2014 года наблюдалось резкое изменение ситуации в мировой экономике, в результате чего в 2015-2016 годах экономический рост Казахстана замедлился до 1,1-1,2% в год. С начала 2017 года экономика страны вернулась на траекторию высокого роста, порядка 4%, что свидетельствует об адаптации экономики к новым условиям развития. </w:t>
      </w:r>
    </w:p>
    <w:p w:rsidR="00B86C08" w:rsidRPr="00B86C08" w:rsidRDefault="00B86C08" w:rsidP="00B86C08">
      <w:pPr>
        <w:spacing w:after="0" w:line="240" w:lineRule="auto"/>
        <w:ind w:firstLine="567"/>
        <w:jc w:val="both"/>
        <w:rPr>
          <w:rFonts w:ascii="Times New Roman" w:eastAsia="Calibri" w:hAnsi="Times New Roman" w:cs="Times New Roman"/>
          <w:color w:val="0D0D0D"/>
          <w:sz w:val="28"/>
          <w:szCs w:val="24"/>
        </w:rPr>
      </w:pPr>
      <w:r w:rsidRPr="00B86C08">
        <w:rPr>
          <w:rFonts w:ascii="Times New Roman" w:eastAsia="Calibri" w:hAnsi="Times New Roman" w:cs="Times New Roman"/>
          <w:color w:val="0D0D0D"/>
          <w:sz w:val="28"/>
          <w:szCs w:val="24"/>
        </w:rPr>
        <w:t xml:space="preserve">Устойчивость роста обеспечивалась за счет политики </w:t>
      </w:r>
      <w:proofErr w:type="spellStart"/>
      <w:r w:rsidRPr="00B86C08">
        <w:rPr>
          <w:rFonts w:ascii="Times New Roman" w:eastAsia="Calibri" w:hAnsi="Times New Roman" w:cs="Times New Roman"/>
          <w:color w:val="0D0D0D"/>
          <w:sz w:val="28"/>
          <w:szCs w:val="24"/>
        </w:rPr>
        <w:t>контрциклического</w:t>
      </w:r>
      <w:proofErr w:type="spellEnd"/>
      <w:r w:rsidRPr="00B86C08">
        <w:rPr>
          <w:rFonts w:ascii="Times New Roman" w:eastAsia="Calibri" w:hAnsi="Times New Roman" w:cs="Times New Roman"/>
          <w:color w:val="0D0D0D"/>
          <w:sz w:val="28"/>
          <w:szCs w:val="24"/>
        </w:rPr>
        <w:t xml:space="preserve"> макроэкономического регулирования с использованием средств Национального фонда для поддержки деловой активности и занятости. Среднегодовые темпы инфляции с 2010 года составили 7,9%. </w:t>
      </w:r>
    </w:p>
    <w:p w:rsidR="00B86C08" w:rsidRPr="00B86C08" w:rsidRDefault="00B86C08" w:rsidP="00B86C08">
      <w:pPr>
        <w:spacing w:after="0" w:line="240" w:lineRule="auto"/>
        <w:ind w:firstLine="567"/>
        <w:jc w:val="both"/>
        <w:rPr>
          <w:rFonts w:ascii="Times New Roman" w:eastAsia="Calibri" w:hAnsi="Times New Roman" w:cs="Times New Roman"/>
          <w:color w:val="0D0D0D"/>
          <w:sz w:val="28"/>
          <w:szCs w:val="24"/>
        </w:rPr>
      </w:pPr>
      <w:r w:rsidRPr="00B86C08">
        <w:rPr>
          <w:rFonts w:ascii="Times New Roman" w:eastAsia="Calibri" w:hAnsi="Times New Roman" w:cs="Times New Roman"/>
          <w:color w:val="0D0D0D"/>
          <w:sz w:val="28"/>
          <w:szCs w:val="24"/>
        </w:rPr>
        <w:t xml:space="preserve">Произошли качественные изменения в структуре экономики по сравнению с 2010 годом. В структуре ВВП доля сферы услуг увеличилась до 57,8% по сравнению с 51,7% в 2010 году, доля обрабатывающей промышленности выросла с 11,3% до 11,8%. При этом благодаря реализации </w:t>
      </w:r>
      <w:r w:rsidRPr="00B86C08">
        <w:rPr>
          <w:rFonts w:ascii="Times New Roman" w:eastAsia="Calibri" w:hAnsi="Times New Roman" w:cs="Times New Roman"/>
          <w:color w:val="0D0D0D"/>
          <w:sz w:val="28"/>
          <w:szCs w:val="24"/>
        </w:rPr>
        <w:lastRenderedPageBreak/>
        <w:t>Государственной программы форсированного индустриально-инновационного развития темпы роста обрабатывающего сектора превышали темпы роста горнодобывающей промышленности. Так, за 2010-2016 годы обрабатывающая промышленность росла в среднем на 4,4%, в то время как горнодобывающая промышленность развивалась на уровне 1,1%. Доля обработанных товаров в экспорте увеличилась с 27,9% в 2010 году до 35,1% в 2016 году, доля товарных позиций – с 777 до 877.</w:t>
      </w:r>
    </w:p>
    <w:p w:rsidR="00B86C08" w:rsidRPr="00B86C08" w:rsidRDefault="00B86C08" w:rsidP="00B86C08">
      <w:pPr>
        <w:spacing w:after="0" w:line="240" w:lineRule="auto"/>
        <w:ind w:firstLine="567"/>
        <w:jc w:val="both"/>
        <w:rPr>
          <w:rFonts w:ascii="Times New Roman" w:eastAsia="Calibri" w:hAnsi="Times New Roman" w:cs="Times New Roman"/>
          <w:color w:val="0D0D0D"/>
          <w:sz w:val="28"/>
          <w:szCs w:val="24"/>
        </w:rPr>
      </w:pPr>
      <w:r w:rsidRPr="00B86C08">
        <w:rPr>
          <w:rFonts w:ascii="Times New Roman" w:eastAsia="Calibri" w:hAnsi="Times New Roman" w:cs="Times New Roman"/>
          <w:color w:val="0D0D0D"/>
          <w:sz w:val="28"/>
          <w:szCs w:val="24"/>
        </w:rPr>
        <w:t>В рамках программы «</w:t>
      </w:r>
      <w:proofErr w:type="spellStart"/>
      <w:r w:rsidRPr="00B86C08">
        <w:rPr>
          <w:rFonts w:ascii="Times New Roman" w:eastAsia="Calibri" w:hAnsi="Times New Roman" w:cs="Times New Roman"/>
          <w:color w:val="0D0D0D"/>
          <w:sz w:val="28"/>
          <w:szCs w:val="24"/>
        </w:rPr>
        <w:t>Нұрлы</w:t>
      </w:r>
      <w:proofErr w:type="spellEnd"/>
      <w:r w:rsidRPr="00B86C08">
        <w:rPr>
          <w:rFonts w:ascii="Times New Roman" w:eastAsia="Calibri" w:hAnsi="Times New Roman" w:cs="Times New Roman"/>
          <w:color w:val="0D0D0D"/>
          <w:sz w:val="28"/>
          <w:szCs w:val="24"/>
        </w:rPr>
        <w:t xml:space="preserve"> </w:t>
      </w:r>
      <w:proofErr w:type="spellStart"/>
      <w:r w:rsidRPr="00B86C08">
        <w:rPr>
          <w:rFonts w:ascii="Times New Roman" w:eastAsia="Calibri" w:hAnsi="Times New Roman" w:cs="Times New Roman"/>
          <w:color w:val="0D0D0D"/>
          <w:sz w:val="28"/>
          <w:szCs w:val="24"/>
        </w:rPr>
        <w:t>жол</w:t>
      </w:r>
      <w:proofErr w:type="spellEnd"/>
      <w:r w:rsidRPr="00B86C08">
        <w:rPr>
          <w:rFonts w:ascii="Times New Roman" w:eastAsia="Calibri" w:hAnsi="Times New Roman" w:cs="Times New Roman"/>
          <w:color w:val="0D0D0D"/>
          <w:sz w:val="28"/>
          <w:szCs w:val="24"/>
        </w:rPr>
        <w:t>» сформирована эффективная транспортно-логистическая инфраструктура, направленная на развитие экспортных и транзитных возможностей страны.</w:t>
      </w:r>
    </w:p>
    <w:p w:rsidR="00B86C08" w:rsidRPr="00B86C08" w:rsidRDefault="00B86C08" w:rsidP="00B86C08">
      <w:pPr>
        <w:spacing w:after="0" w:line="240" w:lineRule="auto"/>
        <w:ind w:firstLine="567"/>
        <w:jc w:val="both"/>
        <w:rPr>
          <w:rFonts w:ascii="Times New Roman" w:eastAsia="Calibri" w:hAnsi="Times New Roman" w:cs="Times New Roman"/>
          <w:color w:val="0D0D0D"/>
          <w:sz w:val="28"/>
          <w:szCs w:val="24"/>
        </w:rPr>
      </w:pPr>
      <w:r w:rsidRPr="00B86C08">
        <w:rPr>
          <w:rFonts w:ascii="Times New Roman" w:eastAsia="Calibri" w:hAnsi="Times New Roman" w:cs="Times New Roman"/>
          <w:color w:val="0D0D0D"/>
          <w:sz w:val="28"/>
          <w:szCs w:val="24"/>
        </w:rPr>
        <w:t>Реализуется Государственная программа развития АПК</w:t>
      </w:r>
      <w:r w:rsidRPr="00B86C08">
        <w:rPr>
          <w:rFonts w:ascii="Times New Roman" w:eastAsia="Calibri" w:hAnsi="Times New Roman" w:cs="Times New Roman"/>
          <w:color w:val="0D0D0D"/>
          <w:sz w:val="28"/>
          <w:szCs w:val="24"/>
        </w:rPr>
        <w:br/>
        <w:t xml:space="preserve">на 2017-2021 годы, направленная на повышение конкурентоспособности агропромышленного сектора, широкое вовлечение мелких и средних хозяйств в сельскохозяйственную кооперацию, рост экспорта сельскохозяйственной продукции и эффективное использование водных и земельных ресурсов. </w:t>
      </w:r>
    </w:p>
    <w:p w:rsidR="00B86C08" w:rsidRPr="00B86C08" w:rsidRDefault="00B86C08" w:rsidP="00B86C08">
      <w:pPr>
        <w:spacing w:after="0" w:line="240" w:lineRule="auto"/>
        <w:ind w:firstLine="567"/>
        <w:jc w:val="both"/>
        <w:rPr>
          <w:rFonts w:ascii="Times New Roman" w:eastAsia="Calibri" w:hAnsi="Times New Roman" w:cs="Times New Roman"/>
          <w:color w:val="0D0D0D"/>
          <w:sz w:val="28"/>
          <w:szCs w:val="24"/>
        </w:rPr>
      </w:pPr>
      <w:r w:rsidRPr="00B86C08">
        <w:rPr>
          <w:rFonts w:ascii="Times New Roman" w:eastAsia="Calibri" w:hAnsi="Times New Roman" w:cs="Times New Roman"/>
          <w:color w:val="0D0D0D"/>
          <w:sz w:val="28"/>
          <w:szCs w:val="24"/>
        </w:rPr>
        <w:t xml:space="preserve">В то же время, несмотря на принимаемые меры по диверсификации экономики, индекс сложности экономики Казахстана составляет -0,52 (для сравнения, в России – 0,21, Малайзии – 1,08). </w:t>
      </w:r>
    </w:p>
    <w:p w:rsidR="00B86C08" w:rsidRPr="00B86C08" w:rsidRDefault="00B86C08" w:rsidP="00B86C08">
      <w:pPr>
        <w:spacing w:after="0" w:line="240" w:lineRule="auto"/>
        <w:ind w:firstLine="567"/>
        <w:jc w:val="both"/>
        <w:rPr>
          <w:rFonts w:ascii="Times New Roman" w:eastAsia="Calibri" w:hAnsi="Times New Roman" w:cs="Times New Roman"/>
          <w:color w:val="0D0D0D"/>
          <w:sz w:val="28"/>
          <w:szCs w:val="24"/>
        </w:rPr>
      </w:pPr>
      <w:r w:rsidRPr="00B86C08">
        <w:rPr>
          <w:rFonts w:ascii="Times New Roman" w:eastAsia="Calibri" w:hAnsi="Times New Roman" w:cs="Times New Roman"/>
          <w:color w:val="0D0D0D"/>
          <w:sz w:val="28"/>
          <w:szCs w:val="24"/>
        </w:rPr>
        <w:t xml:space="preserve">Наблюдается отставание по уровню производительности труда в отраслях экономики. К примеру, по сравнению с такими странами, как Австралия и Канада в сельском хозяйстве отставание достигает 12-15 раз, в горнодобывающей промышленности – 5-10 раз, в обрабатывающей промышленности – 2-4 раза. Рост производительности сдерживают недостаточное проникновение и развитие современных технологий, высокий уровень износа и невысокий технологический уровень основных средств, что стало следствием снижения объема валового накопления основного капитала </w:t>
      </w:r>
      <w:r w:rsidRPr="00B86C08">
        <w:rPr>
          <w:rFonts w:ascii="Times New Roman" w:eastAsia="Calibri" w:hAnsi="Times New Roman" w:cs="Times New Roman"/>
          <w:color w:val="0D0D0D"/>
          <w:sz w:val="28"/>
          <w:szCs w:val="24"/>
        </w:rPr>
        <w:br/>
        <w:t xml:space="preserve">с 30% от ВВП в 2007 году до 23,3% в 2016 году. </w:t>
      </w:r>
    </w:p>
    <w:p w:rsidR="00B86C08" w:rsidRPr="00B86C08" w:rsidRDefault="00B86C08" w:rsidP="00B86C08">
      <w:pPr>
        <w:spacing w:after="0" w:line="240" w:lineRule="auto"/>
        <w:ind w:firstLine="567"/>
        <w:jc w:val="both"/>
        <w:rPr>
          <w:rFonts w:ascii="Times New Roman" w:eastAsia="Calibri" w:hAnsi="Times New Roman" w:cs="Times New Roman"/>
          <w:color w:val="0D0D0D"/>
          <w:sz w:val="28"/>
          <w:szCs w:val="24"/>
        </w:rPr>
      </w:pPr>
      <w:r w:rsidRPr="00B86C08">
        <w:rPr>
          <w:rFonts w:ascii="Times New Roman" w:eastAsia="Calibri" w:hAnsi="Times New Roman" w:cs="Times New Roman"/>
          <w:color w:val="0D0D0D"/>
          <w:sz w:val="28"/>
          <w:szCs w:val="24"/>
        </w:rPr>
        <w:t>Развитие собственных технологий ограничено низким уровнем развития научно-исследовательских и опытно-конструкторских работ (далее – НИОКР). При этом затраты на НИОКР в Казахстане составляют 0,15% от ВВП,</w:t>
      </w:r>
      <w:r w:rsidRPr="00B86C08">
        <w:rPr>
          <w:rFonts w:ascii="Times New Roman" w:eastAsia="Calibri" w:hAnsi="Times New Roman" w:cs="Times New Roman"/>
          <w:color w:val="0D0D0D"/>
          <w:sz w:val="28"/>
          <w:szCs w:val="24"/>
        </w:rPr>
        <w:br/>
        <w:t xml:space="preserve">в России – 1,2%, Малайзии – 1,3%, Австралии – 2,2%. </w:t>
      </w:r>
    </w:p>
    <w:p w:rsidR="00B86C08" w:rsidRPr="00B86C08" w:rsidRDefault="00B86C08" w:rsidP="00B86C08">
      <w:pPr>
        <w:spacing w:after="0" w:line="240" w:lineRule="auto"/>
        <w:ind w:firstLine="567"/>
        <w:jc w:val="both"/>
        <w:rPr>
          <w:rFonts w:ascii="Times New Roman" w:eastAsia="Calibri" w:hAnsi="Times New Roman" w:cs="Times New Roman"/>
          <w:color w:val="0D0D0D"/>
          <w:sz w:val="28"/>
          <w:szCs w:val="24"/>
        </w:rPr>
      </w:pPr>
      <w:r w:rsidRPr="00B86C08">
        <w:rPr>
          <w:rFonts w:ascii="Times New Roman" w:eastAsia="Calibri" w:hAnsi="Times New Roman" w:cs="Times New Roman"/>
          <w:color w:val="0D0D0D"/>
          <w:sz w:val="28"/>
          <w:szCs w:val="24"/>
        </w:rPr>
        <w:t>В финансовой сфере сохраняются актуальные проблемы, сдерживающие финансирование реального сектора экономики. Объемы банковского кредитования ограничиваются ввиду высоких рисков заемщиков и низкого качества активов банков. Сохраняется достаточно высокая доля иностранной валюты в балансе банков, что снижает их возможности для предоставления финансирования в тенге. Недостаточно развиты альтернативные источники финансирования (такие как рынок ценных бумаг, венчурное финансирование, факторинг, лизинг и прочее).</w:t>
      </w:r>
    </w:p>
    <w:p w:rsidR="00B86C08" w:rsidRPr="00B86C08" w:rsidRDefault="00B86C08" w:rsidP="00B86C08">
      <w:pPr>
        <w:spacing w:after="0" w:line="240" w:lineRule="auto"/>
        <w:ind w:firstLine="567"/>
        <w:jc w:val="both"/>
        <w:rPr>
          <w:rFonts w:ascii="Times New Roman" w:eastAsia="Calibri" w:hAnsi="Times New Roman" w:cs="Times New Roman"/>
          <w:color w:val="0D0D0D"/>
          <w:sz w:val="28"/>
          <w:szCs w:val="24"/>
        </w:rPr>
      </w:pPr>
      <w:r w:rsidRPr="00B86C08">
        <w:rPr>
          <w:rFonts w:ascii="Times New Roman" w:eastAsia="Calibri" w:hAnsi="Times New Roman" w:cs="Times New Roman"/>
          <w:color w:val="0D0D0D"/>
          <w:sz w:val="28"/>
          <w:szCs w:val="24"/>
        </w:rPr>
        <w:t xml:space="preserve">В результате мер фискального стимулирования в 2014-2016 годах </w:t>
      </w:r>
      <w:proofErr w:type="spellStart"/>
      <w:r w:rsidRPr="00B86C08">
        <w:rPr>
          <w:rFonts w:ascii="Times New Roman" w:eastAsia="Calibri" w:hAnsi="Times New Roman" w:cs="Times New Roman"/>
          <w:color w:val="0D0D0D"/>
          <w:sz w:val="28"/>
          <w:szCs w:val="24"/>
        </w:rPr>
        <w:t>ненефтяной</w:t>
      </w:r>
      <w:proofErr w:type="spellEnd"/>
      <w:r w:rsidRPr="00B86C08">
        <w:rPr>
          <w:rFonts w:ascii="Times New Roman" w:eastAsia="Calibri" w:hAnsi="Times New Roman" w:cs="Times New Roman"/>
          <w:color w:val="0D0D0D"/>
          <w:sz w:val="28"/>
          <w:szCs w:val="24"/>
        </w:rPr>
        <w:t xml:space="preserve"> дефицит увеличился до 9%, государственный долг – до 24,3% ВВП к 2017 году. Вместе с тем, благодаря поддержанию общего дефицита бюджета на уровне не более 3% и активов Национального фонда на уровне </w:t>
      </w:r>
      <w:r w:rsidRPr="00B86C08">
        <w:rPr>
          <w:rFonts w:ascii="Times New Roman" w:eastAsia="Calibri" w:hAnsi="Times New Roman" w:cs="Times New Roman"/>
          <w:color w:val="0D0D0D"/>
          <w:sz w:val="28"/>
          <w:szCs w:val="24"/>
        </w:rPr>
        <w:br/>
        <w:t>свыше 30% ВВП сохраняется устойчивая фискальная позиция страны.</w:t>
      </w:r>
    </w:p>
    <w:p w:rsidR="008C303A" w:rsidRDefault="00B20D75" w:rsidP="00B20D75">
      <w:pPr>
        <w:spacing w:after="0" w:line="240" w:lineRule="auto"/>
        <w:ind w:firstLine="567"/>
        <w:jc w:val="both"/>
        <w:rPr>
          <w:rFonts w:ascii="Times New Roman" w:eastAsia="Calibri" w:hAnsi="Times New Roman" w:cs="Times New Roman"/>
          <w:color w:val="0D0D0D"/>
          <w:sz w:val="28"/>
          <w:szCs w:val="24"/>
        </w:rPr>
      </w:pPr>
      <w:r w:rsidRPr="00B20D75">
        <w:rPr>
          <w:rFonts w:ascii="Times New Roman" w:eastAsia="Calibri" w:hAnsi="Times New Roman" w:cs="Times New Roman"/>
          <w:color w:val="0D0D0D"/>
          <w:sz w:val="28"/>
          <w:szCs w:val="24"/>
        </w:rPr>
        <w:lastRenderedPageBreak/>
        <w:tab/>
        <w:t>Таких высоких результатов невозможно было бы добиться без эффективности проектов цифровой экономики.</w:t>
      </w:r>
    </w:p>
    <w:p w:rsidR="00B20D75" w:rsidRPr="00B20D75" w:rsidRDefault="00B20D75" w:rsidP="00B20D75">
      <w:pPr>
        <w:spacing w:after="0" w:line="240" w:lineRule="auto"/>
        <w:ind w:firstLine="567"/>
        <w:jc w:val="both"/>
        <w:rPr>
          <w:rFonts w:ascii="Times New Roman" w:eastAsia="Calibri" w:hAnsi="Times New Roman" w:cs="Times New Roman"/>
          <w:color w:val="0D0D0D"/>
          <w:sz w:val="28"/>
          <w:szCs w:val="24"/>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D73BA" w:rsidRDefault="00AD73BA" w:rsidP="00A62199">
      <w:pPr>
        <w:pStyle w:val="a6"/>
        <w:spacing w:line="360" w:lineRule="auto"/>
        <w:ind w:firstLine="0"/>
        <w:rPr>
          <w:b/>
          <w:bCs/>
          <w:sz w:val="28"/>
          <w:szCs w:val="28"/>
          <w:u w:val="single"/>
        </w:rPr>
      </w:pPr>
    </w:p>
    <w:p w:rsidR="00A62199" w:rsidRDefault="00A62199" w:rsidP="00A62199">
      <w:pPr>
        <w:pStyle w:val="a6"/>
        <w:spacing w:line="360" w:lineRule="auto"/>
        <w:ind w:firstLine="0"/>
        <w:rPr>
          <w:b/>
          <w:bCs/>
          <w:sz w:val="28"/>
          <w:szCs w:val="28"/>
          <w:u w:val="single"/>
          <w:lang w:eastAsia="ru-RU"/>
        </w:rPr>
      </w:pPr>
      <w:r w:rsidRPr="00847D49">
        <w:rPr>
          <w:b/>
          <w:bCs/>
          <w:sz w:val="28"/>
          <w:szCs w:val="28"/>
          <w:u w:val="single"/>
        </w:rPr>
        <w:lastRenderedPageBreak/>
        <w:t xml:space="preserve">5. Проблемы </w:t>
      </w:r>
      <w:r w:rsidRPr="00847D49">
        <w:rPr>
          <w:b/>
          <w:bCs/>
          <w:sz w:val="28"/>
          <w:szCs w:val="28"/>
          <w:u w:val="single"/>
          <w:lang w:eastAsia="ru-RU"/>
        </w:rPr>
        <w:t>и вызовы в развитии цифровой экономики в Казахстане</w:t>
      </w:r>
    </w:p>
    <w:p w:rsidR="008C303A" w:rsidRPr="00A62199" w:rsidRDefault="008C303A" w:rsidP="00A62199">
      <w:pPr>
        <w:pStyle w:val="a6"/>
        <w:spacing w:line="360" w:lineRule="auto"/>
        <w:ind w:firstLine="0"/>
        <w:rPr>
          <w:b/>
          <w:bCs/>
          <w:sz w:val="28"/>
          <w:szCs w:val="28"/>
          <w:u w:val="single"/>
          <w:lang w:eastAsia="ru-RU"/>
        </w:rPr>
      </w:pPr>
      <w:r w:rsidRPr="00847D49">
        <w:rPr>
          <w:b/>
          <w:bCs/>
          <w:sz w:val="28"/>
          <w:szCs w:val="28"/>
          <w:lang w:eastAsia="ru-RU"/>
        </w:rPr>
        <w:t>5.1 Ограничения и препятствия</w:t>
      </w:r>
    </w:p>
    <w:p w:rsidR="00B55A31" w:rsidRPr="00AB41DB" w:rsidRDefault="00B55A31" w:rsidP="00AB41DB">
      <w:pPr>
        <w:ind w:firstLine="567"/>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Развитие цифровой экономики в Казахстане сталкивается с определенными проблемами, ограничениями и препятствиями. Ниже перечислены некоторые из них:</w:t>
      </w:r>
    </w:p>
    <w:p w:rsidR="00B55A31" w:rsidRPr="00AB41DB" w:rsidRDefault="00B55A31"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Инфраструктурные ограничения: Несмотря на активные усилия в развитии цифровой инфраструктуры, включая широкополосный доступ к интернету и цифровые сети, все районы страны не имеют равного доступа к высокоскоростному интернету. Это может ограничивать распространение и использование цифровых технологий, особенно в удаленных и сельских районах.</w:t>
      </w:r>
    </w:p>
    <w:p w:rsidR="00B55A31" w:rsidRPr="00AB41DB" w:rsidRDefault="00B55A31"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 xml:space="preserve">Недостаток квалифицированных кадров: Цифровая экономика требует наличия высококвалифицированных специалистов, обладающих цифровыми навыками. Недостаток квалифицированных ИТ-специалистов может ограничивать развитие цифровых индустрий и </w:t>
      </w:r>
      <w:proofErr w:type="spellStart"/>
      <w:r w:rsidRPr="00AB41DB">
        <w:rPr>
          <w:rFonts w:ascii="Times New Roman" w:eastAsia="Calibri" w:hAnsi="Times New Roman" w:cs="Times New Roman"/>
          <w:color w:val="0D0D0D"/>
          <w:sz w:val="28"/>
          <w:szCs w:val="24"/>
        </w:rPr>
        <w:t>стартапов</w:t>
      </w:r>
      <w:proofErr w:type="spellEnd"/>
      <w:r w:rsidRPr="00AB41DB">
        <w:rPr>
          <w:rFonts w:ascii="Times New Roman" w:eastAsia="Calibri" w:hAnsi="Times New Roman" w:cs="Times New Roman"/>
          <w:color w:val="0D0D0D"/>
          <w:sz w:val="28"/>
          <w:szCs w:val="24"/>
        </w:rPr>
        <w:t>.</w:t>
      </w:r>
    </w:p>
    <w:p w:rsidR="00B55A31" w:rsidRPr="00AB41DB" w:rsidRDefault="00B55A31"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proofErr w:type="spellStart"/>
      <w:r w:rsidRPr="00AB41DB">
        <w:rPr>
          <w:rFonts w:ascii="Times New Roman" w:eastAsia="Calibri" w:hAnsi="Times New Roman" w:cs="Times New Roman"/>
          <w:color w:val="0D0D0D"/>
          <w:sz w:val="28"/>
          <w:szCs w:val="24"/>
        </w:rPr>
        <w:t>Кибербезопасность</w:t>
      </w:r>
      <w:proofErr w:type="spellEnd"/>
      <w:r w:rsidRPr="00AB41DB">
        <w:rPr>
          <w:rFonts w:ascii="Times New Roman" w:eastAsia="Calibri" w:hAnsi="Times New Roman" w:cs="Times New Roman"/>
          <w:color w:val="0D0D0D"/>
          <w:sz w:val="28"/>
          <w:szCs w:val="24"/>
        </w:rPr>
        <w:t xml:space="preserve"> и защита данных: </w:t>
      </w:r>
      <w:proofErr w:type="gramStart"/>
      <w:r w:rsidRPr="00AB41DB">
        <w:rPr>
          <w:rFonts w:ascii="Times New Roman" w:eastAsia="Calibri" w:hAnsi="Times New Roman" w:cs="Times New Roman"/>
          <w:color w:val="0D0D0D"/>
          <w:sz w:val="28"/>
          <w:szCs w:val="24"/>
        </w:rPr>
        <w:t>С</w:t>
      </w:r>
      <w:proofErr w:type="gramEnd"/>
      <w:r w:rsidRPr="00AB41DB">
        <w:rPr>
          <w:rFonts w:ascii="Times New Roman" w:eastAsia="Calibri" w:hAnsi="Times New Roman" w:cs="Times New Roman"/>
          <w:color w:val="0D0D0D"/>
          <w:sz w:val="28"/>
          <w:szCs w:val="24"/>
        </w:rPr>
        <w:t xml:space="preserve"> развитием цифровой экономики возрастает угроза </w:t>
      </w:r>
      <w:proofErr w:type="spellStart"/>
      <w:r w:rsidRPr="00AB41DB">
        <w:rPr>
          <w:rFonts w:ascii="Times New Roman" w:eastAsia="Calibri" w:hAnsi="Times New Roman" w:cs="Times New Roman"/>
          <w:color w:val="0D0D0D"/>
          <w:sz w:val="28"/>
          <w:szCs w:val="24"/>
        </w:rPr>
        <w:t>кибератак</w:t>
      </w:r>
      <w:proofErr w:type="spellEnd"/>
      <w:r w:rsidRPr="00AB41DB">
        <w:rPr>
          <w:rFonts w:ascii="Times New Roman" w:eastAsia="Calibri" w:hAnsi="Times New Roman" w:cs="Times New Roman"/>
          <w:color w:val="0D0D0D"/>
          <w:sz w:val="28"/>
          <w:szCs w:val="24"/>
        </w:rPr>
        <w:t xml:space="preserve">, кражи данных и нарушений приватности. Обеспечение </w:t>
      </w:r>
      <w:proofErr w:type="spellStart"/>
      <w:r w:rsidRPr="00AB41DB">
        <w:rPr>
          <w:rFonts w:ascii="Times New Roman" w:eastAsia="Calibri" w:hAnsi="Times New Roman" w:cs="Times New Roman"/>
          <w:color w:val="0D0D0D"/>
          <w:sz w:val="28"/>
          <w:szCs w:val="24"/>
        </w:rPr>
        <w:t>кибербезопасности</w:t>
      </w:r>
      <w:proofErr w:type="spellEnd"/>
      <w:r w:rsidRPr="00AB41DB">
        <w:rPr>
          <w:rFonts w:ascii="Times New Roman" w:eastAsia="Calibri" w:hAnsi="Times New Roman" w:cs="Times New Roman"/>
          <w:color w:val="0D0D0D"/>
          <w:sz w:val="28"/>
          <w:szCs w:val="24"/>
        </w:rPr>
        <w:t xml:space="preserve"> и защиты данных является значительным вызовом, требующим разработки соответствующих законодательных и технических мер исключения.</w:t>
      </w:r>
    </w:p>
    <w:p w:rsidR="00B55A31" w:rsidRPr="00AB41DB" w:rsidRDefault="00B55A31"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Неразвитость электронной коммерции: В Казахстане электронная коммерция все еще не так широко распространена, как в некоторых других странах. Ограничения в законодательстве, слабая логистическая инфраструктура и недостаточное доверие потребителей к онлайн-платежам могут затруднять развитие этого сектора.</w:t>
      </w:r>
    </w:p>
    <w:p w:rsidR="00B55A31" w:rsidRPr="00AB41DB" w:rsidRDefault="00B55A31"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Регуляторная среда: Некоторые аспекты регуляторной среды могут быть ограничительными для развития цифровой экономики. Недостаточная гибкость в законодательстве и отсутствие регуляторных рамок для новых технологий и инноваций могут затруднять их внедрение и развитие.</w:t>
      </w:r>
    </w:p>
    <w:p w:rsidR="00B55A31" w:rsidRPr="00AB41DB" w:rsidRDefault="00B55A31"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Цифровое неравенство: Неравномерное распределение цифровых ресурсов и неравномерный доступ к информационным технологиям могут приводить к цифровому неравенству. Некоторые группы населения, такие как сельские жители, пожилые люди или низкодоходные слои, могут испытывать затруднения в доступе к цифровым ресурсам и возможностям.</w:t>
      </w:r>
    </w:p>
    <w:p w:rsidR="00B55A31" w:rsidRPr="00AB41DB" w:rsidRDefault="00B55A31" w:rsidP="00673BC1">
      <w:pPr>
        <w:ind w:firstLine="708"/>
        <w:jc w:val="both"/>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Эти проблемы и ограничения требуют системного подхода, сотрудничества между государством, частным сектором и общественностью, а также разработки эффективных стратегий и мер, чтобы преодолеть вызовы и обеспечить устойчивое развитие цифровой экономики в Казахстане.</w:t>
      </w:r>
    </w:p>
    <w:p w:rsidR="008C303A" w:rsidRPr="00B55A31" w:rsidRDefault="008C303A" w:rsidP="00B55A31">
      <w:r w:rsidRPr="00847D49">
        <w:rPr>
          <w:b/>
          <w:bCs/>
          <w:sz w:val="28"/>
          <w:szCs w:val="28"/>
          <w:lang w:eastAsia="ru-RU"/>
        </w:rPr>
        <w:lastRenderedPageBreak/>
        <w:t>5.2 Меры по преодолению проблем и вызовов</w:t>
      </w:r>
    </w:p>
    <w:p w:rsidR="00BE70A2" w:rsidRPr="00AB41DB" w:rsidRDefault="00BE70A2" w:rsidP="00673BC1">
      <w:pPr>
        <w:ind w:firstLine="708"/>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Для преодоления проблем и вызовов в развитии цифровой экономики в Казахстане принимаются различные меры. Ниже перечислены некоторые из них:</w:t>
      </w:r>
    </w:p>
    <w:p w:rsidR="00BE70A2" w:rsidRPr="00AB41DB" w:rsidRDefault="00BE70A2"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Развитие цифровой инфраструктуры: Проводится работа по расширению доступа к широкополосному интернету и повышению скорости соединения, особенно в удаленных и сельских районах. Это включает развертывание сетевой инфраструктуры, строительство цифровых центров и повышение ее эффективности.</w:t>
      </w:r>
    </w:p>
    <w:p w:rsidR="00BE70A2" w:rsidRPr="00AB41DB" w:rsidRDefault="00BE70A2"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Обучение и повышение квалификации: Проводятся программы по развитию цифровых навыков и образования. Это включает обучение студентов, рабочей силы и населения в целом основам информационных технологий, программированию, аналитике данных и другим цифровым навыкам. Также проводятся программы по переквалификации и повышению квалификации существующих кадров.</w:t>
      </w:r>
    </w:p>
    <w:p w:rsidR="00BE70A2" w:rsidRPr="00AB41DB" w:rsidRDefault="00BE70A2"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 xml:space="preserve">Содействие развитию цифрового предпринимательства: Принимаются меры по поддержке и стимулированию развития цифровых </w:t>
      </w:r>
      <w:proofErr w:type="spellStart"/>
      <w:r w:rsidRPr="00AB41DB">
        <w:rPr>
          <w:rFonts w:ascii="Times New Roman" w:eastAsia="Calibri" w:hAnsi="Times New Roman" w:cs="Times New Roman"/>
          <w:color w:val="0D0D0D"/>
          <w:sz w:val="28"/>
          <w:szCs w:val="24"/>
        </w:rPr>
        <w:t>стартапов</w:t>
      </w:r>
      <w:proofErr w:type="spellEnd"/>
      <w:r w:rsidRPr="00AB41DB">
        <w:rPr>
          <w:rFonts w:ascii="Times New Roman" w:eastAsia="Calibri" w:hAnsi="Times New Roman" w:cs="Times New Roman"/>
          <w:color w:val="0D0D0D"/>
          <w:sz w:val="28"/>
          <w:szCs w:val="24"/>
        </w:rPr>
        <w:t xml:space="preserve"> и предпринимательства. Это включает создание инкубаторов, акселераторов и финансовых инструментов, предоставление налоговых льгот и содействие доступу к финансированию.</w:t>
      </w:r>
    </w:p>
    <w:p w:rsidR="00BE70A2" w:rsidRPr="00AB41DB" w:rsidRDefault="00BE70A2"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 xml:space="preserve">Укрепление </w:t>
      </w:r>
      <w:proofErr w:type="spellStart"/>
      <w:r w:rsidRPr="00AB41DB">
        <w:rPr>
          <w:rFonts w:ascii="Times New Roman" w:eastAsia="Calibri" w:hAnsi="Times New Roman" w:cs="Times New Roman"/>
          <w:color w:val="0D0D0D"/>
          <w:sz w:val="28"/>
          <w:szCs w:val="24"/>
        </w:rPr>
        <w:t>кибербезопасности</w:t>
      </w:r>
      <w:proofErr w:type="spellEnd"/>
      <w:r w:rsidRPr="00AB41DB">
        <w:rPr>
          <w:rFonts w:ascii="Times New Roman" w:eastAsia="Calibri" w:hAnsi="Times New Roman" w:cs="Times New Roman"/>
          <w:color w:val="0D0D0D"/>
          <w:sz w:val="28"/>
          <w:szCs w:val="24"/>
        </w:rPr>
        <w:t xml:space="preserve">: Отдельное внимание уделяется разработке и реализации стратегий по обеспечению </w:t>
      </w:r>
      <w:proofErr w:type="spellStart"/>
      <w:r w:rsidRPr="00AB41DB">
        <w:rPr>
          <w:rFonts w:ascii="Times New Roman" w:eastAsia="Calibri" w:hAnsi="Times New Roman" w:cs="Times New Roman"/>
          <w:color w:val="0D0D0D"/>
          <w:sz w:val="28"/>
          <w:szCs w:val="24"/>
        </w:rPr>
        <w:t>кибербезопасности</w:t>
      </w:r>
      <w:proofErr w:type="spellEnd"/>
      <w:r w:rsidRPr="00AB41DB">
        <w:rPr>
          <w:rFonts w:ascii="Times New Roman" w:eastAsia="Calibri" w:hAnsi="Times New Roman" w:cs="Times New Roman"/>
          <w:color w:val="0D0D0D"/>
          <w:sz w:val="28"/>
          <w:szCs w:val="24"/>
        </w:rPr>
        <w:t xml:space="preserve"> и защите данных. Это включает улучшение законодательства, создание специализированных организаций по </w:t>
      </w:r>
      <w:proofErr w:type="spellStart"/>
      <w:r w:rsidRPr="00AB41DB">
        <w:rPr>
          <w:rFonts w:ascii="Times New Roman" w:eastAsia="Calibri" w:hAnsi="Times New Roman" w:cs="Times New Roman"/>
          <w:color w:val="0D0D0D"/>
          <w:sz w:val="28"/>
          <w:szCs w:val="24"/>
        </w:rPr>
        <w:t>кибербезопасности</w:t>
      </w:r>
      <w:proofErr w:type="spellEnd"/>
      <w:r w:rsidRPr="00AB41DB">
        <w:rPr>
          <w:rFonts w:ascii="Times New Roman" w:eastAsia="Calibri" w:hAnsi="Times New Roman" w:cs="Times New Roman"/>
          <w:color w:val="0D0D0D"/>
          <w:sz w:val="28"/>
          <w:szCs w:val="24"/>
        </w:rPr>
        <w:t xml:space="preserve">, развитие систем мониторинга и реагирования на </w:t>
      </w:r>
      <w:proofErr w:type="spellStart"/>
      <w:r w:rsidRPr="00AB41DB">
        <w:rPr>
          <w:rFonts w:ascii="Times New Roman" w:eastAsia="Calibri" w:hAnsi="Times New Roman" w:cs="Times New Roman"/>
          <w:color w:val="0D0D0D"/>
          <w:sz w:val="28"/>
          <w:szCs w:val="24"/>
        </w:rPr>
        <w:t>кибератаки</w:t>
      </w:r>
      <w:proofErr w:type="spellEnd"/>
      <w:r w:rsidRPr="00AB41DB">
        <w:rPr>
          <w:rFonts w:ascii="Times New Roman" w:eastAsia="Calibri" w:hAnsi="Times New Roman" w:cs="Times New Roman"/>
          <w:color w:val="0D0D0D"/>
          <w:sz w:val="28"/>
          <w:szCs w:val="24"/>
        </w:rPr>
        <w:t>, а также проведение обучающих программ для сотрудников и общественности.</w:t>
      </w:r>
    </w:p>
    <w:p w:rsidR="00BE70A2" w:rsidRPr="00AB41DB" w:rsidRDefault="00BE70A2"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Содействие развитию электронной коммерции: Принимаются меры по развитию электронной коммерции, включая создание удобных и безопасных онлайн-платформ, улучшение законодательства, поддержку логистической инфраструктуры и повышение доверия потребителей к онлайн-платежам.</w:t>
      </w:r>
    </w:p>
    <w:p w:rsidR="00BE70A2" w:rsidRPr="00AB41DB" w:rsidRDefault="00BE70A2"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 xml:space="preserve">Развитие цифровых государственных услуг: Продолжается работа по развитию электронного правительства и </w:t>
      </w:r>
      <w:proofErr w:type="spellStart"/>
      <w:r w:rsidRPr="00AB41DB">
        <w:rPr>
          <w:rFonts w:ascii="Times New Roman" w:eastAsia="Calibri" w:hAnsi="Times New Roman" w:cs="Times New Roman"/>
          <w:color w:val="0D0D0D"/>
          <w:sz w:val="28"/>
          <w:szCs w:val="24"/>
        </w:rPr>
        <w:t>цифровизации</w:t>
      </w:r>
      <w:proofErr w:type="spellEnd"/>
      <w:r w:rsidRPr="00AB41DB">
        <w:rPr>
          <w:rFonts w:ascii="Times New Roman" w:eastAsia="Calibri" w:hAnsi="Times New Roman" w:cs="Times New Roman"/>
          <w:color w:val="0D0D0D"/>
          <w:sz w:val="28"/>
          <w:szCs w:val="24"/>
        </w:rPr>
        <w:t xml:space="preserve"> государственных услуг. Это включает создание единого портала государственных услуг, внедрение электронных идентификационных решений, упрощение процедур и повышение эффективности предоставления услуг.</w:t>
      </w:r>
    </w:p>
    <w:p w:rsidR="00BE70A2" w:rsidRPr="00AB41DB" w:rsidRDefault="00BE70A2"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 xml:space="preserve">Развитие международного сотрудничества: Ведется работа по укреплению международного сотрудничества в области цифровой экономики. Это включает обмен опытом, привлечение иностранных </w:t>
      </w:r>
      <w:r w:rsidRPr="00AB41DB">
        <w:rPr>
          <w:rFonts w:ascii="Times New Roman" w:eastAsia="Calibri" w:hAnsi="Times New Roman" w:cs="Times New Roman"/>
          <w:color w:val="0D0D0D"/>
          <w:sz w:val="28"/>
          <w:szCs w:val="24"/>
        </w:rPr>
        <w:lastRenderedPageBreak/>
        <w:t>инвестиций, развитие партнерств с международными организациями и участие в международных проектах и инициативах.</w:t>
      </w:r>
    </w:p>
    <w:p w:rsidR="00BE70A2" w:rsidRPr="00AB41DB" w:rsidRDefault="00BE70A2" w:rsidP="00AB41DB">
      <w:pPr>
        <w:ind w:firstLine="708"/>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Эти меры направлены на преодоление проблем и вызовов в развитии цифровой экономики в Казахстане и стимулирование ее устойчивого роста и развития.</w:t>
      </w:r>
    </w:p>
    <w:p w:rsidR="008C303A" w:rsidRDefault="008C303A" w:rsidP="00BE70A2"/>
    <w:p w:rsidR="00AD73BA" w:rsidRDefault="00AD73BA" w:rsidP="00BE70A2">
      <w:pPr>
        <w:rPr>
          <w:b/>
          <w:sz w:val="28"/>
          <w:szCs w:val="28"/>
          <w:u w:val="single"/>
        </w:rPr>
      </w:pPr>
    </w:p>
    <w:p w:rsidR="00AD73BA" w:rsidRDefault="00AD73BA" w:rsidP="00BE70A2">
      <w:pPr>
        <w:rPr>
          <w:b/>
          <w:sz w:val="28"/>
          <w:szCs w:val="28"/>
          <w:u w:val="single"/>
        </w:rPr>
      </w:pPr>
    </w:p>
    <w:p w:rsidR="00AD73BA" w:rsidRDefault="00AD73BA" w:rsidP="00BE70A2">
      <w:pPr>
        <w:rPr>
          <w:b/>
          <w:sz w:val="28"/>
          <w:szCs w:val="28"/>
          <w:u w:val="single"/>
        </w:rPr>
      </w:pPr>
    </w:p>
    <w:p w:rsidR="00AD73BA" w:rsidRDefault="00AD73BA" w:rsidP="00BE70A2">
      <w:pPr>
        <w:rPr>
          <w:b/>
          <w:sz w:val="28"/>
          <w:szCs w:val="28"/>
          <w:u w:val="single"/>
        </w:rPr>
      </w:pPr>
    </w:p>
    <w:p w:rsidR="00AD73BA" w:rsidRDefault="00AD73BA" w:rsidP="00BE70A2">
      <w:pPr>
        <w:rPr>
          <w:b/>
          <w:sz w:val="28"/>
          <w:szCs w:val="28"/>
          <w:u w:val="single"/>
        </w:rPr>
      </w:pPr>
    </w:p>
    <w:p w:rsidR="00AD73BA" w:rsidRDefault="00AD73BA" w:rsidP="00BE70A2">
      <w:pPr>
        <w:rPr>
          <w:b/>
          <w:sz w:val="28"/>
          <w:szCs w:val="28"/>
          <w:u w:val="single"/>
        </w:rPr>
      </w:pPr>
    </w:p>
    <w:p w:rsidR="00AD73BA" w:rsidRDefault="00AD73BA" w:rsidP="00BE70A2">
      <w:pPr>
        <w:rPr>
          <w:b/>
          <w:sz w:val="28"/>
          <w:szCs w:val="28"/>
          <w:u w:val="single"/>
        </w:rPr>
      </w:pPr>
    </w:p>
    <w:p w:rsidR="00AD73BA" w:rsidRDefault="00AD73BA" w:rsidP="00BE70A2">
      <w:pPr>
        <w:rPr>
          <w:b/>
          <w:sz w:val="28"/>
          <w:szCs w:val="28"/>
          <w:u w:val="single"/>
        </w:rPr>
      </w:pPr>
    </w:p>
    <w:p w:rsidR="00AD73BA" w:rsidRDefault="00AD73BA" w:rsidP="00BE70A2">
      <w:pPr>
        <w:rPr>
          <w:b/>
          <w:sz w:val="28"/>
          <w:szCs w:val="28"/>
          <w:u w:val="single"/>
        </w:rPr>
      </w:pPr>
    </w:p>
    <w:p w:rsidR="00AD73BA" w:rsidRDefault="00AD73BA" w:rsidP="00BE70A2">
      <w:pPr>
        <w:rPr>
          <w:b/>
          <w:sz w:val="28"/>
          <w:szCs w:val="28"/>
          <w:u w:val="single"/>
        </w:rPr>
      </w:pPr>
    </w:p>
    <w:p w:rsidR="00AD73BA" w:rsidRDefault="00AD73BA" w:rsidP="00BE70A2">
      <w:pPr>
        <w:rPr>
          <w:b/>
          <w:sz w:val="28"/>
          <w:szCs w:val="28"/>
          <w:u w:val="single"/>
        </w:rPr>
      </w:pPr>
    </w:p>
    <w:p w:rsidR="00AD73BA" w:rsidRDefault="00AD73BA" w:rsidP="00BE70A2">
      <w:pPr>
        <w:rPr>
          <w:b/>
          <w:sz w:val="28"/>
          <w:szCs w:val="28"/>
          <w:u w:val="single"/>
        </w:rPr>
      </w:pPr>
    </w:p>
    <w:p w:rsidR="00AD73BA" w:rsidRDefault="00AD73BA" w:rsidP="00BE70A2">
      <w:pPr>
        <w:rPr>
          <w:b/>
          <w:sz w:val="28"/>
          <w:szCs w:val="28"/>
          <w:u w:val="single"/>
        </w:rPr>
      </w:pPr>
    </w:p>
    <w:p w:rsidR="00AD73BA" w:rsidRDefault="00AD73BA" w:rsidP="00BE70A2">
      <w:pPr>
        <w:rPr>
          <w:b/>
          <w:sz w:val="28"/>
          <w:szCs w:val="28"/>
          <w:u w:val="single"/>
        </w:rPr>
      </w:pPr>
    </w:p>
    <w:p w:rsidR="00AD73BA" w:rsidRDefault="00AD73BA" w:rsidP="00BE70A2">
      <w:pPr>
        <w:rPr>
          <w:b/>
          <w:sz w:val="28"/>
          <w:szCs w:val="28"/>
          <w:u w:val="single"/>
        </w:rPr>
      </w:pPr>
    </w:p>
    <w:p w:rsidR="00AD73BA" w:rsidRDefault="00AD73BA" w:rsidP="00BE70A2">
      <w:pPr>
        <w:rPr>
          <w:b/>
          <w:sz w:val="28"/>
          <w:szCs w:val="28"/>
          <w:u w:val="single"/>
        </w:rPr>
      </w:pPr>
    </w:p>
    <w:p w:rsidR="00AD73BA" w:rsidRDefault="00AD73BA" w:rsidP="00BE70A2">
      <w:pPr>
        <w:rPr>
          <w:b/>
          <w:sz w:val="28"/>
          <w:szCs w:val="28"/>
          <w:u w:val="single"/>
        </w:rPr>
      </w:pPr>
    </w:p>
    <w:p w:rsidR="00AD73BA" w:rsidRDefault="00AD73BA" w:rsidP="00BE70A2">
      <w:pPr>
        <w:rPr>
          <w:b/>
          <w:sz w:val="28"/>
          <w:szCs w:val="28"/>
          <w:u w:val="single"/>
        </w:rPr>
      </w:pPr>
    </w:p>
    <w:p w:rsidR="00AD73BA" w:rsidRDefault="00AD73BA" w:rsidP="00BE70A2">
      <w:pPr>
        <w:rPr>
          <w:b/>
          <w:sz w:val="28"/>
          <w:szCs w:val="28"/>
          <w:u w:val="single"/>
        </w:rPr>
      </w:pPr>
    </w:p>
    <w:p w:rsidR="00AD73BA" w:rsidRDefault="00AD73BA" w:rsidP="00BE70A2">
      <w:pPr>
        <w:rPr>
          <w:b/>
          <w:sz w:val="28"/>
          <w:szCs w:val="28"/>
          <w:u w:val="single"/>
        </w:rPr>
      </w:pPr>
    </w:p>
    <w:p w:rsidR="00AD73BA" w:rsidRDefault="00AD73BA" w:rsidP="00BE70A2">
      <w:pPr>
        <w:rPr>
          <w:b/>
          <w:sz w:val="28"/>
          <w:szCs w:val="28"/>
          <w:u w:val="single"/>
        </w:rPr>
      </w:pPr>
    </w:p>
    <w:p w:rsidR="00AD73BA" w:rsidRDefault="00AD73BA" w:rsidP="00BE70A2">
      <w:pPr>
        <w:rPr>
          <w:b/>
          <w:sz w:val="28"/>
          <w:szCs w:val="28"/>
          <w:u w:val="single"/>
        </w:rPr>
      </w:pPr>
    </w:p>
    <w:p w:rsidR="00AD73BA" w:rsidRDefault="00AD73BA" w:rsidP="00BE70A2">
      <w:pPr>
        <w:rPr>
          <w:b/>
          <w:sz w:val="28"/>
          <w:szCs w:val="28"/>
          <w:u w:val="single"/>
        </w:rPr>
      </w:pPr>
    </w:p>
    <w:p w:rsidR="008C303A" w:rsidRPr="00BE70A2" w:rsidRDefault="008C303A" w:rsidP="00BE70A2">
      <w:r>
        <w:rPr>
          <w:b/>
          <w:sz w:val="28"/>
          <w:szCs w:val="28"/>
          <w:u w:val="single"/>
        </w:rPr>
        <w:lastRenderedPageBreak/>
        <w:t>Заключение</w:t>
      </w:r>
    </w:p>
    <w:p w:rsidR="00BE70A2" w:rsidRPr="00AB41DB" w:rsidRDefault="00BE70A2" w:rsidP="00AB41DB">
      <w:pPr>
        <w:ind w:firstLine="360"/>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Заключительно, можно сделать следующие выводы о развитии цифровой экономики в Казахстане:</w:t>
      </w:r>
    </w:p>
    <w:p w:rsidR="00BE70A2" w:rsidRPr="00AB41DB" w:rsidRDefault="00BE70A2"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Цифровая экономика в Казахстане получила значительную поддержку и приоритетное внимание со стороны правительства. Были разработаны и реализованы стратегии и программы, направленные на стимулирование развития цифровых технологий и инноваций.</w:t>
      </w:r>
    </w:p>
    <w:p w:rsidR="00BE70A2" w:rsidRPr="00AB41DB" w:rsidRDefault="00BE70A2"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В Казахстане были проведены значительные работы по развитию цифровой инфраструктуры, включая расширение доступа к интернету, создание цифровых центров и развертывание сетевой инфраструктуры. Это способствовало улучшению доступности цифровых технологий для населения и бизнеса.</w:t>
      </w:r>
    </w:p>
    <w:p w:rsidR="00BE70A2" w:rsidRPr="00AB41DB" w:rsidRDefault="00BE70A2"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Важным достижением является развитие цифрового образования и повышение цифровых навыков населения. Были проведены программы обучения и повышения квалификации, что способствовало распространению цифровых знаний и компетенций.</w:t>
      </w:r>
    </w:p>
    <w:p w:rsidR="00BE70A2" w:rsidRPr="00AB41DB" w:rsidRDefault="00BE70A2"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Внедрение электронного правительства и развитие цифровых государственных услуг сделали взаимодействие граждан и бизнеса с государством более удобным и эффективным.</w:t>
      </w:r>
    </w:p>
    <w:p w:rsidR="00BE70A2" w:rsidRPr="00AB41DB" w:rsidRDefault="00BE70A2"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 xml:space="preserve">Казахстан активно работает над развитием цифровых индустрий, включая информационные технологии, электронную коммерцию, </w:t>
      </w:r>
      <w:proofErr w:type="spellStart"/>
      <w:r w:rsidRPr="00AB41DB">
        <w:rPr>
          <w:rFonts w:ascii="Times New Roman" w:eastAsia="Calibri" w:hAnsi="Times New Roman" w:cs="Times New Roman"/>
          <w:color w:val="0D0D0D"/>
          <w:sz w:val="28"/>
          <w:szCs w:val="24"/>
        </w:rPr>
        <w:t>финтех</w:t>
      </w:r>
      <w:proofErr w:type="spellEnd"/>
      <w:r w:rsidRPr="00AB41DB">
        <w:rPr>
          <w:rFonts w:ascii="Times New Roman" w:eastAsia="Calibri" w:hAnsi="Times New Roman" w:cs="Times New Roman"/>
          <w:color w:val="0D0D0D"/>
          <w:sz w:val="28"/>
          <w:szCs w:val="24"/>
        </w:rPr>
        <w:t xml:space="preserve"> и другие цифровые секторы. Это способствует экономическому росту, созданию рабочих мест и привлечению инвестиций.</w:t>
      </w:r>
    </w:p>
    <w:p w:rsidR="00BE70A2" w:rsidRPr="00AB41DB" w:rsidRDefault="00BE70A2" w:rsidP="00AB41DB">
      <w:pPr>
        <w:pStyle w:val="a3"/>
        <w:numPr>
          <w:ilvl w:val="2"/>
          <w:numId w:val="37"/>
        </w:numPr>
        <w:tabs>
          <w:tab w:val="num" w:pos="720"/>
        </w:tabs>
        <w:spacing w:after="0" w:line="240" w:lineRule="auto"/>
        <w:jc w:val="both"/>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 xml:space="preserve">Однако, развитие цифровой экономики в Казахстане также сталкивается с определенными вызовами и проблемами, такими как ограничения в инфраструктуре, недостаток квалифицированных кадров, </w:t>
      </w:r>
      <w:proofErr w:type="spellStart"/>
      <w:r w:rsidRPr="00AB41DB">
        <w:rPr>
          <w:rFonts w:ascii="Times New Roman" w:eastAsia="Calibri" w:hAnsi="Times New Roman" w:cs="Times New Roman"/>
          <w:color w:val="0D0D0D"/>
          <w:sz w:val="28"/>
          <w:szCs w:val="24"/>
        </w:rPr>
        <w:t>кибербезопасность</w:t>
      </w:r>
      <w:proofErr w:type="spellEnd"/>
      <w:r w:rsidRPr="00AB41DB">
        <w:rPr>
          <w:rFonts w:ascii="Times New Roman" w:eastAsia="Calibri" w:hAnsi="Times New Roman" w:cs="Times New Roman"/>
          <w:color w:val="0D0D0D"/>
          <w:sz w:val="28"/>
          <w:szCs w:val="24"/>
        </w:rPr>
        <w:t xml:space="preserve"> и цифровое неравенство. Принимаются соответствующие меры для преодоления этих проблем и создания благоприятной среды для развития цифровой экономики.</w:t>
      </w:r>
    </w:p>
    <w:p w:rsidR="00BE70A2" w:rsidRPr="00AB41DB" w:rsidRDefault="00BE70A2" w:rsidP="00AB41DB">
      <w:pPr>
        <w:ind w:firstLine="708"/>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В целом, Казахстан сделал значительные шаги в развитии цифровой экономики, что способствует социальному и экономическому развитию страны. Правительство продолжает</w:t>
      </w:r>
    </w:p>
    <w:p w:rsidR="00A94BA2" w:rsidRPr="00AB41DB" w:rsidRDefault="00A94BA2" w:rsidP="00A94BA2">
      <w:pPr>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В данной научно-практической статье были рассмотрены основные аспекты развития цифровой экономики в Казахстане. Были изучены цели и задачи стратегий "Цифровой Казахстан-2020" и "Цифровой Казахстан-2025", основные направления развития, а также проекты и инициативы, проводимые в рамках цифровой экономики.</w:t>
      </w:r>
    </w:p>
    <w:p w:rsidR="00A94BA2" w:rsidRPr="00AB41DB" w:rsidRDefault="00A94BA2" w:rsidP="00A94BA2">
      <w:pPr>
        <w:rPr>
          <w:rFonts w:ascii="Times New Roman" w:eastAsia="Calibri" w:hAnsi="Times New Roman" w:cs="Times New Roman"/>
          <w:b/>
          <w:color w:val="0D0D0D"/>
          <w:sz w:val="28"/>
          <w:szCs w:val="24"/>
        </w:rPr>
      </w:pPr>
      <w:r w:rsidRPr="00AB41DB">
        <w:rPr>
          <w:rFonts w:ascii="Times New Roman" w:eastAsia="Calibri" w:hAnsi="Times New Roman" w:cs="Times New Roman"/>
          <w:b/>
          <w:color w:val="0D0D0D"/>
          <w:sz w:val="28"/>
          <w:szCs w:val="24"/>
        </w:rPr>
        <w:t>Выводы</w:t>
      </w:r>
      <w:r w:rsidR="00AB41DB">
        <w:rPr>
          <w:rFonts w:ascii="Times New Roman" w:eastAsia="Calibri" w:hAnsi="Times New Roman" w:cs="Times New Roman"/>
          <w:b/>
          <w:color w:val="0D0D0D"/>
          <w:sz w:val="28"/>
          <w:szCs w:val="24"/>
        </w:rPr>
        <w:t>:</w:t>
      </w:r>
    </w:p>
    <w:p w:rsidR="00A94BA2" w:rsidRPr="00AB41DB" w:rsidRDefault="00A94BA2" w:rsidP="00A94BA2">
      <w:pPr>
        <w:numPr>
          <w:ilvl w:val="0"/>
          <w:numId w:val="25"/>
        </w:numPr>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lastRenderedPageBreak/>
        <w:t>Казахстан сделал значительные успехи в развитии цифровой экономики. Были созданы благоприятные условия для развития информационных технологий, электронной коммерции, цифрового предпринимательства и государственных услуг.</w:t>
      </w:r>
    </w:p>
    <w:p w:rsidR="00A94BA2" w:rsidRPr="00AB41DB" w:rsidRDefault="00A94BA2" w:rsidP="00A94BA2">
      <w:pPr>
        <w:numPr>
          <w:ilvl w:val="0"/>
          <w:numId w:val="25"/>
        </w:numPr>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Развитие цифровой инфраструктуры является важным фактором успешного развития цифровой экономики. Казахстан активно работает над расширением доступа к широкополосному интернету и повышением скорости соединения.</w:t>
      </w:r>
    </w:p>
    <w:p w:rsidR="00A94BA2" w:rsidRPr="00AB41DB" w:rsidRDefault="00A94BA2" w:rsidP="00A94BA2">
      <w:pPr>
        <w:numPr>
          <w:ilvl w:val="0"/>
          <w:numId w:val="25"/>
        </w:numPr>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Программы по развитию цифровых навыков и образования играют важную роль в подготовке кадров для цифровой экономики. Продолжительная работа над обучением и повышением квалификации способствует повышению уровня цифровой грамотности населения.</w:t>
      </w:r>
    </w:p>
    <w:p w:rsidR="00A94BA2" w:rsidRPr="00AB41DB" w:rsidRDefault="00A94BA2" w:rsidP="00A94BA2">
      <w:pPr>
        <w:numPr>
          <w:ilvl w:val="0"/>
          <w:numId w:val="25"/>
        </w:numPr>
        <w:rPr>
          <w:rFonts w:ascii="Times New Roman" w:eastAsia="Calibri" w:hAnsi="Times New Roman" w:cs="Times New Roman"/>
          <w:color w:val="0D0D0D"/>
          <w:sz w:val="28"/>
          <w:szCs w:val="24"/>
        </w:rPr>
      </w:pPr>
      <w:proofErr w:type="spellStart"/>
      <w:r w:rsidRPr="00AB41DB">
        <w:rPr>
          <w:rFonts w:ascii="Times New Roman" w:eastAsia="Calibri" w:hAnsi="Times New Roman" w:cs="Times New Roman"/>
          <w:color w:val="0D0D0D"/>
          <w:sz w:val="28"/>
          <w:szCs w:val="24"/>
        </w:rPr>
        <w:t>Кибербезопасность</w:t>
      </w:r>
      <w:proofErr w:type="spellEnd"/>
      <w:r w:rsidRPr="00AB41DB">
        <w:rPr>
          <w:rFonts w:ascii="Times New Roman" w:eastAsia="Calibri" w:hAnsi="Times New Roman" w:cs="Times New Roman"/>
          <w:color w:val="0D0D0D"/>
          <w:sz w:val="28"/>
          <w:szCs w:val="24"/>
        </w:rPr>
        <w:t xml:space="preserve"> и защита данных являются неотъемлемой частью развития цифровой экономики. Казахстан активно работает над созданием соответствующих стратегий и </w:t>
      </w:r>
      <w:proofErr w:type="gramStart"/>
      <w:r w:rsidRPr="00AB41DB">
        <w:rPr>
          <w:rFonts w:ascii="Times New Roman" w:eastAsia="Calibri" w:hAnsi="Times New Roman" w:cs="Times New Roman"/>
          <w:color w:val="0D0D0D"/>
          <w:sz w:val="28"/>
          <w:szCs w:val="24"/>
        </w:rPr>
        <w:t>мер для защиты цифровой инфраструктуры</w:t>
      </w:r>
      <w:proofErr w:type="gramEnd"/>
      <w:r w:rsidRPr="00AB41DB">
        <w:rPr>
          <w:rFonts w:ascii="Times New Roman" w:eastAsia="Calibri" w:hAnsi="Times New Roman" w:cs="Times New Roman"/>
          <w:color w:val="0D0D0D"/>
          <w:sz w:val="28"/>
          <w:szCs w:val="24"/>
        </w:rPr>
        <w:t xml:space="preserve"> и предотвращения </w:t>
      </w:r>
      <w:proofErr w:type="spellStart"/>
      <w:r w:rsidRPr="00AB41DB">
        <w:rPr>
          <w:rFonts w:ascii="Times New Roman" w:eastAsia="Calibri" w:hAnsi="Times New Roman" w:cs="Times New Roman"/>
          <w:color w:val="0D0D0D"/>
          <w:sz w:val="28"/>
          <w:szCs w:val="24"/>
        </w:rPr>
        <w:t>кибератак</w:t>
      </w:r>
      <w:proofErr w:type="spellEnd"/>
      <w:r w:rsidRPr="00AB41DB">
        <w:rPr>
          <w:rFonts w:ascii="Times New Roman" w:eastAsia="Calibri" w:hAnsi="Times New Roman" w:cs="Times New Roman"/>
          <w:color w:val="0D0D0D"/>
          <w:sz w:val="28"/>
          <w:szCs w:val="24"/>
        </w:rPr>
        <w:t>.</w:t>
      </w:r>
    </w:p>
    <w:p w:rsidR="00A94BA2" w:rsidRPr="00AB41DB" w:rsidRDefault="00A94BA2" w:rsidP="00A94BA2">
      <w:pPr>
        <w:rPr>
          <w:rFonts w:ascii="Times New Roman" w:eastAsia="Calibri" w:hAnsi="Times New Roman" w:cs="Times New Roman"/>
          <w:b/>
          <w:color w:val="0D0D0D"/>
          <w:sz w:val="28"/>
          <w:szCs w:val="24"/>
        </w:rPr>
      </w:pPr>
      <w:r w:rsidRPr="00AB41DB">
        <w:rPr>
          <w:rFonts w:ascii="Times New Roman" w:eastAsia="Calibri" w:hAnsi="Times New Roman" w:cs="Times New Roman"/>
          <w:b/>
          <w:color w:val="0D0D0D"/>
          <w:sz w:val="28"/>
          <w:szCs w:val="24"/>
        </w:rPr>
        <w:t>Рекомендации</w:t>
      </w:r>
      <w:r w:rsidR="00AB41DB">
        <w:rPr>
          <w:rFonts w:ascii="Times New Roman" w:eastAsia="Calibri" w:hAnsi="Times New Roman" w:cs="Times New Roman"/>
          <w:b/>
          <w:color w:val="0D0D0D"/>
          <w:sz w:val="28"/>
          <w:szCs w:val="24"/>
        </w:rPr>
        <w:t>:</w:t>
      </w:r>
    </w:p>
    <w:p w:rsidR="00A94BA2" w:rsidRPr="00AB41DB" w:rsidRDefault="00A94BA2" w:rsidP="00A94BA2">
      <w:pPr>
        <w:numPr>
          <w:ilvl w:val="0"/>
          <w:numId w:val="26"/>
        </w:numPr>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Усиление сотрудничества между государством, частным сектором и общественностью. Важно создать партнерство и сотрудничество между различными заинтересованными сторонами для обмена опытом, ресурсами и экспертизой.</w:t>
      </w:r>
    </w:p>
    <w:p w:rsidR="00A94BA2" w:rsidRPr="00AB41DB" w:rsidRDefault="00A94BA2" w:rsidP="00A94BA2">
      <w:pPr>
        <w:numPr>
          <w:ilvl w:val="0"/>
          <w:numId w:val="26"/>
        </w:numPr>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Продолжение инвестиций в цифровую инфраструктуру. Необходимо продолжать работу по расширению доступа к широкополосному интернету и совершенствованию сетевой инфраструктуры, особенно в удаленных и сельских районах.</w:t>
      </w:r>
    </w:p>
    <w:p w:rsidR="00A94BA2" w:rsidRPr="00AB41DB" w:rsidRDefault="00A94BA2" w:rsidP="00A94BA2">
      <w:pPr>
        <w:numPr>
          <w:ilvl w:val="0"/>
          <w:numId w:val="26"/>
        </w:numPr>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 xml:space="preserve">Повышение осведомленности и образованности населения в области цифровых технологий и </w:t>
      </w:r>
      <w:proofErr w:type="spellStart"/>
      <w:r w:rsidRPr="00AB41DB">
        <w:rPr>
          <w:rFonts w:ascii="Times New Roman" w:eastAsia="Calibri" w:hAnsi="Times New Roman" w:cs="Times New Roman"/>
          <w:color w:val="0D0D0D"/>
          <w:sz w:val="28"/>
          <w:szCs w:val="24"/>
        </w:rPr>
        <w:t>кибербезопасности</w:t>
      </w:r>
      <w:proofErr w:type="spellEnd"/>
      <w:r w:rsidRPr="00AB41DB">
        <w:rPr>
          <w:rFonts w:ascii="Times New Roman" w:eastAsia="Calibri" w:hAnsi="Times New Roman" w:cs="Times New Roman"/>
          <w:color w:val="0D0D0D"/>
          <w:sz w:val="28"/>
          <w:szCs w:val="24"/>
        </w:rPr>
        <w:t>. Стимулирование программ обучения и повышения осведомленности о цифровых рисках и способах их предотвращения.</w:t>
      </w:r>
    </w:p>
    <w:p w:rsidR="00A94BA2" w:rsidRPr="00AB41DB" w:rsidRDefault="00A94BA2" w:rsidP="00A94BA2">
      <w:pPr>
        <w:numPr>
          <w:ilvl w:val="0"/>
          <w:numId w:val="26"/>
        </w:numPr>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Продолжение работы над улучшением правовой базы в области цифровой экономики. Разработка и внедрение соответствующих законодательных актов и стандартов, обеспечивающих правовую защиту данных, прозрачность и безопасность.</w:t>
      </w:r>
    </w:p>
    <w:p w:rsidR="00A94BA2" w:rsidRPr="00AB41DB" w:rsidRDefault="00A94BA2" w:rsidP="00A94BA2">
      <w:pPr>
        <w:numPr>
          <w:ilvl w:val="0"/>
          <w:numId w:val="26"/>
        </w:numPr>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 xml:space="preserve">Продвижение цифрового предпринимательства и стимулирование инноваций. Предоставление льгот и поддержки для цифровых </w:t>
      </w:r>
      <w:proofErr w:type="spellStart"/>
      <w:r w:rsidRPr="00AB41DB">
        <w:rPr>
          <w:rFonts w:ascii="Times New Roman" w:eastAsia="Calibri" w:hAnsi="Times New Roman" w:cs="Times New Roman"/>
          <w:color w:val="0D0D0D"/>
          <w:sz w:val="28"/>
          <w:szCs w:val="24"/>
        </w:rPr>
        <w:t>стартапов</w:t>
      </w:r>
      <w:proofErr w:type="spellEnd"/>
      <w:r w:rsidRPr="00AB41DB">
        <w:rPr>
          <w:rFonts w:ascii="Times New Roman" w:eastAsia="Calibri" w:hAnsi="Times New Roman" w:cs="Times New Roman"/>
          <w:color w:val="0D0D0D"/>
          <w:sz w:val="28"/>
          <w:szCs w:val="24"/>
        </w:rPr>
        <w:t>, создание инкубаторов и акселераторов, а также развитие финансовых механизмов для инвестиций в инновационные проекты.</w:t>
      </w:r>
    </w:p>
    <w:p w:rsidR="00A94BA2" w:rsidRPr="00AB41DB" w:rsidRDefault="00A94BA2" w:rsidP="00A94BA2">
      <w:pPr>
        <w:numPr>
          <w:ilvl w:val="0"/>
          <w:numId w:val="26"/>
        </w:numPr>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lastRenderedPageBreak/>
        <w:t>Международное сотрудничество и обмен опытом. Казахстан должен активно участвовать в международных проектах и инициативах, обмениваться опытом с другими странами и привлекать иностранные инвестиции и технологии.</w:t>
      </w:r>
    </w:p>
    <w:p w:rsidR="00A94BA2" w:rsidRPr="00AB41DB" w:rsidRDefault="00A94BA2" w:rsidP="00AB41DB">
      <w:pPr>
        <w:ind w:firstLine="360"/>
        <w:rPr>
          <w:rFonts w:ascii="Times New Roman" w:eastAsia="Calibri" w:hAnsi="Times New Roman" w:cs="Times New Roman"/>
          <w:color w:val="0D0D0D"/>
          <w:sz w:val="28"/>
          <w:szCs w:val="24"/>
        </w:rPr>
      </w:pPr>
      <w:r w:rsidRPr="00AB41DB">
        <w:rPr>
          <w:rFonts w:ascii="Times New Roman" w:eastAsia="Calibri" w:hAnsi="Times New Roman" w:cs="Times New Roman"/>
          <w:color w:val="0D0D0D"/>
          <w:sz w:val="28"/>
          <w:szCs w:val="24"/>
        </w:rPr>
        <w:t>В целом, развитие цифровой экономики в Казахстане представляет большие перспективы и принесет значительные преимущества в социальной и экономической сферах. Продолжение работы по реализации стратегий и проектов, а также преодоление проблем и вызовов, поможет укрепить позиции Казахстана в мировой цифровой экономике и обеспечить устойчивый рост и процветание страны.</w:t>
      </w:r>
    </w:p>
    <w:p w:rsidR="00D76752" w:rsidRDefault="00D76752" w:rsidP="00F86CEE"/>
    <w:p w:rsidR="00847D49" w:rsidRDefault="00847D49" w:rsidP="00F86CEE"/>
    <w:p w:rsidR="00847D49" w:rsidRDefault="00847D49" w:rsidP="00F86CEE"/>
    <w:p w:rsidR="00847D49" w:rsidRDefault="00847D49" w:rsidP="00F86CEE"/>
    <w:p w:rsidR="00847D49" w:rsidRDefault="00847D49" w:rsidP="00F86CEE"/>
    <w:p w:rsidR="00847D49" w:rsidRDefault="00847D49" w:rsidP="00F86CEE"/>
    <w:p w:rsidR="00847D49" w:rsidRDefault="00847D49" w:rsidP="00F86CEE"/>
    <w:p w:rsidR="00847D49" w:rsidRDefault="00847D49" w:rsidP="00F86CEE"/>
    <w:p w:rsidR="00847D49" w:rsidRDefault="00847D49" w:rsidP="00F86CEE"/>
    <w:p w:rsidR="00847D49" w:rsidRDefault="00847D49" w:rsidP="00F86CEE"/>
    <w:p w:rsidR="00847D49" w:rsidRDefault="00847D49" w:rsidP="00F86CEE"/>
    <w:p w:rsidR="00847D49" w:rsidRDefault="00847D49" w:rsidP="00F86CEE"/>
    <w:p w:rsidR="00847D49" w:rsidRDefault="00847D49" w:rsidP="00F86CEE"/>
    <w:p w:rsidR="00847D49" w:rsidRDefault="00847D49" w:rsidP="00F86CEE"/>
    <w:p w:rsidR="00847D49" w:rsidRDefault="00847D49" w:rsidP="00F86CEE"/>
    <w:p w:rsidR="00847D49" w:rsidRDefault="00847D49" w:rsidP="00F86CEE"/>
    <w:p w:rsidR="00847D49" w:rsidRDefault="00847D49" w:rsidP="00F86CEE"/>
    <w:p w:rsidR="00847D49" w:rsidRDefault="00847D49" w:rsidP="00F86CEE"/>
    <w:p w:rsidR="00847D49" w:rsidRDefault="00847D49" w:rsidP="00F86CEE"/>
    <w:p w:rsidR="00673BC1" w:rsidRDefault="00673BC1" w:rsidP="00F86CEE"/>
    <w:p w:rsidR="00673BC1" w:rsidRDefault="00673BC1" w:rsidP="00F86CEE"/>
    <w:p w:rsidR="00673BC1" w:rsidRDefault="00673BC1" w:rsidP="00F86CEE"/>
    <w:p w:rsidR="00673BC1" w:rsidRDefault="00673BC1" w:rsidP="00F86CEE"/>
    <w:p w:rsidR="00673BC1" w:rsidRDefault="00673BC1" w:rsidP="00F86CEE"/>
    <w:p w:rsidR="00673BC1" w:rsidRDefault="00673BC1" w:rsidP="00F86CEE">
      <w:pPr>
        <w:rPr>
          <w:b/>
          <w:sz w:val="28"/>
          <w:szCs w:val="28"/>
          <w:u w:val="single"/>
        </w:rPr>
      </w:pPr>
      <w:r>
        <w:rPr>
          <w:b/>
          <w:sz w:val="28"/>
          <w:szCs w:val="28"/>
          <w:u w:val="single"/>
        </w:rPr>
        <w:lastRenderedPageBreak/>
        <w:t>Список источников и литературы</w:t>
      </w:r>
    </w:p>
    <w:p w:rsidR="004F0372" w:rsidRPr="004F0372" w:rsidRDefault="004F0372" w:rsidP="004F0372">
      <w:pPr>
        <w:numPr>
          <w:ilvl w:val="0"/>
          <w:numId w:val="43"/>
        </w:numPr>
      </w:pPr>
      <w:r w:rsidRPr="004F0372">
        <w:t>"Стратегия развития информационного общества в Республике Казахстан на 2013-2020 годы" - официальный документ, утвержденный Постановлением Правительства Республики Казахстан.</w:t>
      </w:r>
    </w:p>
    <w:p w:rsidR="004F0372" w:rsidRDefault="004F0372" w:rsidP="004F0372">
      <w:pPr>
        <w:numPr>
          <w:ilvl w:val="0"/>
          <w:numId w:val="43"/>
        </w:numPr>
      </w:pPr>
      <w:r w:rsidRPr="004F0372">
        <w:t>"Стратегия "Цифровой Казахстан 2020" - официальный документ, утвержденный Постановлением Правительства Республики Казахстан.</w:t>
      </w:r>
      <w:bookmarkStart w:id="1" w:name="_GoBack"/>
      <w:bookmarkEnd w:id="1"/>
    </w:p>
    <w:p w:rsidR="004F0372" w:rsidRDefault="004F0372" w:rsidP="0062640B">
      <w:pPr>
        <w:numPr>
          <w:ilvl w:val="0"/>
          <w:numId w:val="43"/>
        </w:numPr>
      </w:pPr>
      <w:r>
        <w:t>Дарвин, Ч. Происхождение видов путем естественного отбора: или сохранение благоприятных рас в борьбе за жизнь. Перевод с 6-ого изд. (Лондон, 1872) / Ч. Дарвин. –Санкт-Петербург: Наука, 1991. – 539 с.</w:t>
      </w:r>
    </w:p>
    <w:p w:rsidR="004F0372" w:rsidRDefault="004F0372" w:rsidP="004F0372">
      <w:pPr>
        <w:numPr>
          <w:ilvl w:val="0"/>
          <w:numId w:val="43"/>
        </w:numPr>
      </w:pPr>
      <w:proofErr w:type="spellStart"/>
      <w:r>
        <w:t>Латфуллин</w:t>
      </w:r>
      <w:proofErr w:type="spellEnd"/>
      <w:r>
        <w:t xml:space="preserve">, Г.А. Теория менеджмента: [учебник для вузов по направлению "Менеджмент"]. 2-е изд. / Г.А. </w:t>
      </w:r>
      <w:proofErr w:type="spellStart"/>
      <w:r>
        <w:t>Латфуллин</w:t>
      </w:r>
      <w:proofErr w:type="spellEnd"/>
      <w:r>
        <w:t>, А.С. Никитин, С.С. Серебренников - Санкт-Петербург: Питер, 2014. - 458 с.</w:t>
      </w:r>
    </w:p>
    <w:p w:rsidR="004F0372" w:rsidRDefault="004F0372" w:rsidP="0062640B">
      <w:pPr>
        <w:numPr>
          <w:ilvl w:val="0"/>
          <w:numId w:val="43"/>
        </w:numPr>
      </w:pPr>
      <w:proofErr w:type="spellStart"/>
      <w:r>
        <w:t>Мильнер</w:t>
      </w:r>
      <w:proofErr w:type="spellEnd"/>
      <w:r>
        <w:t xml:space="preserve">, Б.З. Теория организации: учебник для вузов. 2-е изд., </w:t>
      </w:r>
      <w:proofErr w:type="spellStart"/>
      <w:r>
        <w:t>перераб</w:t>
      </w:r>
      <w:proofErr w:type="spellEnd"/>
      <w:proofErr w:type="gramStart"/>
      <w:r>
        <w:t>.</w:t>
      </w:r>
      <w:proofErr w:type="gramEnd"/>
      <w:r>
        <w:t xml:space="preserve"> и доп. - М.:</w:t>
      </w:r>
      <w:r w:rsidR="0062640B">
        <w:t xml:space="preserve"> </w:t>
      </w:r>
      <w:r>
        <w:t>ИНФРА-М, 2007. - 480 с.</w:t>
      </w:r>
    </w:p>
    <w:p w:rsidR="004F0372" w:rsidRDefault="004F0372" w:rsidP="004F0372">
      <w:pPr>
        <w:numPr>
          <w:ilvl w:val="0"/>
          <w:numId w:val="43"/>
        </w:numPr>
      </w:pPr>
      <w:r>
        <w:t xml:space="preserve">Молчанов, Н.Н. Маркетинг инноваций в 2 ч. Часть 1. Учебник и практикум для академического </w:t>
      </w:r>
      <w:proofErr w:type="spellStart"/>
      <w:r>
        <w:t>бакалавриата</w:t>
      </w:r>
      <w:proofErr w:type="spellEnd"/>
      <w:r>
        <w:t xml:space="preserve"> / Н. Н. Молчанов [и др.</w:t>
      </w:r>
      <w:proofErr w:type="gramStart"/>
      <w:r>
        <w:t>] ;</w:t>
      </w:r>
      <w:proofErr w:type="gramEnd"/>
      <w:r>
        <w:t xml:space="preserve"> под общей редакцией Н. Н. Молчанова. — М.: Издательство </w:t>
      </w:r>
      <w:proofErr w:type="spellStart"/>
      <w:r>
        <w:t>Юрайт</w:t>
      </w:r>
      <w:proofErr w:type="spellEnd"/>
      <w:r>
        <w:t xml:space="preserve">, </w:t>
      </w:r>
      <w:proofErr w:type="gramStart"/>
      <w:r>
        <w:t>2019.-</w:t>
      </w:r>
      <w:proofErr w:type="gramEnd"/>
      <w:r>
        <w:t xml:space="preserve"> 257 с.</w:t>
      </w:r>
    </w:p>
    <w:p w:rsidR="004F0372" w:rsidRDefault="004F0372" w:rsidP="004F0372">
      <w:pPr>
        <w:numPr>
          <w:ilvl w:val="0"/>
          <w:numId w:val="43"/>
        </w:numPr>
      </w:pPr>
      <w:proofErr w:type="spellStart"/>
      <w:r>
        <w:t>Ружанская</w:t>
      </w:r>
      <w:proofErr w:type="spellEnd"/>
      <w:r>
        <w:t xml:space="preserve">, Л.С. Теория организации: учебное пособие / Л.С. </w:t>
      </w:r>
      <w:proofErr w:type="spellStart"/>
      <w:r>
        <w:t>Ружанская</w:t>
      </w:r>
      <w:proofErr w:type="spellEnd"/>
      <w:r>
        <w:t>, А.А. Яшин,</w:t>
      </w:r>
    </w:p>
    <w:p w:rsidR="004F0372" w:rsidRDefault="004F0372" w:rsidP="004F0372">
      <w:pPr>
        <w:numPr>
          <w:ilvl w:val="0"/>
          <w:numId w:val="43"/>
        </w:numPr>
      </w:pPr>
      <w:r>
        <w:t>Ю.В. Солдатова. — Екатеринбург: Изд-во Урал. ун-та, 2015. - 200 с.</w:t>
      </w:r>
    </w:p>
    <w:p w:rsidR="004F0372" w:rsidRDefault="004F0372" w:rsidP="004F0372">
      <w:pPr>
        <w:numPr>
          <w:ilvl w:val="0"/>
          <w:numId w:val="43"/>
        </w:numPr>
      </w:pPr>
      <w:r>
        <w:t xml:space="preserve">Спиридонова, Е. А. Управление инновациями: учебник и практикум для </w:t>
      </w:r>
      <w:proofErr w:type="spellStart"/>
      <w:r>
        <w:t>бакалавриата</w:t>
      </w:r>
      <w:proofErr w:type="spellEnd"/>
    </w:p>
    <w:p w:rsidR="004F0372" w:rsidRDefault="004F0372" w:rsidP="0062640B">
      <w:pPr>
        <w:ind w:left="360"/>
      </w:pPr>
      <w:r>
        <w:t xml:space="preserve">и магистратуры / Е. А. Спиридонова. — М: Издательство </w:t>
      </w:r>
      <w:proofErr w:type="spellStart"/>
      <w:r>
        <w:t>Юрайт</w:t>
      </w:r>
      <w:proofErr w:type="spellEnd"/>
      <w:r>
        <w:t>, 2019. — 298 с.</w:t>
      </w:r>
    </w:p>
    <w:p w:rsidR="004F0372" w:rsidRDefault="004F0372" w:rsidP="0062640B">
      <w:pPr>
        <w:numPr>
          <w:ilvl w:val="0"/>
          <w:numId w:val="43"/>
        </w:numPr>
      </w:pPr>
      <w:proofErr w:type="spellStart"/>
      <w:r>
        <w:t>Уэйд</w:t>
      </w:r>
      <w:proofErr w:type="spellEnd"/>
      <w:r>
        <w:t xml:space="preserve">, М. Цифровой вихрь. Как побеждать </w:t>
      </w:r>
      <w:proofErr w:type="spellStart"/>
      <w:r>
        <w:t>диджитал</w:t>
      </w:r>
      <w:proofErr w:type="spellEnd"/>
      <w:r>
        <w:t xml:space="preserve">-новаторов их же оружием: [перевод с английского] / М. </w:t>
      </w:r>
      <w:proofErr w:type="spellStart"/>
      <w:r>
        <w:t>Уэйд</w:t>
      </w:r>
      <w:proofErr w:type="spellEnd"/>
      <w:r>
        <w:t xml:space="preserve">, Д. </w:t>
      </w:r>
      <w:proofErr w:type="spellStart"/>
      <w:r>
        <w:t>Лаукс</w:t>
      </w:r>
      <w:proofErr w:type="spellEnd"/>
      <w:r>
        <w:t xml:space="preserve">, Д. </w:t>
      </w:r>
      <w:proofErr w:type="spellStart"/>
      <w:r>
        <w:t>Маколей</w:t>
      </w:r>
      <w:proofErr w:type="spellEnd"/>
      <w:r>
        <w:t xml:space="preserve">, Э. </w:t>
      </w:r>
      <w:proofErr w:type="spellStart"/>
      <w:r>
        <w:t>Норонха</w:t>
      </w:r>
      <w:proofErr w:type="spellEnd"/>
      <w:r>
        <w:t xml:space="preserve">. –М.: </w:t>
      </w:r>
      <w:proofErr w:type="spellStart"/>
      <w:r>
        <w:t>Эксмо</w:t>
      </w:r>
      <w:proofErr w:type="spellEnd"/>
      <w:r>
        <w:t>, 2018. –</w:t>
      </w:r>
      <w:r w:rsidR="0062640B">
        <w:t xml:space="preserve"> </w:t>
      </w:r>
      <w:r>
        <w:t>347 с.</w:t>
      </w:r>
    </w:p>
    <w:p w:rsidR="004F0372" w:rsidRDefault="004F0372" w:rsidP="0062640B">
      <w:pPr>
        <w:numPr>
          <w:ilvl w:val="0"/>
          <w:numId w:val="43"/>
        </w:numPr>
      </w:pPr>
      <w:proofErr w:type="spellStart"/>
      <w:r>
        <w:t>Хедоури</w:t>
      </w:r>
      <w:proofErr w:type="spellEnd"/>
      <w:r>
        <w:t xml:space="preserve">, Ф. Основы Менеджмента. 3-е изд. / Ф. </w:t>
      </w:r>
      <w:proofErr w:type="spellStart"/>
      <w:r>
        <w:t>Хедоури</w:t>
      </w:r>
      <w:proofErr w:type="spellEnd"/>
      <w:r>
        <w:t xml:space="preserve">, М. Альберт, М. </w:t>
      </w:r>
      <w:proofErr w:type="spellStart"/>
      <w:r>
        <w:t>Мескон</w:t>
      </w:r>
      <w:proofErr w:type="spellEnd"/>
      <w:r>
        <w:t>. –</w:t>
      </w:r>
      <w:r w:rsidR="0062640B">
        <w:t xml:space="preserve"> </w:t>
      </w:r>
      <w:r>
        <w:t>М.: Вильямс,2006. – 594 с.</w:t>
      </w:r>
    </w:p>
    <w:p w:rsidR="004F0372" w:rsidRDefault="004F0372" w:rsidP="0062640B">
      <w:pPr>
        <w:numPr>
          <w:ilvl w:val="0"/>
          <w:numId w:val="43"/>
        </w:numPr>
      </w:pPr>
      <w:r>
        <w:t>Шваб, К. Четвертая промышленная революция: монография: пер. с англ. / К. Шваб. —</w:t>
      </w:r>
      <w:r w:rsidR="0062640B">
        <w:t xml:space="preserve"> </w:t>
      </w:r>
      <w:proofErr w:type="gramStart"/>
      <w:r>
        <w:t>М. :Издательство</w:t>
      </w:r>
      <w:proofErr w:type="gramEnd"/>
      <w:r>
        <w:t xml:space="preserve"> «Э», 2017. – 208 с.</w:t>
      </w:r>
    </w:p>
    <w:p w:rsidR="004F0372" w:rsidRDefault="004F0372" w:rsidP="0062640B">
      <w:pPr>
        <w:numPr>
          <w:ilvl w:val="0"/>
          <w:numId w:val="43"/>
        </w:numPr>
      </w:pPr>
      <w:r>
        <w:t xml:space="preserve">Шейн, Э. Организационная культура и лидерство / Пер. с англ. под ред. В. А. </w:t>
      </w:r>
      <w:proofErr w:type="spellStart"/>
      <w:proofErr w:type="gramStart"/>
      <w:r>
        <w:t>Спивака</w:t>
      </w:r>
      <w:proofErr w:type="spellEnd"/>
      <w:r>
        <w:t>.—</w:t>
      </w:r>
      <w:proofErr w:type="gramEnd"/>
      <w:r>
        <w:t xml:space="preserve"> СПб: Питер, 2002. – 336 с.</w:t>
      </w:r>
    </w:p>
    <w:p w:rsidR="004F0372" w:rsidRDefault="004F0372" w:rsidP="004F0372">
      <w:pPr>
        <w:numPr>
          <w:ilvl w:val="0"/>
          <w:numId w:val="43"/>
        </w:numPr>
      </w:pPr>
      <w:proofErr w:type="spellStart"/>
      <w:r>
        <w:t>Шумпетер</w:t>
      </w:r>
      <w:proofErr w:type="spellEnd"/>
      <w:r>
        <w:t>, Й. Капитализм, социализм и демократия / Предисл. и общ. ред. В. С. Автономова. — М.: Экономика, 1995. – 540 с.</w:t>
      </w:r>
    </w:p>
    <w:p w:rsidR="004F0372" w:rsidRPr="004F0372" w:rsidRDefault="004F0372" w:rsidP="0062640B">
      <w:pPr>
        <w:numPr>
          <w:ilvl w:val="0"/>
          <w:numId w:val="43"/>
        </w:numPr>
      </w:pPr>
      <w:proofErr w:type="spellStart"/>
      <w:r>
        <w:t>Шумпетер</w:t>
      </w:r>
      <w:proofErr w:type="spellEnd"/>
      <w:r>
        <w:t xml:space="preserve">, Й. Теория экономического развития / Пер. В.С. Автономов, М.С. </w:t>
      </w:r>
      <w:proofErr w:type="spellStart"/>
      <w:r>
        <w:t>Любский</w:t>
      </w:r>
      <w:proofErr w:type="spellEnd"/>
      <w:r>
        <w:t>,</w:t>
      </w:r>
      <w:r w:rsidR="0062640B">
        <w:t xml:space="preserve"> </w:t>
      </w:r>
      <w:r>
        <w:t>А.Ю. Чепуренко. - М.: Прогресс, 1982. – 456 с.</w:t>
      </w:r>
    </w:p>
    <w:p w:rsidR="004F0372" w:rsidRPr="008217D0" w:rsidRDefault="004F0372" w:rsidP="00F86CEE"/>
    <w:sectPr w:rsidR="004F0372" w:rsidRPr="008217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nderson BCG Serif">
    <w:altName w:val="Constantia"/>
    <w:charset w:val="00"/>
    <w:family w:val="roman"/>
    <w:pitch w:val="variable"/>
    <w:sig w:usb0="00000001" w:usb1="D000E06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F7B79"/>
    <w:multiLevelType w:val="hybridMultilevel"/>
    <w:tmpl w:val="9F7CF49C"/>
    <w:lvl w:ilvl="0" w:tplc="A7922106">
      <w:start w:val="1"/>
      <w:numFmt w:val="decimal"/>
      <w:lvlText w:val="%1."/>
      <w:lvlJc w:val="left"/>
      <w:pPr>
        <w:ind w:left="720" w:hanging="360"/>
      </w:pPr>
      <w:rPr>
        <w:rFonts w:hint="default"/>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C75438"/>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25F2358"/>
    <w:multiLevelType w:val="multilevel"/>
    <w:tmpl w:val="580A0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F63DD1"/>
    <w:multiLevelType w:val="multilevel"/>
    <w:tmpl w:val="90D81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119D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A04749E"/>
    <w:multiLevelType w:val="multilevel"/>
    <w:tmpl w:val="69541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AE69A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1010DC9"/>
    <w:multiLevelType w:val="multilevel"/>
    <w:tmpl w:val="806C2EA2"/>
    <w:lvl w:ilvl="0">
      <w:start w:val="1"/>
      <w:numFmt w:val="decimal"/>
      <w:lvlText w:val="%1."/>
      <w:lvlJc w:val="left"/>
      <w:pPr>
        <w:ind w:left="720" w:hanging="360"/>
      </w:pPr>
      <w:rPr>
        <w:rFonts w:hint="default"/>
      </w:rPr>
    </w:lvl>
    <w:lvl w:ilvl="1">
      <w:start w:val="2"/>
      <w:numFmt w:val="decimal"/>
      <w:isLgl/>
      <w:lvlText w:val="%1.%2."/>
      <w:lvlJc w:val="left"/>
      <w:pPr>
        <w:ind w:left="1515" w:hanging="1155"/>
      </w:pPr>
      <w:rPr>
        <w:rFonts w:hint="default"/>
      </w:rPr>
    </w:lvl>
    <w:lvl w:ilvl="2">
      <w:start w:val="1"/>
      <w:numFmt w:val="decimal"/>
      <w:isLgl/>
      <w:lvlText w:val="%1.%2.%3."/>
      <w:lvlJc w:val="left"/>
      <w:pPr>
        <w:ind w:left="1515" w:hanging="1155"/>
      </w:pPr>
      <w:rPr>
        <w:rFonts w:hint="default"/>
      </w:rPr>
    </w:lvl>
    <w:lvl w:ilvl="3">
      <w:start w:val="1"/>
      <w:numFmt w:val="decimal"/>
      <w:isLgl/>
      <w:lvlText w:val="%1.%2.%3.%4."/>
      <w:lvlJc w:val="left"/>
      <w:pPr>
        <w:ind w:left="1515" w:hanging="1155"/>
      </w:pPr>
      <w:rPr>
        <w:rFonts w:hint="default"/>
      </w:rPr>
    </w:lvl>
    <w:lvl w:ilvl="4">
      <w:start w:val="1"/>
      <w:numFmt w:val="decimal"/>
      <w:isLgl/>
      <w:lvlText w:val="%1.%2.%3.%4.%5."/>
      <w:lvlJc w:val="left"/>
      <w:pPr>
        <w:ind w:left="1515" w:hanging="115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3C06D4D"/>
    <w:multiLevelType w:val="multilevel"/>
    <w:tmpl w:val="01E02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785F0C"/>
    <w:multiLevelType w:val="multilevel"/>
    <w:tmpl w:val="47D4F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D23B6D"/>
    <w:multiLevelType w:val="multilevel"/>
    <w:tmpl w:val="E5965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D340C7"/>
    <w:multiLevelType w:val="multilevel"/>
    <w:tmpl w:val="9362A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1E1DED"/>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228A4FA2"/>
    <w:multiLevelType w:val="multilevel"/>
    <w:tmpl w:val="7F4633B2"/>
    <w:lvl w:ilvl="0">
      <w:start w:val="3"/>
      <w:numFmt w:val="decimal"/>
      <w:lvlText w:val="%1"/>
      <w:lvlJc w:val="left"/>
      <w:pPr>
        <w:ind w:left="375" w:hanging="375"/>
      </w:pPr>
      <w:rPr>
        <w:rFonts w:hint="default"/>
        <w:b/>
        <w:sz w:val="28"/>
      </w:rPr>
    </w:lvl>
    <w:lvl w:ilvl="1">
      <w:start w:val="2"/>
      <w:numFmt w:val="decimal"/>
      <w:lvlText w:val="%1.%2"/>
      <w:lvlJc w:val="left"/>
      <w:pPr>
        <w:ind w:left="375" w:hanging="37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1080" w:hanging="108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440" w:hanging="144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800" w:hanging="1800"/>
      </w:pPr>
      <w:rPr>
        <w:rFonts w:hint="default"/>
        <w:b/>
        <w:sz w:val="28"/>
      </w:rPr>
    </w:lvl>
    <w:lvl w:ilvl="8">
      <w:start w:val="1"/>
      <w:numFmt w:val="decimal"/>
      <w:lvlText w:val="%1.%2.%3.%4.%5.%6.%7.%8.%9"/>
      <w:lvlJc w:val="left"/>
      <w:pPr>
        <w:ind w:left="2160" w:hanging="2160"/>
      </w:pPr>
      <w:rPr>
        <w:rFonts w:hint="default"/>
        <w:b/>
        <w:sz w:val="28"/>
      </w:rPr>
    </w:lvl>
  </w:abstractNum>
  <w:abstractNum w:abstractNumId="14" w15:restartNumberingAfterBreak="0">
    <w:nsid w:val="232D3142"/>
    <w:multiLevelType w:val="multilevel"/>
    <w:tmpl w:val="FBDA9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235113"/>
    <w:multiLevelType w:val="hybridMultilevel"/>
    <w:tmpl w:val="B4AA8B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43620F"/>
    <w:multiLevelType w:val="multilevel"/>
    <w:tmpl w:val="496E7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D16454"/>
    <w:multiLevelType w:val="multilevel"/>
    <w:tmpl w:val="7CC4D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3B4BBA"/>
    <w:multiLevelType w:val="multilevel"/>
    <w:tmpl w:val="C4B28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2F4D48"/>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1605B2F"/>
    <w:multiLevelType w:val="multilevel"/>
    <w:tmpl w:val="AA60D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996A1B"/>
    <w:multiLevelType w:val="multilevel"/>
    <w:tmpl w:val="BD529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893F4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3DB62EAE"/>
    <w:multiLevelType w:val="multilevel"/>
    <w:tmpl w:val="07E07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C368F7"/>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43845E77"/>
    <w:multiLevelType w:val="multilevel"/>
    <w:tmpl w:val="704E0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862506"/>
    <w:multiLevelType w:val="multilevel"/>
    <w:tmpl w:val="47223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8E26CC"/>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4B1A75BD"/>
    <w:multiLevelType w:val="multilevel"/>
    <w:tmpl w:val="2788E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C15011"/>
    <w:multiLevelType w:val="multilevel"/>
    <w:tmpl w:val="D2FA4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D066AD"/>
    <w:multiLevelType w:val="multilevel"/>
    <w:tmpl w:val="8E5CC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B94B01"/>
    <w:multiLevelType w:val="multilevel"/>
    <w:tmpl w:val="08286418"/>
    <w:lvl w:ilvl="0">
      <w:start w:val="1"/>
      <w:numFmt w:val="decimal"/>
      <w:lvlText w:val="%1."/>
      <w:lvlJc w:val="left"/>
      <w:pPr>
        <w:ind w:left="1065" w:hanging="360"/>
      </w:pPr>
      <w:rPr>
        <w:rFonts w:hint="default"/>
      </w:rPr>
    </w:lvl>
    <w:lvl w:ilvl="1">
      <w:start w:val="1"/>
      <w:numFmt w:val="decimal"/>
      <w:isLgl/>
      <w:lvlText w:val="%1.%2"/>
      <w:lvlJc w:val="left"/>
      <w:pPr>
        <w:ind w:left="1560" w:hanging="855"/>
      </w:pPr>
      <w:rPr>
        <w:rFonts w:eastAsia="Calibri" w:hint="default"/>
        <w:b/>
        <w:color w:val="0D0D0D"/>
      </w:rPr>
    </w:lvl>
    <w:lvl w:ilvl="2">
      <w:start w:val="1"/>
      <w:numFmt w:val="decimal"/>
      <w:isLgl/>
      <w:lvlText w:val="%1.%2.%3"/>
      <w:lvlJc w:val="left"/>
      <w:pPr>
        <w:ind w:left="1560" w:hanging="855"/>
      </w:pPr>
      <w:rPr>
        <w:rFonts w:eastAsia="Calibri" w:hint="default"/>
        <w:b w:val="0"/>
        <w:color w:val="0D0D0D"/>
      </w:rPr>
    </w:lvl>
    <w:lvl w:ilvl="3">
      <w:start w:val="1"/>
      <w:numFmt w:val="decimal"/>
      <w:isLgl/>
      <w:lvlText w:val="%1.%2.%3.%4"/>
      <w:lvlJc w:val="left"/>
      <w:pPr>
        <w:ind w:left="1785" w:hanging="1080"/>
      </w:pPr>
      <w:rPr>
        <w:rFonts w:eastAsia="Calibri" w:hint="default"/>
        <w:b w:val="0"/>
        <w:color w:val="0D0D0D"/>
      </w:rPr>
    </w:lvl>
    <w:lvl w:ilvl="4">
      <w:start w:val="1"/>
      <w:numFmt w:val="decimal"/>
      <w:isLgl/>
      <w:lvlText w:val="%1.%2.%3.%4.%5"/>
      <w:lvlJc w:val="left"/>
      <w:pPr>
        <w:ind w:left="1785" w:hanging="1080"/>
      </w:pPr>
      <w:rPr>
        <w:rFonts w:eastAsia="Calibri" w:hint="default"/>
        <w:b w:val="0"/>
        <w:color w:val="0D0D0D"/>
      </w:rPr>
    </w:lvl>
    <w:lvl w:ilvl="5">
      <w:start w:val="1"/>
      <w:numFmt w:val="decimal"/>
      <w:isLgl/>
      <w:lvlText w:val="%1.%2.%3.%4.%5.%6"/>
      <w:lvlJc w:val="left"/>
      <w:pPr>
        <w:ind w:left="2145" w:hanging="1440"/>
      </w:pPr>
      <w:rPr>
        <w:rFonts w:eastAsia="Calibri" w:hint="default"/>
        <w:b w:val="0"/>
        <w:color w:val="0D0D0D"/>
      </w:rPr>
    </w:lvl>
    <w:lvl w:ilvl="6">
      <w:start w:val="1"/>
      <w:numFmt w:val="decimal"/>
      <w:isLgl/>
      <w:lvlText w:val="%1.%2.%3.%4.%5.%6.%7"/>
      <w:lvlJc w:val="left"/>
      <w:pPr>
        <w:ind w:left="2145" w:hanging="1440"/>
      </w:pPr>
      <w:rPr>
        <w:rFonts w:eastAsia="Calibri" w:hint="default"/>
        <w:b w:val="0"/>
        <w:color w:val="0D0D0D"/>
      </w:rPr>
    </w:lvl>
    <w:lvl w:ilvl="7">
      <w:start w:val="1"/>
      <w:numFmt w:val="decimal"/>
      <w:isLgl/>
      <w:lvlText w:val="%1.%2.%3.%4.%5.%6.%7.%8"/>
      <w:lvlJc w:val="left"/>
      <w:pPr>
        <w:ind w:left="2505" w:hanging="1800"/>
      </w:pPr>
      <w:rPr>
        <w:rFonts w:eastAsia="Calibri" w:hint="default"/>
        <w:b w:val="0"/>
        <w:color w:val="0D0D0D"/>
      </w:rPr>
    </w:lvl>
    <w:lvl w:ilvl="8">
      <w:start w:val="1"/>
      <w:numFmt w:val="decimal"/>
      <w:isLgl/>
      <w:lvlText w:val="%1.%2.%3.%4.%5.%6.%7.%8.%9"/>
      <w:lvlJc w:val="left"/>
      <w:pPr>
        <w:ind w:left="2865" w:hanging="2160"/>
      </w:pPr>
      <w:rPr>
        <w:rFonts w:eastAsia="Calibri" w:hint="default"/>
        <w:b w:val="0"/>
        <w:color w:val="0D0D0D"/>
      </w:rPr>
    </w:lvl>
  </w:abstractNum>
  <w:abstractNum w:abstractNumId="32" w15:restartNumberingAfterBreak="0">
    <w:nsid w:val="509235B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53006A55"/>
    <w:multiLevelType w:val="multilevel"/>
    <w:tmpl w:val="16647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494ADC"/>
    <w:multiLevelType w:val="hybridMultilevel"/>
    <w:tmpl w:val="C8388E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591EA0"/>
    <w:multiLevelType w:val="multilevel"/>
    <w:tmpl w:val="45402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2723F0"/>
    <w:multiLevelType w:val="multilevel"/>
    <w:tmpl w:val="AA3078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0C66837"/>
    <w:multiLevelType w:val="multilevel"/>
    <w:tmpl w:val="BD9E016E"/>
    <w:lvl w:ilvl="0">
      <w:start w:val="2"/>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8" w15:restartNumberingAfterBreak="0">
    <w:nsid w:val="63E22415"/>
    <w:multiLevelType w:val="multilevel"/>
    <w:tmpl w:val="D0980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042885"/>
    <w:multiLevelType w:val="multilevel"/>
    <w:tmpl w:val="4596E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7847C2"/>
    <w:multiLevelType w:val="hybridMultilevel"/>
    <w:tmpl w:val="349ED9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528590C"/>
    <w:multiLevelType w:val="multilevel"/>
    <w:tmpl w:val="B290B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784618"/>
    <w:multiLevelType w:val="multilevel"/>
    <w:tmpl w:val="87428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34"/>
  </w:num>
  <w:num w:numId="3">
    <w:abstractNumId w:val="15"/>
  </w:num>
  <w:num w:numId="4">
    <w:abstractNumId w:val="39"/>
  </w:num>
  <w:num w:numId="5">
    <w:abstractNumId w:val="38"/>
  </w:num>
  <w:num w:numId="6">
    <w:abstractNumId w:val="29"/>
  </w:num>
  <w:num w:numId="7">
    <w:abstractNumId w:val="9"/>
  </w:num>
  <w:num w:numId="8">
    <w:abstractNumId w:val="10"/>
  </w:num>
  <w:num w:numId="9">
    <w:abstractNumId w:val="30"/>
  </w:num>
  <w:num w:numId="10">
    <w:abstractNumId w:val="20"/>
  </w:num>
  <w:num w:numId="11">
    <w:abstractNumId w:val="42"/>
  </w:num>
  <w:num w:numId="12">
    <w:abstractNumId w:val="23"/>
  </w:num>
  <w:num w:numId="13">
    <w:abstractNumId w:val="21"/>
  </w:num>
  <w:num w:numId="14">
    <w:abstractNumId w:val="16"/>
  </w:num>
  <w:num w:numId="15">
    <w:abstractNumId w:val="18"/>
  </w:num>
  <w:num w:numId="16">
    <w:abstractNumId w:val="41"/>
  </w:num>
  <w:num w:numId="17">
    <w:abstractNumId w:val="8"/>
  </w:num>
  <w:num w:numId="18">
    <w:abstractNumId w:val="28"/>
  </w:num>
  <w:num w:numId="19">
    <w:abstractNumId w:val="2"/>
  </w:num>
  <w:num w:numId="20">
    <w:abstractNumId w:val="33"/>
  </w:num>
  <w:num w:numId="21">
    <w:abstractNumId w:val="17"/>
  </w:num>
  <w:num w:numId="22">
    <w:abstractNumId w:val="26"/>
  </w:num>
  <w:num w:numId="23">
    <w:abstractNumId w:val="3"/>
  </w:num>
  <w:num w:numId="24">
    <w:abstractNumId w:val="25"/>
  </w:num>
  <w:num w:numId="25">
    <w:abstractNumId w:val="11"/>
  </w:num>
  <w:num w:numId="26">
    <w:abstractNumId w:val="5"/>
  </w:num>
  <w:num w:numId="27">
    <w:abstractNumId w:val="0"/>
  </w:num>
  <w:num w:numId="28">
    <w:abstractNumId w:val="7"/>
  </w:num>
  <w:num w:numId="29">
    <w:abstractNumId w:val="37"/>
  </w:num>
  <w:num w:numId="30">
    <w:abstractNumId w:val="31"/>
  </w:num>
  <w:num w:numId="31">
    <w:abstractNumId w:val="40"/>
  </w:num>
  <w:num w:numId="32">
    <w:abstractNumId w:val="1"/>
  </w:num>
  <w:num w:numId="33">
    <w:abstractNumId w:val="22"/>
  </w:num>
  <w:num w:numId="34">
    <w:abstractNumId w:val="4"/>
  </w:num>
  <w:num w:numId="35">
    <w:abstractNumId w:val="6"/>
  </w:num>
  <w:num w:numId="36">
    <w:abstractNumId w:val="19"/>
  </w:num>
  <w:num w:numId="37">
    <w:abstractNumId w:val="32"/>
  </w:num>
  <w:num w:numId="38">
    <w:abstractNumId w:val="12"/>
  </w:num>
  <w:num w:numId="39">
    <w:abstractNumId w:val="27"/>
  </w:num>
  <w:num w:numId="40">
    <w:abstractNumId w:val="24"/>
  </w:num>
  <w:num w:numId="41">
    <w:abstractNumId w:val="13"/>
  </w:num>
  <w:num w:numId="42">
    <w:abstractNumId w:val="35"/>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CF"/>
    <w:rsid w:val="00022D7E"/>
    <w:rsid w:val="000920FD"/>
    <w:rsid w:val="000C72D5"/>
    <w:rsid w:val="000D650E"/>
    <w:rsid w:val="000E63E6"/>
    <w:rsid w:val="00213C7C"/>
    <w:rsid w:val="003C45AF"/>
    <w:rsid w:val="003C5070"/>
    <w:rsid w:val="00434797"/>
    <w:rsid w:val="00487C5E"/>
    <w:rsid w:val="004F0372"/>
    <w:rsid w:val="00507B5E"/>
    <w:rsid w:val="00511C45"/>
    <w:rsid w:val="005C323A"/>
    <w:rsid w:val="0062640B"/>
    <w:rsid w:val="00673BC1"/>
    <w:rsid w:val="006A31F7"/>
    <w:rsid w:val="007002CF"/>
    <w:rsid w:val="00704690"/>
    <w:rsid w:val="00720551"/>
    <w:rsid w:val="007632FE"/>
    <w:rsid w:val="00785571"/>
    <w:rsid w:val="008217D0"/>
    <w:rsid w:val="00847D49"/>
    <w:rsid w:val="008560CE"/>
    <w:rsid w:val="008C303A"/>
    <w:rsid w:val="008F6F0B"/>
    <w:rsid w:val="00903BF1"/>
    <w:rsid w:val="00A62199"/>
    <w:rsid w:val="00A7561D"/>
    <w:rsid w:val="00A94BA2"/>
    <w:rsid w:val="00AB41DB"/>
    <w:rsid w:val="00AD73BA"/>
    <w:rsid w:val="00B20D75"/>
    <w:rsid w:val="00B55A31"/>
    <w:rsid w:val="00B86C08"/>
    <w:rsid w:val="00BE70A2"/>
    <w:rsid w:val="00C11070"/>
    <w:rsid w:val="00C3139F"/>
    <w:rsid w:val="00D76752"/>
    <w:rsid w:val="00F16BCA"/>
    <w:rsid w:val="00F86CEE"/>
    <w:rsid w:val="00F91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CF1A3"/>
  <w15:chartTrackingRefBased/>
  <w15:docId w15:val="{6A9BFC03-21B0-44E7-AF63-C9A12CC2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C50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72D5"/>
    <w:pPr>
      <w:ind w:left="720"/>
      <w:contextualSpacing/>
    </w:pPr>
  </w:style>
  <w:style w:type="paragraph" w:styleId="a4">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З"/>
    <w:basedOn w:val="a"/>
    <w:link w:val="a5"/>
    <w:uiPriority w:val="99"/>
    <w:unhideWhenUsed/>
    <w:qFormat/>
    <w:rsid w:val="00F86CEE"/>
    <w:rPr>
      <w:rFonts w:ascii="Times New Roman" w:hAnsi="Times New Roman" w:cs="Times New Roman"/>
      <w:sz w:val="24"/>
      <w:szCs w:val="24"/>
    </w:rPr>
  </w:style>
  <w:style w:type="character" w:customStyle="1" w:styleId="10">
    <w:name w:val="Заголовок 1 Знак"/>
    <w:basedOn w:val="a0"/>
    <w:link w:val="1"/>
    <w:uiPriority w:val="9"/>
    <w:rsid w:val="003C5070"/>
    <w:rPr>
      <w:rFonts w:asciiTheme="majorHAnsi" w:eastAsiaTheme="majorEastAsia" w:hAnsiTheme="majorHAnsi" w:cstheme="majorBidi"/>
      <w:color w:val="2E74B5" w:themeColor="accent1" w:themeShade="BF"/>
      <w:sz w:val="32"/>
      <w:szCs w:val="32"/>
    </w:rPr>
  </w:style>
  <w:style w:type="paragraph" w:styleId="a6">
    <w:name w:val="Body Text Indent"/>
    <w:basedOn w:val="a"/>
    <w:link w:val="a7"/>
    <w:rsid w:val="003C5070"/>
    <w:pPr>
      <w:suppressAutoHyphens/>
      <w:spacing w:after="0" w:line="240" w:lineRule="auto"/>
      <w:ind w:firstLine="567"/>
      <w:jc w:val="both"/>
    </w:pPr>
    <w:rPr>
      <w:rFonts w:ascii="Times New Roman" w:eastAsia="Times New Roman" w:hAnsi="Times New Roman" w:cs="Times New Roman"/>
      <w:sz w:val="24"/>
      <w:szCs w:val="20"/>
      <w:lang w:eastAsia="ar-SA"/>
    </w:rPr>
  </w:style>
  <w:style w:type="character" w:customStyle="1" w:styleId="a7">
    <w:name w:val="Основной текст с отступом Знак"/>
    <w:basedOn w:val="a0"/>
    <w:link w:val="a6"/>
    <w:rsid w:val="003C5070"/>
    <w:rPr>
      <w:rFonts w:ascii="Times New Roman" w:eastAsia="Times New Roman" w:hAnsi="Times New Roman" w:cs="Times New Roman"/>
      <w:sz w:val="24"/>
      <w:szCs w:val="20"/>
      <w:lang w:eastAsia="ar-SA"/>
    </w:rPr>
  </w:style>
  <w:style w:type="table" w:styleId="a8">
    <w:name w:val="Table Grid"/>
    <w:basedOn w:val="a1"/>
    <w:rsid w:val="003C5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 Знак"/>
    <w:basedOn w:val="a"/>
    <w:autoRedefine/>
    <w:rsid w:val="00F914FF"/>
    <w:pPr>
      <w:spacing w:line="240" w:lineRule="exact"/>
    </w:pPr>
    <w:rPr>
      <w:rFonts w:ascii="Times New Roman" w:eastAsia="SimSun" w:hAnsi="Times New Roman" w:cs="Times New Roman"/>
      <w:b/>
      <w:sz w:val="28"/>
      <w:szCs w:val="24"/>
      <w:lang w:val="en-US"/>
    </w:rPr>
  </w:style>
  <w:style w:type="paragraph" w:customStyle="1" w:styleId="2">
    <w:name w:val="Абзац списка2"/>
    <w:basedOn w:val="a"/>
    <w:link w:val="ListParagraphChar1"/>
    <w:rsid w:val="00511C45"/>
    <w:pPr>
      <w:spacing w:after="200" w:line="276" w:lineRule="auto"/>
      <w:ind w:left="720"/>
      <w:contextualSpacing/>
    </w:pPr>
    <w:rPr>
      <w:rFonts w:ascii="Calibri" w:eastAsia="Times New Roman" w:hAnsi="Calibri" w:cs="Times New Roman"/>
      <w:szCs w:val="20"/>
    </w:rPr>
  </w:style>
  <w:style w:type="character" w:customStyle="1" w:styleId="ListParagraphChar1">
    <w:name w:val="List Paragraph Char1"/>
    <w:link w:val="2"/>
    <w:locked/>
    <w:rsid w:val="00511C45"/>
    <w:rPr>
      <w:rFonts w:ascii="Calibri" w:eastAsia="Times New Roman" w:hAnsi="Calibri" w:cs="Times New Roman"/>
      <w:szCs w:val="20"/>
    </w:rPr>
  </w:style>
  <w:style w:type="character" w:customStyle="1" w:styleId="a5">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З Знак"/>
    <w:link w:val="a4"/>
    <w:uiPriority w:val="99"/>
    <w:rsid w:val="00B86C08"/>
    <w:rPr>
      <w:rFonts w:ascii="Times New Roman" w:hAnsi="Times New Roman" w:cs="Times New Roman"/>
      <w:sz w:val="24"/>
      <w:szCs w:val="24"/>
    </w:rPr>
  </w:style>
  <w:style w:type="paragraph" w:customStyle="1" w:styleId="Default">
    <w:name w:val="Default"/>
    <w:rsid w:val="00B86C0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egulartext">
    <w:name w:val="regular text"/>
    <w:basedOn w:val="aa"/>
    <w:link w:val="regulartextChar"/>
    <w:qFormat/>
    <w:rsid w:val="00673BC1"/>
    <w:rPr>
      <w:rFonts w:ascii="Henderson BCG Serif" w:eastAsia="Times New Roman" w:hAnsi="Henderson BCG Serif" w:cs="Calibri"/>
      <w:szCs w:val="24"/>
      <w:lang w:eastAsia="de-DE"/>
    </w:rPr>
  </w:style>
  <w:style w:type="character" w:customStyle="1" w:styleId="regulartextChar">
    <w:name w:val="regular text Char"/>
    <w:link w:val="regulartext"/>
    <w:rsid w:val="00673BC1"/>
    <w:rPr>
      <w:rFonts w:ascii="Henderson BCG Serif" w:eastAsia="Times New Roman" w:hAnsi="Henderson BCG Serif" w:cs="Calibri"/>
      <w:szCs w:val="24"/>
      <w:lang w:eastAsia="de-DE"/>
    </w:rPr>
  </w:style>
  <w:style w:type="paragraph" w:styleId="aa">
    <w:name w:val="No Spacing"/>
    <w:uiPriority w:val="1"/>
    <w:qFormat/>
    <w:rsid w:val="00673B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5591">
      <w:bodyDiv w:val="1"/>
      <w:marLeft w:val="0"/>
      <w:marRight w:val="0"/>
      <w:marTop w:val="0"/>
      <w:marBottom w:val="0"/>
      <w:divBdr>
        <w:top w:val="none" w:sz="0" w:space="0" w:color="auto"/>
        <w:left w:val="none" w:sz="0" w:space="0" w:color="auto"/>
        <w:bottom w:val="none" w:sz="0" w:space="0" w:color="auto"/>
        <w:right w:val="none" w:sz="0" w:space="0" w:color="auto"/>
      </w:divBdr>
    </w:div>
    <w:div w:id="39667391">
      <w:bodyDiv w:val="1"/>
      <w:marLeft w:val="0"/>
      <w:marRight w:val="0"/>
      <w:marTop w:val="0"/>
      <w:marBottom w:val="0"/>
      <w:divBdr>
        <w:top w:val="none" w:sz="0" w:space="0" w:color="auto"/>
        <w:left w:val="none" w:sz="0" w:space="0" w:color="auto"/>
        <w:bottom w:val="none" w:sz="0" w:space="0" w:color="auto"/>
        <w:right w:val="none" w:sz="0" w:space="0" w:color="auto"/>
      </w:divBdr>
    </w:div>
    <w:div w:id="42025897">
      <w:bodyDiv w:val="1"/>
      <w:marLeft w:val="0"/>
      <w:marRight w:val="0"/>
      <w:marTop w:val="0"/>
      <w:marBottom w:val="0"/>
      <w:divBdr>
        <w:top w:val="none" w:sz="0" w:space="0" w:color="auto"/>
        <w:left w:val="none" w:sz="0" w:space="0" w:color="auto"/>
        <w:bottom w:val="none" w:sz="0" w:space="0" w:color="auto"/>
        <w:right w:val="none" w:sz="0" w:space="0" w:color="auto"/>
      </w:divBdr>
    </w:div>
    <w:div w:id="74323186">
      <w:bodyDiv w:val="1"/>
      <w:marLeft w:val="0"/>
      <w:marRight w:val="0"/>
      <w:marTop w:val="0"/>
      <w:marBottom w:val="0"/>
      <w:divBdr>
        <w:top w:val="none" w:sz="0" w:space="0" w:color="auto"/>
        <w:left w:val="none" w:sz="0" w:space="0" w:color="auto"/>
        <w:bottom w:val="none" w:sz="0" w:space="0" w:color="auto"/>
        <w:right w:val="none" w:sz="0" w:space="0" w:color="auto"/>
      </w:divBdr>
    </w:div>
    <w:div w:id="78799473">
      <w:bodyDiv w:val="1"/>
      <w:marLeft w:val="0"/>
      <w:marRight w:val="0"/>
      <w:marTop w:val="0"/>
      <w:marBottom w:val="0"/>
      <w:divBdr>
        <w:top w:val="none" w:sz="0" w:space="0" w:color="auto"/>
        <w:left w:val="none" w:sz="0" w:space="0" w:color="auto"/>
        <w:bottom w:val="none" w:sz="0" w:space="0" w:color="auto"/>
        <w:right w:val="none" w:sz="0" w:space="0" w:color="auto"/>
      </w:divBdr>
    </w:div>
    <w:div w:id="106048194">
      <w:bodyDiv w:val="1"/>
      <w:marLeft w:val="0"/>
      <w:marRight w:val="0"/>
      <w:marTop w:val="0"/>
      <w:marBottom w:val="0"/>
      <w:divBdr>
        <w:top w:val="none" w:sz="0" w:space="0" w:color="auto"/>
        <w:left w:val="none" w:sz="0" w:space="0" w:color="auto"/>
        <w:bottom w:val="none" w:sz="0" w:space="0" w:color="auto"/>
        <w:right w:val="none" w:sz="0" w:space="0" w:color="auto"/>
      </w:divBdr>
    </w:div>
    <w:div w:id="201598848">
      <w:bodyDiv w:val="1"/>
      <w:marLeft w:val="0"/>
      <w:marRight w:val="0"/>
      <w:marTop w:val="0"/>
      <w:marBottom w:val="0"/>
      <w:divBdr>
        <w:top w:val="none" w:sz="0" w:space="0" w:color="auto"/>
        <w:left w:val="none" w:sz="0" w:space="0" w:color="auto"/>
        <w:bottom w:val="none" w:sz="0" w:space="0" w:color="auto"/>
        <w:right w:val="none" w:sz="0" w:space="0" w:color="auto"/>
      </w:divBdr>
    </w:div>
    <w:div w:id="202181266">
      <w:bodyDiv w:val="1"/>
      <w:marLeft w:val="0"/>
      <w:marRight w:val="0"/>
      <w:marTop w:val="0"/>
      <w:marBottom w:val="0"/>
      <w:divBdr>
        <w:top w:val="none" w:sz="0" w:space="0" w:color="auto"/>
        <w:left w:val="none" w:sz="0" w:space="0" w:color="auto"/>
        <w:bottom w:val="none" w:sz="0" w:space="0" w:color="auto"/>
        <w:right w:val="none" w:sz="0" w:space="0" w:color="auto"/>
      </w:divBdr>
    </w:div>
    <w:div w:id="386148354">
      <w:bodyDiv w:val="1"/>
      <w:marLeft w:val="0"/>
      <w:marRight w:val="0"/>
      <w:marTop w:val="0"/>
      <w:marBottom w:val="0"/>
      <w:divBdr>
        <w:top w:val="none" w:sz="0" w:space="0" w:color="auto"/>
        <w:left w:val="none" w:sz="0" w:space="0" w:color="auto"/>
        <w:bottom w:val="none" w:sz="0" w:space="0" w:color="auto"/>
        <w:right w:val="none" w:sz="0" w:space="0" w:color="auto"/>
      </w:divBdr>
    </w:div>
    <w:div w:id="414133657">
      <w:bodyDiv w:val="1"/>
      <w:marLeft w:val="0"/>
      <w:marRight w:val="0"/>
      <w:marTop w:val="0"/>
      <w:marBottom w:val="0"/>
      <w:divBdr>
        <w:top w:val="none" w:sz="0" w:space="0" w:color="auto"/>
        <w:left w:val="none" w:sz="0" w:space="0" w:color="auto"/>
        <w:bottom w:val="none" w:sz="0" w:space="0" w:color="auto"/>
        <w:right w:val="none" w:sz="0" w:space="0" w:color="auto"/>
      </w:divBdr>
    </w:div>
    <w:div w:id="513106800">
      <w:bodyDiv w:val="1"/>
      <w:marLeft w:val="0"/>
      <w:marRight w:val="0"/>
      <w:marTop w:val="0"/>
      <w:marBottom w:val="0"/>
      <w:divBdr>
        <w:top w:val="none" w:sz="0" w:space="0" w:color="auto"/>
        <w:left w:val="none" w:sz="0" w:space="0" w:color="auto"/>
        <w:bottom w:val="none" w:sz="0" w:space="0" w:color="auto"/>
        <w:right w:val="none" w:sz="0" w:space="0" w:color="auto"/>
      </w:divBdr>
    </w:div>
    <w:div w:id="590965599">
      <w:bodyDiv w:val="1"/>
      <w:marLeft w:val="0"/>
      <w:marRight w:val="0"/>
      <w:marTop w:val="0"/>
      <w:marBottom w:val="0"/>
      <w:divBdr>
        <w:top w:val="none" w:sz="0" w:space="0" w:color="auto"/>
        <w:left w:val="none" w:sz="0" w:space="0" w:color="auto"/>
        <w:bottom w:val="none" w:sz="0" w:space="0" w:color="auto"/>
        <w:right w:val="none" w:sz="0" w:space="0" w:color="auto"/>
      </w:divBdr>
    </w:div>
    <w:div w:id="610667083">
      <w:bodyDiv w:val="1"/>
      <w:marLeft w:val="0"/>
      <w:marRight w:val="0"/>
      <w:marTop w:val="0"/>
      <w:marBottom w:val="0"/>
      <w:divBdr>
        <w:top w:val="none" w:sz="0" w:space="0" w:color="auto"/>
        <w:left w:val="none" w:sz="0" w:space="0" w:color="auto"/>
        <w:bottom w:val="none" w:sz="0" w:space="0" w:color="auto"/>
        <w:right w:val="none" w:sz="0" w:space="0" w:color="auto"/>
      </w:divBdr>
    </w:div>
    <w:div w:id="611009648">
      <w:bodyDiv w:val="1"/>
      <w:marLeft w:val="0"/>
      <w:marRight w:val="0"/>
      <w:marTop w:val="0"/>
      <w:marBottom w:val="0"/>
      <w:divBdr>
        <w:top w:val="none" w:sz="0" w:space="0" w:color="auto"/>
        <w:left w:val="none" w:sz="0" w:space="0" w:color="auto"/>
        <w:bottom w:val="none" w:sz="0" w:space="0" w:color="auto"/>
        <w:right w:val="none" w:sz="0" w:space="0" w:color="auto"/>
      </w:divBdr>
    </w:div>
    <w:div w:id="615059122">
      <w:bodyDiv w:val="1"/>
      <w:marLeft w:val="0"/>
      <w:marRight w:val="0"/>
      <w:marTop w:val="0"/>
      <w:marBottom w:val="0"/>
      <w:divBdr>
        <w:top w:val="none" w:sz="0" w:space="0" w:color="auto"/>
        <w:left w:val="none" w:sz="0" w:space="0" w:color="auto"/>
        <w:bottom w:val="none" w:sz="0" w:space="0" w:color="auto"/>
        <w:right w:val="none" w:sz="0" w:space="0" w:color="auto"/>
      </w:divBdr>
    </w:div>
    <w:div w:id="632558085">
      <w:bodyDiv w:val="1"/>
      <w:marLeft w:val="0"/>
      <w:marRight w:val="0"/>
      <w:marTop w:val="0"/>
      <w:marBottom w:val="0"/>
      <w:divBdr>
        <w:top w:val="none" w:sz="0" w:space="0" w:color="auto"/>
        <w:left w:val="none" w:sz="0" w:space="0" w:color="auto"/>
        <w:bottom w:val="none" w:sz="0" w:space="0" w:color="auto"/>
        <w:right w:val="none" w:sz="0" w:space="0" w:color="auto"/>
      </w:divBdr>
    </w:div>
    <w:div w:id="667252100">
      <w:bodyDiv w:val="1"/>
      <w:marLeft w:val="0"/>
      <w:marRight w:val="0"/>
      <w:marTop w:val="0"/>
      <w:marBottom w:val="0"/>
      <w:divBdr>
        <w:top w:val="none" w:sz="0" w:space="0" w:color="auto"/>
        <w:left w:val="none" w:sz="0" w:space="0" w:color="auto"/>
        <w:bottom w:val="none" w:sz="0" w:space="0" w:color="auto"/>
        <w:right w:val="none" w:sz="0" w:space="0" w:color="auto"/>
      </w:divBdr>
    </w:div>
    <w:div w:id="672344734">
      <w:bodyDiv w:val="1"/>
      <w:marLeft w:val="0"/>
      <w:marRight w:val="0"/>
      <w:marTop w:val="0"/>
      <w:marBottom w:val="0"/>
      <w:divBdr>
        <w:top w:val="none" w:sz="0" w:space="0" w:color="auto"/>
        <w:left w:val="none" w:sz="0" w:space="0" w:color="auto"/>
        <w:bottom w:val="none" w:sz="0" w:space="0" w:color="auto"/>
        <w:right w:val="none" w:sz="0" w:space="0" w:color="auto"/>
      </w:divBdr>
    </w:div>
    <w:div w:id="688604633">
      <w:bodyDiv w:val="1"/>
      <w:marLeft w:val="0"/>
      <w:marRight w:val="0"/>
      <w:marTop w:val="0"/>
      <w:marBottom w:val="0"/>
      <w:divBdr>
        <w:top w:val="none" w:sz="0" w:space="0" w:color="auto"/>
        <w:left w:val="none" w:sz="0" w:space="0" w:color="auto"/>
        <w:bottom w:val="none" w:sz="0" w:space="0" w:color="auto"/>
        <w:right w:val="none" w:sz="0" w:space="0" w:color="auto"/>
      </w:divBdr>
    </w:div>
    <w:div w:id="696467772">
      <w:bodyDiv w:val="1"/>
      <w:marLeft w:val="0"/>
      <w:marRight w:val="0"/>
      <w:marTop w:val="0"/>
      <w:marBottom w:val="0"/>
      <w:divBdr>
        <w:top w:val="none" w:sz="0" w:space="0" w:color="auto"/>
        <w:left w:val="none" w:sz="0" w:space="0" w:color="auto"/>
        <w:bottom w:val="none" w:sz="0" w:space="0" w:color="auto"/>
        <w:right w:val="none" w:sz="0" w:space="0" w:color="auto"/>
      </w:divBdr>
    </w:div>
    <w:div w:id="735668866">
      <w:bodyDiv w:val="1"/>
      <w:marLeft w:val="0"/>
      <w:marRight w:val="0"/>
      <w:marTop w:val="0"/>
      <w:marBottom w:val="0"/>
      <w:divBdr>
        <w:top w:val="none" w:sz="0" w:space="0" w:color="auto"/>
        <w:left w:val="none" w:sz="0" w:space="0" w:color="auto"/>
        <w:bottom w:val="none" w:sz="0" w:space="0" w:color="auto"/>
        <w:right w:val="none" w:sz="0" w:space="0" w:color="auto"/>
      </w:divBdr>
    </w:div>
    <w:div w:id="769936363">
      <w:bodyDiv w:val="1"/>
      <w:marLeft w:val="0"/>
      <w:marRight w:val="0"/>
      <w:marTop w:val="0"/>
      <w:marBottom w:val="0"/>
      <w:divBdr>
        <w:top w:val="none" w:sz="0" w:space="0" w:color="auto"/>
        <w:left w:val="none" w:sz="0" w:space="0" w:color="auto"/>
        <w:bottom w:val="none" w:sz="0" w:space="0" w:color="auto"/>
        <w:right w:val="none" w:sz="0" w:space="0" w:color="auto"/>
      </w:divBdr>
    </w:div>
    <w:div w:id="871301912">
      <w:bodyDiv w:val="1"/>
      <w:marLeft w:val="0"/>
      <w:marRight w:val="0"/>
      <w:marTop w:val="0"/>
      <w:marBottom w:val="0"/>
      <w:divBdr>
        <w:top w:val="none" w:sz="0" w:space="0" w:color="auto"/>
        <w:left w:val="none" w:sz="0" w:space="0" w:color="auto"/>
        <w:bottom w:val="none" w:sz="0" w:space="0" w:color="auto"/>
        <w:right w:val="none" w:sz="0" w:space="0" w:color="auto"/>
      </w:divBdr>
    </w:div>
    <w:div w:id="879366198">
      <w:bodyDiv w:val="1"/>
      <w:marLeft w:val="0"/>
      <w:marRight w:val="0"/>
      <w:marTop w:val="0"/>
      <w:marBottom w:val="0"/>
      <w:divBdr>
        <w:top w:val="none" w:sz="0" w:space="0" w:color="auto"/>
        <w:left w:val="none" w:sz="0" w:space="0" w:color="auto"/>
        <w:bottom w:val="none" w:sz="0" w:space="0" w:color="auto"/>
        <w:right w:val="none" w:sz="0" w:space="0" w:color="auto"/>
      </w:divBdr>
    </w:div>
    <w:div w:id="987902629">
      <w:bodyDiv w:val="1"/>
      <w:marLeft w:val="0"/>
      <w:marRight w:val="0"/>
      <w:marTop w:val="0"/>
      <w:marBottom w:val="0"/>
      <w:divBdr>
        <w:top w:val="none" w:sz="0" w:space="0" w:color="auto"/>
        <w:left w:val="none" w:sz="0" w:space="0" w:color="auto"/>
        <w:bottom w:val="none" w:sz="0" w:space="0" w:color="auto"/>
        <w:right w:val="none" w:sz="0" w:space="0" w:color="auto"/>
      </w:divBdr>
    </w:div>
    <w:div w:id="1086878666">
      <w:bodyDiv w:val="1"/>
      <w:marLeft w:val="0"/>
      <w:marRight w:val="0"/>
      <w:marTop w:val="0"/>
      <w:marBottom w:val="0"/>
      <w:divBdr>
        <w:top w:val="none" w:sz="0" w:space="0" w:color="auto"/>
        <w:left w:val="none" w:sz="0" w:space="0" w:color="auto"/>
        <w:bottom w:val="none" w:sz="0" w:space="0" w:color="auto"/>
        <w:right w:val="none" w:sz="0" w:space="0" w:color="auto"/>
      </w:divBdr>
    </w:div>
    <w:div w:id="1135754615">
      <w:bodyDiv w:val="1"/>
      <w:marLeft w:val="0"/>
      <w:marRight w:val="0"/>
      <w:marTop w:val="0"/>
      <w:marBottom w:val="0"/>
      <w:divBdr>
        <w:top w:val="none" w:sz="0" w:space="0" w:color="auto"/>
        <w:left w:val="none" w:sz="0" w:space="0" w:color="auto"/>
        <w:bottom w:val="none" w:sz="0" w:space="0" w:color="auto"/>
        <w:right w:val="none" w:sz="0" w:space="0" w:color="auto"/>
      </w:divBdr>
    </w:div>
    <w:div w:id="1238636011">
      <w:bodyDiv w:val="1"/>
      <w:marLeft w:val="0"/>
      <w:marRight w:val="0"/>
      <w:marTop w:val="0"/>
      <w:marBottom w:val="0"/>
      <w:divBdr>
        <w:top w:val="none" w:sz="0" w:space="0" w:color="auto"/>
        <w:left w:val="none" w:sz="0" w:space="0" w:color="auto"/>
        <w:bottom w:val="none" w:sz="0" w:space="0" w:color="auto"/>
        <w:right w:val="none" w:sz="0" w:space="0" w:color="auto"/>
      </w:divBdr>
    </w:div>
    <w:div w:id="1313758388">
      <w:bodyDiv w:val="1"/>
      <w:marLeft w:val="0"/>
      <w:marRight w:val="0"/>
      <w:marTop w:val="0"/>
      <w:marBottom w:val="0"/>
      <w:divBdr>
        <w:top w:val="none" w:sz="0" w:space="0" w:color="auto"/>
        <w:left w:val="none" w:sz="0" w:space="0" w:color="auto"/>
        <w:bottom w:val="none" w:sz="0" w:space="0" w:color="auto"/>
        <w:right w:val="none" w:sz="0" w:space="0" w:color="auto"/>
      </w:divBdr>
    </w:div>
    <w:div w:id="1456219880">
      <w:bodyDiv w:val="1"/>
      <w:marLeft w:val="0"/>
      <w:marRight w:val="0"/>
      <w:marTop w:val="0"/>
      <w:marBottom w:val="0"/>
      <w:divBdr>
        <w:top w:val="none" w:sz="0" w:space="0" w:color="auto"/>
        <w:left w:val="none" w:sz="0" w:space="0" w:color="auto"/>
        <w:bottom w:val="none" w:sz="0" w:space="0" w:color="auto"/>
        <w:right w:val="none" w:sz="0" w:space="0" w:color="auto"/>
      </w:divBdr>
    </w:div>
    <w:div w:id="1493177841">
      <w:bodyDiv w:val="1"/>
      <w:marLeft w:val="0"/>
      <w:marRight w:val="0"/>
      <w:marTop w:val="0"/>
      <w:marBottom w:val="0"/>
      <w:divBdr>
        <w:top w:val="none" w:sz="0" w:space="0" w:color="auto"/>
        <w:left w:val="none" w:sz="0" w:space="0" w:color="auto"/>
        <w:bottom w:val="none" w:sz="0" w:space="0" w:color="auto"/>
        <w:right w:val="none" w:sz="0" w:space="0" w:color="auto"/>
      </w:divBdr>
    </w:div>
    <w:div w:id="1558322255">
      <w:bodyDiv w:val="1"/>
      <w:marLeft w:val="0"/>
      <w:marRight w:val="0"/>
      <w:marTop w:val="0"/>
      <w:marBottom w:val="0"/>
      <w:divBdr>
        <w:top w:val="none" w:sz="0" w:space="0" w:color="auto"/>
        <w:left w:val="none" w:sz="0" w:space="0" w:color="auto"/>
        <w:bottom w:val="none" w:sz="0" w:space="0" w:color="auto"/>
        <w:right w:val="none" w:sz="0" w:space="0" w:color="auto"/>
      </w:divBdr>
    </w:div>
    <w:div w:id="1671447428">
      <w:bodyDiv w:val="1"/>
      <w:marLeft w:val="0"/>
      <w:marRight w:val="0"/>
      <w:marTop w:val="0"/>
      <w:marBottom w:val="0"/>
      <w:divBdr>
        <w:top w:val="none" w:sz="0" w:space="0" w:color="auto"/>
        <w:left w:val="none" w:sz="0" w:space="0" w:color="auto"/>
        <w:bottom w:val="none" w:sz="0" w:space="0" w:color="auto"/>
        <w:right w:val="none" w:sz="0" w:space="0" w:color="auto"/>
      </w:divBdr>
    </w:div>
    <w:div w:id="1697653377">
      <w:bodyDiv w:val="1"/>
      <w:marLeft w:val="0"/>
      <w:marRight w:val="0"/>
      <w:marTop w:val="0"/>
      <w:marBottom w:val="0"/>
      <w:divBdr>
        <w:top w:val="none" w:sz="0" w:space="0" w:color="auto"/>
        <w:left w:val="none" w:sz="0" w:space="0" w:color="auto"/>
        <w:bottom w:val="none" w:sz="0" w:space="0" w:color="auto"/>
        <w:right w:val="none" w:sz="0" w:space="0" w:color="auto"/>
      </w:divBdr>
    </w:div>
    <w:div w:id="1728721541">
      <w:bodyDiv w:val="1"/>
      <w:marLeft w:val="0"/>
      <w:marRight w:val="0"/>
      <w:marTop w:val="0"/>
      <w:marBottom w:val="0"/>
      <w:divBdr>
        <w:top w:val="none" w:sz="0" w:space="0" w:color="auto"/>
        <w:left w:val="none" w:sz="0" w:space="0" w:color="auto"/>
        <w:bottom w:val="none" w:sz="0" w:space="0" w:color="auto"/>
        <w:right w:val="none" w:sz="0" w:space="0" w:color="auto"/>
      </w:divBdr>
    </w:div>
    <w:div w:id="1730300785">
      <w:bodyDiv w:val="1"/>
      <w:marLeft w:val="0"/>
      <w:marRight w:val="0"/>
      <w:marTop w:val="0"/>
      <w:marBottom w:val="0"/>
      <w:divBdr>
        <w:top w:val="none" w:sz="0" w:space="0" w:color="auto"/>
        <w:left w:val="none" w:sz="0" w:space="0" w:color="auto"/>
        <w:bottom w:val="none" w:sz="0" w:space="0" w:color="auto"/>
        <w:right w:val="none" w:sz="0" w:space="0" w:color="auto"/>
      </w:divBdr>
    </w:div>
    <w:div w:id="1814634089">
      <w:bodyDiv w:val="1"/>
      <w:marLeft w:val="0"/>
      <w:marRight w:val="0"/>
      <w:marTop w:val="0"/>
      <w:marBottom w:val="0"/>
      <w:divBdr>
        <w:top w:val="none" w:sz="0" w:space="0" w:color="auto"/>
        <w:left w:val="none" w:sz="0" w:space="0" w:color="auto"/>
        <w:bottom w:val="none" w:sz="0" w:space="0" w:color="auto"/>
        <w:right w:val="none" w:sz="0" w:space="0" w:color="auto"/>
      </w:divBdr>
    </w:div>
    <w:div w:id="1907183062">
      <w:bodyDiv w:val="1"/>
      <w:marLeft w:val="0"/>
      <w:marRight w:val="0"/>
      <w:marTop w:val="0"/>
      <w:marBottom w:val="0"/>
      <w:divBdr>
        <w:top w:val="none" w:sz="0" w:space="0" w:color="auto"/>
        <w:left w:val="none" w:sz="0" w:space="0" w:color="auto"/>
        <w:bottom w:val="none" w:sz="0" w:space="0" w:color="auto"/>
        <w:right w:val="none" w:sz="0" w:space="0" w:color="auto"/>
      </w:divBdr>
    </w:div>
    <w:div w:id="1923416824">
      <w:bodyDiv w:val="1"/>
      <w:marLeft w:val="0"/>
      <w:marRight w:val="0"/>
      <w:marTop w:val="0"/>
      <w:marBottom w:val="0"/>
      <w:divBdr>
        <w:top w:val="none" w:sz="0" w:space="0" w:color="auto"/>
        <w:left w:val="none" w:sz="0" w:space="0" w:color="auto"/>
        <w:bottom w:val="none" w:sz="0" w:space="0" w:color="auto"/>
        <w:right w:val="none" w:sz="0" w:space="0" w:color="auto"/>
      </w:divBdr>
    </w:div>
    <w:div w:id="1977443856">
      <w:bodyDiv w:val="1"/>
      <w:marLeft w:val="0"/>
      <w:marRight w:val="0"/>
      <w:marTop w:val="0"/>
      <w:marBottom w:val="0"/>
      <w:divBdr>
        <w:top w:val="none" w:sz="0" w:space="0" w:color="auto"/>
        <w:left w:val="none" w:sz="0" w:space="0" w:color="auto"/>
        <w:bottom w:val="none" w:sz="0" w:space="0" w:color="auto"/>
        <w:right w:val="none" w:sz="0" w:space="0" w:color="auto"/>
      </w:divBdr>
    </w:div>
    <w:div w:id="2011713827">
      <w:bodyDiv w:val="1"/>
      <w:marLeft w:val="0"/>
      <w:marRight w:val="0"/>
      <w:marTop w:val="0"/>
      <w:marBottom w:val="0"/>
      <w:divBdr>
        <w:top w:val="none" w:sz="0" w:space="0" w:color="auto"/>
        <w:left w:val="none" w:sz="0" w:space="0" w:color="auto"/>
        <w:bottom w:val="none" w:sz="0" w:space="0" w:color="auto"/>
        <w:right w:val="none" w:sz="0" w:space="0" w:color="auto"/>
      </w:divBdr>
    </w:div>
    <w:div w:id="2044747499">
      <w:bodyDiv w:val="1"/>
      <w:marLeft w:val="0"/>
      <w:marRight w:val="0"/>
      <w:marTop w:val="0"/>
      <w:marBottom w:val="0"/>
      <w:divBdr>
        <w:top w:val="none" w:sz="0" w:space="0" w:color="auto"/>
        <w:left w:val="none" w:sz="0" w:space="0" w:color="auto"/>
        <w:bottom w:val="none" w:sz="0" w:space="0" w:color="auto"/>
        <w:right w:val="none" w:sz="0" w:space="0" w:color="auto"/>
      </w:divBdr>
    </w:div>
    <w:div w:id="2104296779">
      <w:bodyDiv w:val="1"/>
      <w:marLeft w:val="0"/>
      <w:marRight w:val="0"/>
      <w:marTop w:val="0"/>
      <w:marBottom w:val="0"/>
      <w:divBdr>
        <w:top w:val="none" w:sz="0" w:space="0" w:color="auto"/>
        <w:left w:val="none" w:sz="0" w:space="0" w:color="auto"/>
        <w:bottom w:val="none" w:sz="0" w:space="0" w:color="auto"/>
        <w:right w:val="none" w:sz="0" w:space="0" w:color="auto"/>
      </w:divBdr>
    </w:div>
    <w:div w:id="2122724902">
      <w:bodyDiv w:val="1"/>
      <w:marLeft w:val="0"/>
      <w:marRight w:val="0"/>
      <w:marTop w:val="0"/>
      <w:marBottom w:val="0"/>
      <w:divBdr>
        <w:top w:val="none" w:sz="0" w:space="0" w:color="auto"/>
        <w:left w:val="none" w:sz="0" w:space="0" w:color="auto"/>
        <w:bottom w:val="none" w:sz="0" w:space="0" w:color="auto"/>
        <w:right w:val="none" w:sz="0" w:space="0" w:color="auto"/>
      </w:divBdr>
    </w:div>
    <w:div w:id="21256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34</Pages>
  <Words>9194</Words>
  <Characters>52407</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11</cp:revision>
  <dcterms:created xsi:type="dcterms:W3CDTF">2023-06-28T18:24:00Z</dcterms:created>
  <dcterms:modified xsi:type="dcterms:W3CDTF">2023-06-28T22:21:00Z</dcterms:modified>
</cp:coreProperties>
</file>