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Эффективная организация образовательного процесса для детей с расстройствами аутистического спектра, с акцентом на визуализированных фотографиях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Введение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Включение детей с расстройствами аутистического спектра (РАС) в образовательные учреждения представляет собой сложный и важный процесс. Для эффективной адаптации и успешного обучения таких детей необходимо создать поддерживающую и структурированную среду, в которой визуализация играет ключевую роль. В данной статье мы рассмотрим, почему для детей с РАС важна визуализация, как она положительно влияет на них, и почему стабильность окружающей среды имеет особое значение.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Значение визуализации для детей с РАС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детей с РАС визуализация играет важную роль в понимании окружающего мира. Исследования показывают, что дети с РАС часто имеют проблемы с коммуникацией и абстрактным мышлением, но при этом они часто обладают развитым визуальным восприятием. Визуализация позволяет им лучше понимать информацию, улучшает их способность к ориентации в пространстве и времени, а также помогает снизить тревожность и стресс, связанные с неопределенностью окружающего мира.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Положительное влияние визуализации на детей с РАС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Научные исследования показывают, что использование визуализированных материалов улучшает обучение и адаптацию детей с РАС. Они лучше запоминают информацию, легче ориентируются в пространстве и времени, а также проявляют большую заинтересованность и активность в учебном процессе. Визуализация также способствует улучшению коммуникационных навыков и способствует социальной интеграции детей с РАС.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Необходимость стабильности для детей с РАС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детей с РАС стабильность окружающей среды является особенно важной. Изменения и неожиданные ситуации могут вызвать стресс и дезориентацию у этих детей, что негативно сказывается на их обучении и адаптации. Поэтому создание структурированной и предсказуемой среды, где визуализация играет важную роль, является необходимым условием для успешного включения детей с РАС в образовательный процесс.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Заключение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Визуализация является эффективным инструментом для обеспечения успешного образовательного процесса детей с расстройствами аутистического спектра. Она помогает им лучше понимать окружающий мир, улучшает их обучение и адаптацию, а также способствует улучшению коммуникационных навыков и социальной интеграции. Создание структурированной и предсказуемой среды с использованием визуализации является важным шагом к обеспечению равных возможностей для всех детей в образовании.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