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6F63" w14:textId="0A7E0C3B" w:rsidR="0022377C" w:rsidRPr="00507D1E" w:rsidRDefault="00507D1E" w:rsidP="007B4E71">
      <w:pPr>
        <w:pStyle w:val="1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Мұханов А.Қ.</w:t>
      </w:r>
    </w:p>
    <w:p w14:paraId="00000001" w14:textId="6A8F9D83" w:rsidR="00784BDB" w:rsidRPr="0022377C" w:rsidRDefault="00507D1E" w:rsidP="007B4E71">
      <w:pPr>
        <w:pStyle w:val="1"/>
        <w:keepNext w:val="0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377C">
        <w:rPr>
          <w:rFonts w:ascii="Times New Roman" w:eastAsia="Times New Roman" w:hAnsi="Times New Roman" w:cs="Times New Roman"/>
          <w:b/>
          <w:sz w:val="24"/>
          <w:szCs w:val="24"/>
        </w:rPr>
        <w:t>Стартап как двигатель инноваций: от идеи до успешного бизнеса</w:t>
      </w:r>
    </w:p>
    <w:p w14:paraId="229A9C2F" w14:textId="66DDAF4B" w:rsidR="0022377C" w:rsidRPr="0022377C" w:rsidRDefault="0022377C" w:rsidP="007B4E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377C">
        <w:rPr>
          <w:rFonts w:ascii="Times New Roman" w:hAnsi="Times New Roman" w:cs="Times New Roman"/>
          <w:sz w:val="24"/>
          <w:szCs w:val="24"/>
          <w:lang w:val="kk-KZ"/>
        </w:rPr>
        <w:t>КГКП «Высший финансово</w:t>
      </w:r>
      <w:r w:rsidRPr="0022377C">
        <w:rPr>
          <w:rFonts w:ascii="Times New Roman" w:hAnsi="Times New Roman" w:cs="Times New Roman"/>
          <w:sz w:val="24"/>
          <w:szCs w:val="24"/>
          <w:lang w:val="ru-RU"/>
        </w:rPr>
        <w:t>-экономический колледж имени Рымбека Байсеитова</w:t>
      </w:r>
      <w:r w:rsidRPr="0022377C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00000002" w14:textId="77777777" w:rsidR="00784BDB" w:rsidRPr="0022377C" w:rsidRDefault="00784BDB" w:rsidP="0022377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E02FD" w14:textId="77777777" w:rsidR="0022377C" w:rsidRPr="0022377C" w:rsidRDefault="0022377C" w:rsidP="005B3EB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77C">
        <w:rPr>
          <w:rFonts w:ascii="Times New Roman" w:hAnsi="Times New Roman" w:cs="Times New Roman"/>
          <w:sz w:val="24"/>
          <w:szCs w:val="24"/>
        </w:rPr>
        <w:t>Введение</w:t>
      </w:r>
    </w:p>
    <w:p w14:paraId="63658504" w14:textId="77777777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>Современная экономика переживает этап глубоких трансформаций, связанных с цифровизацией, глобализацией и ускорением технологических изменений. В этих условиях стартапы стали ключевыми субъектами инновационной деятельности, способными не только внедрять новые продукты и услуги, но и формировать новые бизнес-модели. Интерес к стартапам растёт как со стороны государства, так и со стороны частных инвесторов и научного сообщества.</w:t>
      </w:r>
    </w:p>
    <w:p w14:paraId="29492805" w14:textId="7E7716A5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>Цель данной статьи — рассмотреть природу стартапа, этапы его развития, социально-экономическую роль и перспективы в контексте мировой и национальной экономики.</w:t>
      </w:r>
    </w:p>
    <w:p w14:paraId="76911404" w14:textId="77777777" w:rsidR="0022377C" w:rsidRPr="0022377C" w:rsidRDefault="0022377C" w:rsidP="005B3EB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77C">
        <w:rPr>
          <w:rFonts w:ascii="Times New Roman" w:hAnsi="Times New Roman" w:cs="Times New Roman"/>
          <w:sz w:val="24"/>
          <w:szCs w:val="24"/>
        </w:rPr>
        <w:t>Понятие стартапа и его особенности</w:t>
      </w:r>
    </w:p>
    <w:p w14:paraId="36B9D33E" w14:textId="77777777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 xml:space="preserve">Термин </w:t>
      </w:r>
      <w:r w:rsidRPr="0022377C">
        <w:rPr>
          <w:rStyle w:val="a6"/>
        </w:rPr>
        <w:t>стартап</w:t>
      </w:r>
      <w:r w:rsidRPr="0022377C">
        <w:t xml:space="preserve"> (от англ. </w:t>
      </w:r>
      <w:r w:rsidRPr="0022377C">
        <w:rPr>
          <w:rStyle w:val="a6"/>
        </w:rPr>
        <w:t>start-up</w:t>
      </w:r>
      <w:r w:rsidRPr="0022377C">
        <w:t>) впервые вошёл в научный оборот в 1970-е годы в Кремниевой долине. Под ним понимается молодая инновационная компания, функционирующая в условиях высокой неопределённости и направленная на быстрый рост. В отличие от традиционного бизнеса, стартапы характеризуются следующими признаками:</w:t>
      </w:r>
    </w:p>
    <w:p w14:paraId="11E9B9AF" w14:textId="77777777" w:rsidR="0022377C" w:rsidRPr="0022377C" w:rsidRDefault="0022377C" w:rsidP="0022377C">
      <w:pPr>
        <w:pStyle w:val="a5"/>
        <w:numPr>
          <w:ilvl w:val="0"/>
          <w:numId w:val="3"/>
        </w:numPr>
        <w:ind w:firstLine="720"/>
        <w:jc w:val="both"/>
      </w:pPr>
      <w:r w:rsidRPr="0022377C">
        <w:t>ориентация на инновации (технологические, организационные или социальные);</w:t>
      </w:r>
    </w:p>
    <w:p w14:paraId="4E851EFA" w14:textId="77777777" w:rsidR="0022377C" w:rsidRPr="0022377C" w:rsidRDefault="0022377C" w:rsidP="0022377C">
      <w:pPr>
        <w:pStyle w:val="a5"/>
        <w:numPr>
          <w:ilvl w:val="0"/>
          <w:numId w:val="3"/>
        </w:numPr>
        <w:ind w:firstLine="720"/>
        <w:jc w:val="both"/>
      </w:pPr>
      <w:r w:rsidRPr="0022377C">
        <w:t>гибкость бизнес-модели;</w:t>
      </w:r>
    </w:p>
    <w:p w14:paraId="640243B2" w14:textId="77777777" w:rsidR="0022377C" w:rsidRPr="0022377C" w:rsidRDefault="0022377C" w:rsidP="0022377C">
      <w:pPr>
        <w:pStyle w:val="a5"/>
        <w:numPr>
          <w:ilvl w:val="0"/>
          <w:numId w:val="3"/>
        </w:numPr>
        <w:ind w:firstLine="720"/>
        <w:jc w:val="both"/>
      </w:pPr>
      <w:r w:rsidRPr="0022377C">
        <w:t>высокий уровень риска и неопределённости;</w:t>
      </w:r>
    </w:p>
    <w:p w14:paraId="45EBEC90" w14:textId="77777777" w:rsidR="0022377C" w:rsidRPr="0022377C" w:rsidRDefault="0022377C" w:rsidP="0022377C">
      <w:pPr>
        <w:pStyle w:val="a5"/>
        <w:numPr>
          <w:ilvl w:val="0"/>
          <w:numId w:val="3"/>
        </w:numPr>
        <w:ind w:firstLine="720"/>
        <w:jc w:val="both"/>
      </w:pPr>
      <w:r w:rsidRPr="0022377C">
        <w:t>стремление к масштабируемости;</w:t>
      </w:r>
    </w:p>
    <w:p w14:paraId="06DF358B" w14:textId="77777777" w:rsidR="0022377C" w:rsidRPr="0022377C" w:rsidRDefault="0022377C" w:rsidP="005B3EB9">
      <w:pPr>
        <w:pStyle w:val="a5"/>
        <w:numPr>
          <w:ilvl w:val="0"/>
          <w:numId w:val="3"/>
        </w:numPr>
        <w:spacing w:before="0" w:beforeAutospacing="0" w:after="0" w:afterAutospacing="0"/>
        <w:ind w:firstLine="720"/>
        <w:jc w:val="both"/>
      </w:pPr>
      <w:r w:rsidRPr="0022377C">
        <w:t>активное привлечение внешних инвестиций.</w:t>
      </w:r>
    </w:p>
    <w:p w14:paraId="2D134FE1" w14:textId="7726C41F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 xml:space="preserve">Таким образом, стартап можно рассматривать как специфическую форму предпринимательства, где ключевым ресурсом выступает </w:t>
      </w:r>
      <w:r w:rsidRPr="0022377C">
        <w:rPr>
          <w:rStyle w:val="a7"/>
        </w:rPr>
        <w:t>инновационная идея</w:t>
      </w:r>
      <w:r w:rsidRPr="0022377C">
        <w:t>.</w:t>
      </w:r>
    </w:p>
    <w:p w14:paraId="58EC252E" w14:textId="77777777" w:rsidR="0022377C" w:rsidRPr="0022377C" w:rsidRDefault="0022377C" w:rsidP="005B3EB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77C">
        <w:rPr>
          <w:rFonts w:ascii="Times New Roman" w:hAnsi="Times New Roman" w:cs="Times New Roman"/>
          <w:sz w:val="24"/>
          <w:szCs w:val="24"/>
        </w:rPr>
        <w:t>Этапы развития стартапа</w:t>
      </w:r>
    </w:p>
    <w:p w14:paraId="765B499F" w14:textId="77777777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>Научная и практическая литература выделяет несколько стадий жизненного цикла стартапа:</w:t>
      </w:r>
    </w:p>
    <w:p w14:paraId="272458E4" w14:textId="77777777" w:rsidR="0022377C" w:rsidRPr="0022377C" w:rsidRDefault="0022377C" w:rsidP="005B3EB9">
      <w:pPr>
        <w:pStyle w:val="a5"/>
        <w:numPr>
          <w:ilvl w:val="0"/>
          <w:numId w:val="4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Идеация и исследование рынка.</w:t>
      </w:r>
      <w:r w:rsidRPr="0022377C">
        <w:t xml:space="preserve"> Формулируется проблема и гипотеза её решения. Проводятся маркетинговые исследования.</w:t>
      </w:r>
    </w:p>
    <w:p w14:paraId="3872EDAF" w14:textId="77777777" w:rsidR="0022377C" w:rsidRPr="0022377C" w:rsidRDefault="0022377C" w:rsidP="005B3EB9">
      <w:pPr>
        <w:pStyle w:val="a5"/>
        <w:numPr>
          <w:ilvl w:val="0"/>
          <w:numId w:val="4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Разработка MVP (минимально жизнеспособного продукта).</w:t>
      </w:r>
      <w:r w:rsidRPr="0022377C">
        <w:t xml:space="preserve"> Создаётся прототип для проверки спроса.</w:t>
      </w:r>
    </w:p>
    <w:p w14:paraId="2C1517A9" w14:textId="77777777" w:rsidR="0022377C" w:rsidRPr="0022377C" w:rsidRDefault="0022377C" w:rsidP="005B3EB9">
      <w:pPr>
        <w:pStyle w:val="a5"/>
        <w:numPr>
          <w:ilvl w:val="0"/>
          <w:numId w:val="4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Поиск инвестиций.</w:t>
      </w:r>
      <w:r w:rsidRPr="0022377C">
        <w:t xml:space="preserve"> Стартап обращается к бизнес-ангелам, венчурным фондам, краудфандинговым платформам.</w:t>
      </w:r>
    </w:p>
    <w:p w14:paraId="40397401" w14:textId="77777777" w:rsidR="0022377C" w:rsidRPr="0022377C" w:rsidRDefault="0022377C" w:rsidP="005B3EB9">
      <w:pPr>
        <w:pStyle w:val="a5"/>
        <w:numPr>
          <w:ilvl w:val="0"/>
          <w:numId w:val="4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Рост и масштабирование.</w:t>
      </w:r>
      <w:r w:rsidRPr="0022377C">
        <w:t xml:space="preserve"> Происходит расширение команды, вывод продукта на новые рынки.</w:t>
      </w:r>
    </w:p>
    <w:p w14:paraId="77241A62" w14:textId="77777777" w:rsidR="0022377C" w:rsidRPr="0022377C" w:rsidRDefault="0022377C" w:rsidP="005B3EB9">
      <w:pPr>
        <w:pStyle w:val="a5"/>
        <w:numPr>
          <w:ilvl w:val="0"/>
          <w:numId w:val="4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Стадия выхода.</w:t>
      </w:r>
      <w:r w:rsidRPr="0022377C">
        <w:t xml:space="preserve"> Стартап превращается в устойчивый бизнес или становится объектом поглощения крупной корпорацией.</w:t>
      </w:r>
    </w:p>
    <w:p w14:paraId="28B32E1A" w14:textId="2FAAFFFF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 xml:space="preserve">Примером успешного прохождения этих этапов являются компании </w:t>
      </w:r>
      <w:r w:rsidRPr="0022377C">
        <w:rPr>
          <w:rStyle w:val="a7"/>
        </w:rPr>
        <w:t>Airbnb</w:t>
      </w:r>
      <w:r w:rsidRPr="0022377C">
        <w:t xml:space="preserve">, </w:t>
      </w:r>
      <w:r w:rsidRPr="0022377C">
        <w:rPr>
          <w:rStyle w:val="a7"/>
        </w:rPr>
        <w:t>Uber</w:t>
      </w:r>
      <w:r w:rsidRPr="0022377C">
        <w:t xml:space="preserve"> и </w:t>
      </w:r>
      <w:r w:rsidRPr="0022377C">
        <w:rPr>
          <w:rStyle w:val="a7"/>
        </w:rPr>
        <w:t>Kaspi.kz</w:t>
      </w:r>
      <w:r w:rsidRPr="0022377C">
        <w:t>, которые начинали как локальные инициативы, но в короткие сроки вышли на международный уровень.</w:t>
      </w:r>
    </w:p>
    <w:p w14:paraId="7CFC65EC" w14:textId="77777777" w:rsidR="0022377C" w:rsidRPr="0022377C" w:rsidRDefault="0022377C" w:rsidP="005B3EB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77C">
        <w:rPr>
          <w:rFonts w:ascii="Times New Roman" w:hAnsi="Times New Roman" w:cs="Times New Roman"/>
          <w:sz w:val="24"/>
          <w:szCs w:val="24"/>
        </w:rPr>
        <w:t>Социально-экономическая роль стартапов</w:t>
      </w:r>
    </w:p>
    <w:p w14:paraId="79DEFDB3" w14:textId="77777777" w:rsidR="0022377C" w:rsidRPr="0022377C" w:rsidRDefault="0022377C" w:rsidP="0022377C">
      <w:pPr>
        <w:pStyle w:val="a5"/>
        <w:ind w:firstLine="720"/>
        <w:jc w:val="both"/>
      </w:pPr>
      <w:r w:rsidRPr="0022377C">
        <w:t>Стартапы играют значимую роль в развитии общества и экономики:</w:t>
      </w:r>
    </w:p>
    <w:p w14:paraId="7AB7BCAD" w14:textId="77777777" w:rsidR="0022377C" w:rsidRPr="0022377C" w:rsidRDefault="0022377C" w:rsidP="0022377C">
      <w:pPr>
        <w:pStyle w:val="a5"/>
        <w:numPr>
          <w:ilvl w:val="0"/>
          <w:numId w:val="5"/>
        </w:numPr>
        <w:ind w:firstLine="720"/>
        <w:jc w:val="both"/>
      </w:pPr>
      <w:r w:rsidRPr="0022377C">
        <w:rPr>
          <w:rStyle w:val="a7"/>
        </w:rPr>
        <w:lastRenderedPageBreak/>
        <w:t>Инновационный драйвер.</w:t>
      </w:r>
      <w:r w:rsidRPr="0022377C">
        <w:t xml:space="preserve"> Именно стартапы внедряют технологии искусственного интеллекта, блокчейна, «зелёной энергетики».</w:t>
      </w:r>
    </w:p>
    <w:p w14:paraId="75CE3467" w14:textId="77777777" w:rsidR="0022377C" w:rsidRPr="0022377C" w:rsidRDefault="0022377C" w:rsidP="0022377C">
      <w:pPr>
        <w:pStyle w:val="a5"/>
        <w:numPr>
          <w:ilvl w:val="0"/>
          <w:numId w:val="5"/>
        </w:numPr>
        <w:ind w:firstLine="720"/>
        <w:jc w:val="both"/>
      </w:pPr>
      <w:r w:rsidRPr="0022377C">
        <w:rPr>
          <w:rStyle w:val="a7"/>
        </w:rPr>
        <w:t>Создание рабочих мест.</w:t>
      </w:r>
      <w:r w:rsidRPr="0022377C">
        <w:t xml:space="preserve"> По данным OECD, на долю стартапов приходится до 20% новых рабочих мест в развитых экономиках.</w:t>
      </w:r>
    </w:p>
    <w:p w14:paraId="02BD417E" w14:textId="77777777" w:rsidR="0022377C" w:rsidRPr="0022377C" w:rsidRDefault="0022377C" w:rsidP="0022377C">
      <w:pPr>
        <w:pStyle w:val="a5"/>
        <w:numPr>
          <w:ilvl w:val="0"/>
          <w:numId w:val="5"/>
        </w:numPr>
        <w:ind w:firstLine="720"/>
        <w:jc w:val="both"/>
      </w:pPr>
      <w:r w:rsidRPr="0022377C">
        <w:rPr>
          <w:rStyle w:val="a7"/>
        </w:rPr>
        <w:t>Развитие предпринимательской культуры.</w:t>
      </w:r>
      <w:r w:rsidRPr="0022377C">
        <w:t xml:space="preserve"> Стартапы стимулируют креативность, рискованное, но продуктивное мышление.</w:t>
      </w:r>
    </w:p>
    <w:p w14:paraId="034B5E0D" w14:textId="44EE9BC5" w:rsidR="0022377C" w:rsidRPr="005B3EB9" w:rsidRDefault="0022377C" w:rsidP="005B3EB9">
      <w:pPr>
        <w:pStyle w:val="a5"/>
        <w:numPr>
          <w:ilvl w:val="0"/>
          <w:numId w:val="5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Привлечение инвестиций.</w:t>
      </w:r>
      <w:r w:rsidRPr="0022377C">
        <w:t xml:space="preserve"> Венчурный рынок в мире оценивается в сотни миллиардов долларов, что свидетельствует о высокой заинтересованности капитала.</w:t>
      </w:r>
    </w:p>
    <w:p w14:paraId="7D63C587" w14:textId="77777777" w:rsidR="0022377C" w:rsidRPr="0022377C" w:rsidRDefault="0022377C" w:rsidP="005B3EB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77C">
        <w:rPr>
          <w:rFonts w:ascii="Times New Roman" w:hAnsi="Times New Roman" w:cs="Times New Roman"/>
          <w:sz w:val="24"/>
          <w:szCs w:val="24"/>
        </w:rPr>
        <w:t>Глобальный и национальный опыт</w:t>
      </w:r>
    </w:p>
    <w:p w14:paraId="779DBDB5" w14:textId="77777777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>Мировая практика показывает, что экосистема стартапов наиболее эффективно развивается при сочетании трёх факторов:</w:t>
      </w:r>
    </w:p>
    <w:p w14:paraId="7983CEA6" w14:textId="77777777" w:rsidR="0022377C" w:rsidRPr="0022377C" w:rsidRDefault="0022377C" w:rsidP="005B3EB9">
      <w:pPr>
        <w:pStyle w:val="a5"/>
        <w:numPr>
          <w:ilvl w:val="0"/>
          <w:numId w:val="6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Государственной поддержки</w:t>
      </w:r>
      <w:r w:rsidRPr="0022377C">
        <w:t xml:space="preserve"> (налоговые льготы, гранты, инкубаторы).</w:t>
      </w:r>
    </w:p>
    <w:p w14:paraId="509BA6EC" w14:textId="77777777" w:rsidR="0022377C" w:rsidRPr="0022377C" w:rsidRDefault="0022377C" w:rsidP="005B3EB9">
      <w:pPr>
        <w:pStyle w:val="a5"/>
        <w:numPr>
          <w:ilvl w:val="0"/>
          <w:numId w:val="6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Развитого венчурного капитала.</w:t>
      </w:r>
    </w:p>
    <w:p w14:paraId="7E5F85DF" w14:textId="77777777" w:rsidR="0022377C" w:rsidRPr="0022377C" w:rsidRDefault="0022377C" w:rsidP="005B3EB9">
      <w:pPr>
        <w:pStyle w:val="a5"/>
        <w:numPr>
          <w:ilvl w:val="0"/>
          <w:numId w:val="6"/>
        </w:numPr>
        <w:spacing w:before="0" w:beforeAutospacing="0" w:after="0" w:afterAutospacing="0"/>
        <w:ind w:firstLine="720"/>
        <w:jc w:val="both"/>
      </w:pPr>
      <w:r w:rsidRPr="0022377C">
        <w:rPr>
          <w:rStyle w:val="a7"/>
        </w:rPr>
        <w:t>Сильной научно-образовательной базы.</w:t>
      </w:r>
    </w:p>
    <w:p w14:paraId="319FA98F" w14:textId="77777777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 xml:space="preserve">Примером служит </w:t>
      </w:r>
      <w:r w:rsidRPr="0022377C">
        <w:rPr>
          <w:rStyle w:val="a7"/>
        </w:rPr>
        <w:t>Силиконовая долина</w:t>
      </w:r>
      <w:r w:rsidRPr="0022377C">
        <w:t xml:space="preserve"> в США, а также стартап-центры в Израиле, Сингапуре и Южной Корее.</w:t>
      </w:r>
    </w:p>
    <w:p w14:paraId="77C5B005" w14:textId="733E3C3F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 xml:space="preserve">В Казахстане в последние годы также формируется инновационная экосистема. Созданы </w:t>
      </w:r>
      <w:r w:rsidRPr="0022377C">
        <w:rPr>
          <w:rStyle w:val="a7"/>
        </w:rPr>
        <w:t>Astana Hub</w:t>
      </w:r>
      <w:r w:rsidRPr="0022377C">
        <w:t>, программы грантового финансирования через Фонд науки и АО «Национальные инфокоммуникационные холдинги». Однако главными вызовами остаются недостаток венчурных инвесторов и слабая интеграция науки и бизнеса.</w:t>
      </w:r>
    </w:p>
    <w:p w14:paraId="75FEB1F7" w14:textId="77777777" w:rsidR="0022377C" w:rsidRPr="0022377C" w:rsidRDefault="0022377C" w:rsidP="005B3EB9">
      <w:pPr>
        <w:pStyle w:val="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77C">
        <w:rPr>
          <w:rFonts w:ascii="Times New Roman" w:hAnsi="Times New Roman" w:cs="Times New Roman"/>
          <w:sz w:val="24"/>
          <w:szCs w:val="24"/>
        </w:rPr>
        <w:t>Перспективы развития</w:t>
      </w:r>
    </w:p>
    <w:p w14:paraId="46FE3E33" w14:textId="77777777" w:rsidR="0022377C" w:rsidRPr="0022377C" w:rsidRDefault="0022377C" w:rsidP="005B3EB9">
      <w:pPr>
        <w:pStyle w:val="a5"/>
        <w:spacing w:before="0" w:beforeAutospacing="0" w:after="0" w:afterAutospacing="0"/>
        <w:ind w:firstLine="720"/>
        <w:jc w:val="both"/>
      </w:pPr>
      <w:r w:rsidRPr="0022377C">
        <w:t>Будущее стартапов связано с технологическими трендами:</w:t>
      </w:r>
    </w:p>
    <w:p w14:paraId="22A512E8" w14:textId="77777777" w:rsidR="0022377C" w:rsidRPr="0022377C" w:rsidRDefault="0022377C" w:rsidP="0022377C">
      <w:pPr>
        <w:pStyle w:val="a5"/>
        <w:numPr>
          <w:ilvl w:val="0"/>
          <w:numId w:val="7"/>
        </w:numPr>
        <w:ind w:firstLine="720"/>
        <w:jc w:val="both"/>
      </w:pPr>
      <w:r w:rsidRPr="0022377C">
        <w:t>искусственный интеллект и машинное обучение;</w:t>
      </w:r>
    </w:p>
    <w:p w14:paraId="31D302BB" w14:textId="77777777" w:rsidR="0022377C" w:rsidRPr="0022377C" w:rsidRDefault="0022377C" w:rsidP="0022377C">
      <w:pPr>
        <w:pStyle w:val="a5"/>
        <w:numPr>
          <w:ilvl w:val="0"/>
          <w:numId w:val="7"/>
        </w:numPr>
        <w:ind w:firstLine="720"/>
        <w:jc w:val="both"/>
      </w:pPr>
      <w:r w:rsidRPr="0022377C">
        <w:t>финтех и цифровая экономика;</w:t>
      </w:r>
    </w:p>
    <w:p w14:paraId="071C9F79" w14:textId="77777777" w:rsidR="0022377C" w:rsidRPr="0022377C" w:rsidRDefault="0022377C" w:rsidP="0022377C">
      <w:pPr>
        <w:pStyle w:val="a5"/>
        <w:numPr>
          <w:ilvl w:val="0"/>
          <w:numId w:val="7"/>
        </w:numPr>
        <w:ind w:firstLine="720"/>
        <w:jc w:val="both"/>
      </w:pPr>
      <w:r w:rsidRPr="0022377C">
        <w:t>зелёные технологии и устойчивое развитие;</w:t>
      </w:r>
    </w:p>
    <w:p w14:paraId="701E88C5" w14:textId="77777777" w:rsidR="0022377C" w:rsidRPr="0022377C" w:rsidRDefault="0022377C" w:rsidP="005B3EB9">
      <w:pPr>
        <w:pStyle w:val="a5"/>
        <w:numPr>
          <w:ilvl w:val="0"/>
          <w:numId w:val="7"/>
        </w:numPr>
        <w:spacing w:before="0" w:beforeAutospacing="0"/>
        <w:ind w:firstLine="720"/>
        <w:jc w:val="both"/>
      </w:pPr>
      <w:r w:rsidRPr="0022377C">
        <w:t>биотехнологии и медицина.</w:t>
      </w:r>
    </w:p>
    <w:p w14:paraId="5E71E706" w14:textId="77777777" w:rsidR="0022377C" w:rsidRPr="0022377C" w:rsidRDefault="0022377C" w:rsidP="0022377C">
      <w:pPr>
        <w:pStyle w:val="a5"/>
        <w:ind w:firstLine="720"/>
        <w:jc w:val="both"/>
      </w:pPr>
      <w:r w:rsidRPr="0022377C">
        <w:t>Для успешного развития национальных стартапов необходимы:</w:t>
      </w:r>
    </w:p>
    <w:p w14:paraId="52B8BBF4" w14:textId="77777777" w:rsidR="0022377C" w:rsidRPr="0022377C" w:rsidRDefault="0022377C" w:rsidP="0022377C">
      <w:pPr>
        <w:pStyle w:val="a5"/>
        <w:numPr>
          <w:ilvl w:val="0"/>
          <w:numId w:val="8"/>
        </w:numPr>
        <w:ind w:firstLine="720"/>
        <w:jc w:val="both"/>
      </w:pPr>
      <w:r w:rsidRPr="0022377C">
        <w:t>усиление государственной поддержки;</w:t>
      </w:r>
    </w:p>
    <w:p w14:paraId="140F5343" w14:textId="77777777" w:rsidR="0022377C" w:rsidRPr="0022377C" w:rsidRDefault="0022377C" w:rsidP="0022377C">
      <w:pPr>
        <w:pStyle w:val="a5"/>
        <w:numPr>
          <w:ilvl w:val="0"/>
          <w:numId w:val="8"/>
        </w:numPr>
        <w:ind w:firstLine="720"/>
        <w:jc w:val="both"/>
      </w:pPr>
      <w:r w:rsidRPr="0022377C">
        <w:t>стимулирование университетской науки и трансфера технологий;</w:t>
      </w:r>
    </w:p>
    <w:p w14:paraId="2AFA0017" w14:textId="77777777" w:rsidR="0022377C" w:rsidRPr="0022377C" w:rsidRDefault="0022377C" w:rsidP="0022377C">
      <w:pPr>
        <w:pStyle w:val="a5"/>
        <w:numPr>
          <w:ilvl w:val="0"/>
          <w:numId w:val="8"/>
        </w:numPr>
        <w:ind w:firstLine="720"/>
        <w:jc w:val="both"/>
      </w:pPr>
      <w:r w:rsidRPr="0022377C">
        <w:t>создание условий для привлечения венчурного капитала;</w:t>
      </w:r>
    </w:p>
    <w:p w14:paraId="2B05122D" w14:textId="7451AAB1" w:rsidR="0022377C" w:rsidRPr="0022377C" w:rsidRDefault="0022377C" w:rsidP="0022377C">
      <w:pPr>
        <w:pStyle w:val="a5"/>
        <w:numPr>
          <w:ilvl w:val="0"/>
          <w:numId w:val="8"/>
        </w:numPr>
        <w:ind w:firstLine="720"/>
        <w:jc w:val="both"/>
      </w:pPr>
      <w:r w:rsidRPr="0022377C">
        <w:t>формирование культуры предпринимательства среди молодёжи.</w:t>
      </w:r>
    </w:p>
    <w:p w14:paraId="7C97057C" w14:textId="77777777" w:rsidR="0022377C" w:rsidRPr="0022377C" w:rsidRDefault="0022377C" w:rsidP="0022377C">
      <w:pPr>
        <w:pStyle w:val="2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77C">
        <w:rPr>
          <w:rFonts w:ascii="Times New Roman" w:hAnsi="Times New Roman" w:cs="Times New Roman"/>
          <w:sz w:val="24"/>
          <w:szCs w:val="24"/>
        </w:rPr>
        <w:t>Заключение</w:t>
      </w:r>
    </w:p>
    <w:p w14:paraId="48BA6EA4" w14:textId="77777777" w:rsidR="0022377C" w:rsidRPr="0022377C" w:rsidRDefault="0022377C" w:rsidP="0022377C">
      <w:pPr>
        <w:pStyle w:val="a5"/>
        <w:ind w:firstLine="720"/>
        <w:jc w:val="both"/>
      </w:pPr>
      <w:r w:rsidRPr="0022377C">
        <w:t xml:space="preserve">Стартапы — это не только форма предпринимательства, но и </w:t>
      </w:r>
      <w:r w:rsidRPr="0022377C">
        <w:rPr>
          <w:rStyle w:val="a7"/>
        </w:rPr>
        <w:t>двигатель инновационной экономики</w:t>
      </w:r>
      <w:r w:rsidRPr="0022377C">
        <w:t>. Они позволяют решать актуальные социальные и технологические задачи, стимулируют развитие бизнеса и науки. В условиях глобальной конкуренции именно способность государства и общества поддерживать стартапы станет определяющим фактором будущего экономического роста.</w:t>
      </w:r>
    </w:p>
    <w:p w14:paraId="00000012" w14:textId="77777777" w:rsidR="00784BDB" w:rsidRPr="0022377C" w:rsidRDefault="00784BDB" w:rsidP="0022377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KZ"/>
        </w:rPr>
      </w:pPr>
    </w:p>
    <w:p w14:paraId="00000013" w14:textId="77777777" w:rsidR="00784BDB" w:rsidRPr="0022377C" w:rsidRDefault="00784BDB" w:rsidP="0022377C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84BDB" w:rsidRPr="002237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676"/>
    <w:multiLevelType w:val="multilevel"/>
    <w:tmpl w:val="82A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1058B"/>
    <w:multiLevelType w:val="multilevel"/>
    <w:tmpl w:val="962E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726F4"/>
    <w:multiLevelType w:val="multilevel"/>
    <w:tmpl w:val="18561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5947D6"/>
    <w:multiLevelType w:val="multilevel"/>
    <w:tmpl w:val="629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63607"/>
    <w:multiLevelType w:val="multilevel"/>
    <w:tmpl w:val="EE9A4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1138A5"/>
    <w:multiLevelType w:val="multilevel"/>
    <w:tmpl w:val="9C7A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94C1A"/>
    <w:multiLevelType w:val="multilevel"/>
    <w:tmpl w:val="70D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62188F"/>
    <w:multiLevelType w:val="multilevel"/>
    <w:tmpl w:val="9940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DB"/>
    <w:rsid w:val="000800CF"/>
    <w:rsid w:val="0022377C"/>
    <w:rsid w:val="00507D1E"/>
    <w:rsid w:val="005B3EB9"/>
    <w:rsid w:val="006E6CEC"/>
    <w:rsid w:val="00784BDB"/>
    <w:rsid w:val="007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1B5C"/>
  <w15:docId w15:val="{979761CA-8206-4BAD-8C22-42C85AE3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/>
    <w:rsid w:val="002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/>
    </w:rPr>
  </w:style>
  <w:style w:type="character" w:styleId="a6">
    <w:name w:val="Emphasis"/>
    <w:basedOn w:val="a0"/>
    <w:uiPriority w:val="20"/>
    <w:qFormat/>
    <w:rsid w:val="0022377C"/>
    <w:rPr>
      <w:i/>
      <w:iCs/>
    </w:rPr>
  </w:style>
  <w:style w:type="character" w:styleId="a7">
    <w:name w:val="Strong"/>
    <w:basedOn w:val="a0"/>
    <w:uiPriority w:val="22"/>
    <w:qFormat/>
    <w:rsid w:val="00223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Medkhatov Iliyas</cp:lastModifiedBy>
  <cp:revision>25</cp:revision>
  <dcterms:created xsi:type="dcterms:W3CDTF">2025-08-22T09:28:00Z</dcterms:created>
  <dcterms:modified xsi:type="dcterms:W3CDTF">2025-08-22T09:32:00Z</dcterms:modified>
</cp:coreProperties>
</file>