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892"/>
        <w:gridCol w:w="2904"/>
        <w:gridCol w:w="2410"/>
        <w:gridCol w:w="2268"/>
        <w:gridCol w:w="1701"/>
      </w:tblGrid>
      <w:tr w:rsidR="00E564BE" w:rsidRPr="00E564BE" w:rsidTr="0027121F">
        <w:trPr>
          <w:trHeight w:val="108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«Проблемы социальной защиты граждан».</w:t>
            </w:r>
          </w:p>
        </w:tc>
      </w:tr>
      <w:tr w:rsidR="00E564BE" w:rsidRPr="00E564BE" w:rsidTr="0027121F">
        <w:trPr>
          <w:trHeight w:val="99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rPr>
                <w:sz w:val="24"/>
                <w:szCs w:val="24"/>
              </w:rPr>
            </w:pPr>
            <w:proofErr w:type="spellStart"/>
            <w:r w:rsidRPr="00E564BE">
              <w:rPr>
                <w:sz w:val="24"/>
                <w:szCs w:val="24"/>
              </w:rPr>
              <w:t>Бейсенбаева</w:t>
            </w:r>
            <w:proofErr w:type="spellEnd"/>
            <w:r w:rsidRPr="00E564BE">
              <w:rPr>
                <w:sz w:val="24"/>
                <w:szCs w:val="24"/>
              </w:rPr>
              <w:t xml:space="preserve"> М.Д</w:t>
            </w:r>
          </w:p>
        </w:tc>
      </w:tr>
      <w:tr w:rsidR="00E564BE" w:rsidRPr="00E564BE" w:rsidTr="0027121F">
        <w:trPr>
          <w:trHeight w:val="163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21.02.2023</w:t>
            </w:r>
          </w:p>
        </w:tc>
      </w:tr>
      <w:tr w:rsidR="00E564BE" w:rsidRPr="00E564BE" w:rsidTr="0027121F">
        <w:trPr>
          <w:trHeight w:val="149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 </w:t>
            </w:r>
            <w:r w:rsidRPr="00E564BE">
              <w:rPr>
                <w:bCs/>
                <w:color w:val="000000"/>
                <w:sz w:val="24"/>
                <w:szCs w:val="24"/>
                <w:shd w:val="clear" w:color="auto" w:fill="FFFFFF"/>
              </w:rPr>
              <w:t>7Е</w:t>
            </w:r>
            <w:bookmarkStart w:id="0" w:name="_GoBack"/>
            <w:bookmarkEnd w:id="0"/>
          </w:p>
        </w:tc>
        <w:tc>
          <w:tcPr>
            <w:tcW w:w="4892" w:type="dxa"/>
          </w:tcPr>
          <w:p w:rsidR="00E564BE" w:rsidRPr="00E564BE" w:rsidRDefault="00E564BE" w:rsidP="00E564B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9283" w:type="dxa"/>
            <w:gridSpan w:val="4"/>
          </w:tcPr>
          <w:p w:rsidR="00E564BE" w:rsidRPr="00E564BE" w:rsidRDefault="00E564BE" w:rsidP="00E564B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E564BE" w:rsidRPr="00E564BE" w:rsidTr="0027121F">
        <w:trPr>
          <w:trHeight w:val="127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tabs>
                <w:tab w:val="right" w:pos="12516"/>
              </w:tabs>
              <w:rPr>
                <w:b/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Социальная помощь бездомным. Глаголы в повелительном наклонении</w:t>
            </w:r>
          </w:p>
        </w:tc>
      </w:tr>
      <w:tr w:rsidR="00E564BE" w:rsidRPr="00E564BE" w:rsidTr="0027121F">
        <w:trPr>
          <w:trHeight w:val="185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color w:val="000000"/>
                <w:sz w:val="24"/>
                <w:szCs w:val="24"/>
              </w:rPr>
            </w:pPr>
            <w:r w:rsidRPr="00E564BE">
              <w:rPr>
                <w:b/>
                <w:color w:val="000000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  <w:p w:rsidR="00E564BE" w:rsidRPr="00E564BE" w:rsidRDefault="00E564BE" w:rsidP="00E564B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tabs>
                <w:tab w:val="left" w:pos="993"/>
              </w:tabs>
              <w:jc w:val="both"/>
              <w:rPr>
                <w:rFonts w:eastAsia="Consolas"/>
                <w:color w:val="000000"/>
                <w:sz w:val="24"/>
                <w:szCs w:val="24"/>
              </w:rPr>
            </w:pPr>
            <w:r w:rsidRPr="00E564BE">
              <w:rPr>
                <w:rFonts w:eastAsia="Consolas"/>
                <w:b/>
                <w:color w:val="000000"/>
                <w:sz w:val="24"/>
                <w:szCs w:val="24"/>
              </w:rPr>
              <w:t>7.2.3.1</w:t>
            </w:r>
            <w:r w:rsidRPr="00E564BE">
              <w:rPr>
                <w:rFonts w:eastAsia="Consolas"/>
                <w:color w:val="000000"/>
                <w:sz w:val="24"/>
                <w:szCs w:val="24"/>
              </w:rPr>
              <w:t xml:space="preserve"> — определять особенности употребления слов и выражений с явным и скрытым (подтекстом) значением в тексте, паронимов, вводных слов, повторов, прямого и обратного порядка слов в предложении; </w:t>
            </w:r>
          </w:p>
          <w:p w:rsidR="00E564BE" w:rsidRPr="00E564BE" w:rsidRDefault="00E564BE" w:rsidP="00E564BE">
            <w:pPr>
              <w:tabs>
                <w:tab w:val="left" w:pos="993"/>
              </w:tabs>
              <w:jc w:val="both"/>
              <w:rPr>
                <w:rFonts w:eastAsia="Consolas"/>
                <w:color w:val="000000"/>
                <w:sz w:val="24"/>
                <w:szCs w:val="24"/>
              </w:rPr>
            </w:pPr>
            <w:r w:rsidRPr="00E564BE">
              <w:rPr>
                <w:rFonts w:eastAsia="Consolas"/>
                <w:b/>
                <w:color w:val="000000"/>
                <w:sz w:val="24"/>
                <w:szCs w:val="24"/>
              </w:rPr>
              <w:t>7.2.4.1</w:t>
            </w:r>
            <w:r w:rsidRPr="00E564BE">
              <w:rPr>
                <w:rFonts w:eastAsia="Consolas"/>
                <w:color w:val="000000"/>
                <w:sz w:val="24"/>
                <w:szCs w:val="24"/>
              </w:rPr>
              <w:t xml:space="preserve"> — определять смешанные типы текстов; различать характерные черты, языковые и жанровые особенности текстов официально-делового стиля (объяснительная записка, расписка, правило, поздравление, инструкция); </w:t>
            </w:r>
          </w:p>
          <w:p w:rsidR="00E564BE" w:rsidRPr="00E564BE" w:rsidRDefault="00E564BE" w:rsidP="00E564BE">
            <w:pPr>
              <w:rPr>
                <w:bCs/>
                <w:spacing w:val="-17"/>
                <w:sz w:val="24"/>
                <w:szCs w:val="24"/>
              </w:rPr>
            </w:pPr>
          </w:p>
        </w:tc>
      </w:tr>
      <w:tr w:rsidR="00E564BE" w:rsidRPr="00E564BE" w:rsidTr="0027121F">
        <w:trPr>
          <w:trHeight w:val="353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rPr>
                <w:b/>
                <w:color w:val="000000"/>
                <w:sz w:val="24"/>
                <w:szCs w:val="24"/>
              </w:rPr>
            </w:pPr>
            <w:r w:rsidRPr="00E564BE">
              <w:rPr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suppressAutoHyphens/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Учащиеся будут строить устное и письменное высказывание на заданную тему; анализировать прочитанный текст и излагать свое мнение в письменном виде с аргументацией. </w:t>
            </w:r>
          </w:p>
          <w:p w:rsidR="00E564BE" w:rsidRPr="00E564BE" w:rsidRDefault="00E564BE" w:rsidP="00E564BE">
            <w:pPr>
              <w:suppressAutoHyphens/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Формировать у учащихся навыки:</w:t>
            </w: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  <w:lang w:eastAsia="en-GB"/>
              </w:rPr>
            </w:pPr>
            <w:r w:rsidRPr="00E564BE">
              <w:rPr>
                <w:bCs/>
                <w:sz w:val="24"/>
                <w:szCs w:val="24"/>
                <w:lang w:eastAsia="en-GB"/>
              </w:rPr>
              <w:t>- письма разных видов эссе, в том числе аргументированного и описательного;</w:t>
            </w:r>
          </w:p>
          <w:p w:rsidR="00E564BE" w:rsidRPr="00E564BE" w:rsidRDefault="00E564BE" w:rsidP="00E564BE">
            <w:pPr>
              <w:rPr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E564BE">
              <w:rPr>
                <w:bCs/>
                <w:sz w:val="24"/>
                <w:szCs w:val="24"/>
                <w:lang w:eastAsia="en-GB"/>
              </w:rPr>
              <w:t>- использования знаков препинания в предложениях с вводными конструкциями, при прямой и косвенной речи.</w:t>
            </w:r>
            <w:r w:rsidRPr="00E564BE">
              <w:rPr>
                <w:b/>
                <w:i/>
                <w:color w:val="2976A4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564BE" w:rsidRPr="00E564BE" w:rsidTr="0027121F">
        <w:trPr>
          <w:trHeight w:val="266"/>
        </w:trPr>
        <w:tc>
          <w:tcPr>
            <w:tcW w:w="2127" w:type="dxa"/>
            <w:gridSpan w:val="2"/>
          </w:tcPr>
          <w:p w:rsidR="00E564BE" w:rsidRPr="00E564BE" w:rsidRDefault="00E564BE" w:rsidP="00E564BE">
            <w:pPr>
              <w:ind w:left="-468" w:firstLine="468"/>
              <w:rPr>
                <w:b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14175" w:type="dxa"/>
            <w:gridSpan w:val="5"/>
          </w:tcPr>
          <w:p w:rsidR="00E564BE" w:rsidRPr="00E564BE" w:rsidRDefault="00E564BE" w:rsidP="00E564BE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E564BE">
              <w:rPr>
                <w:rFonts w:eastAsia="Calibri"/>
                <w:sz w:val="24"/>
                <w:szCs w:val="24"/>
                <w:lang w:eastAsia="ar-SA"/>
              </w:rPr>
              <w:t>Учащийся достиг цели обучения, если:</w:t>
            </w:r>
          </w:p>
          <w:p w:rsidR="00E564BE" w:rsidRPr="00E564BE" w:rsidRDefault="00E564BE" w:rsidP="00E564BE">
            <w:pPr>
              <w:numPr>
                <w:ilvl w:val="0"/>
                <w:numId w:val="1"/>
              </w:numPr>
              <w:suppressAutoHyphens/>
              <w:snapToGrid w:val="0"/>
              <w:ind w:left="443"/>
              <w:contextualSpacing/>
              <w:rPr>
                <w:rFonts w:eastAsia="Calibri"/>
                <w:sz w:val="24"/>
                <w:szCs w:val="24"/>
                <w:lang w:eastAsia="ar-SA"/>
              </w:rPr>
            </w:pPr>
            <w:r w:rsidRPr="00E564BE">
              <w:rPr>
                <w:rFonts w:eastAsia="Calibri"/>
                <w:sz w:val="24"/>
                <w:szCs w:val="24"/>
                <w:lang w:eastAsia="ar-SA"/>
              </w:rPr>
              <w:t>создает текст в соответствии с типом речи;</w:t>
            </w:r>
          </w:p>
          <w:p w:rsidR="00E564BE" w:rsidRPr="00E564BE" w:rsidRDefault="00E564BE" w:rsidP="00E564BE">
            <w:pPr>
              <w:numPr>
                <w:ilvl w:val="0"/>
                <w:numId w:val="1"/>
              </w:numPr>
              <w:suppressAutoHyphens/>
              <w:snapToGrid w:val="0"/>
              <w:ind w:left="443"/>
              <w:contextualSpacing/>
              <w:rPr>
                <w:rFonts w:eastAsia="Calibri"/>
                <w:sz w:val="24"/>
                <w:szCs w:val="24"/>
                <w:lang w:eastAsia="ar-SA"/>
              </w:rPr>
            </w:pPr>
            <w:r w:rsidRPr="00E564BE">
              <w:rPr>
                <w:rFonts w:eastAsia="Calibri"/>
                <w:sz w:val="24"/>
                <w:szCs w:val="24"/>
                <w:lang w:eastAsia="ar-SA"/>
              </w:rPr>
              <w:t>соблюдает структуру: тезис, аргументы, вывод;</w:t>
            </w:r>
          </w:p>
          <w:p w:rsidR="00E564BE" w:rsidRPr="00E564BE" w:rsidRDefault="00E564BE" w:rsidP="00E564BE">
            <w:pPr>
              <w:numPr>
                <w:ilvl w:val="0"/>
                <w:numId w:val="1"/>
              </w:numPr>
              <w:suppressAutoHyphens/>
              <w:snapToGrid w:val="0"/>
              <w:ind w:left="443"/>
              <w:contextualSpacing/>
              <w:rPr>
                <w:rFonts w:eastAsia="Calibri"/>
                <w:sz w:val="24"/>
                <w:szCs w:val="24"/>
                <w:lang w:eastAsia="ar-SA"/>
              </w:rPr>
            </w:pPr>
            <w:r w:rsidRPr="00E564BE">
              <w:rPr>
                <w:rFonts w:eastAsia="Calibri"/>
                <w:sz w:val="24"/>
                <w:szCs w:val="24"/>
                <w:lang w:eastAsia="ar-SA"/>
              </w:rPr>
              <w:t>соблюдает последовательность и смысловую цельность письма;</w:t>
            </w:r>
          </w:p>
          <w:p w:rsidR="00E564BE" w:rsidRPr="00E564BE" w:rsidRDefault="00E564BE" w:rsidP="00E564BE">
            <w:pPr>
              <w:numPr>
                <w:ilvl w:val="0"/>
                <w:numId w:val="1"/>
              </w:numPr>
              <w:ind w:left="443"/>
              <w:contextualSpacing/>
              <w:rPr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E564BE">
              <w:rPr>
                <w:rFonts w:eastAsia="Calibri"/>
                <w:sz w:val="24"/>
                <w:szCs w:val="24"/>
                <w:lang w:eastAsia="ar-SA"/>
              </w:rPr>
              <w:t>демонстрирует хороший уровень грамотности.</w:t>
            </w:r>
          </w:p>
        </w:tc>
      </w:tr>
      <w:tr w:rsidR="00E564BE" w:rsidRPr="00E564BE" w:rsidTr="0027121F">
        <w:trPr>
          <w:trHeight w:val="272"/>
        </w:trPr>
        <w:tc>
          <w:tcPr>
            <w:tcW w:w="16302" w:type="dxa"/>
            <w:gridSpan w:val="7"/>
          </w:tcPr>
          <w:p w:rsidR="00E564BE" w:rsidRPr="00E564BE" w:rsidRDefault="00E564BE" w:rsidP="00E564BE">
            <w:pPr>
              <w:ind w:left="-468" w:firstLine="468"/>
              <w:jc w:val="center"/>
              <w:rPr>
                <w:b/>
                <w:sz w:val="24"/>
                <w:szCs w:val="24"/>
              </w:rPr>
            </w:pPr>
            <w:proofErr w:type="gramStart"/>
            <w:r w:rsidRPr="00E564BE">
              <w:rPr>
                <w:color w:val="333333"/>
                <w:sz w:val="24"/>
                <w:szCs w:val="24"/>
              </w:rPr>
              <w:t>Ход  урока</w:t>
            </w:r>
            <w:proofErr w:type="gramEnd"/>
          </w:p>
          <w:p w:rsidR="00E564BE" w:rsidRPr="00E564BE" w:rsidRDefault="00E564BE" w:rsidP="00E564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64BE" w:rsidRPr="00E564BE" w:rsidTr="0027121F">
        <w:trPr>
          <w:trHeight w:val="586"/>
        </w:trPr>
        <w:tc>
          <w:tcPr>
            <w:tcW w:w="1843" w:type="dxa"/>
          </w:tcPr>
          <w:p w:rsidR="00E564BE" w:rsidRPr="00E564BE" w:rsidRDefault="00E564BE" w:rsidP="00E564B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564BE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8080" w:type="dxa"/>
            <w:gridSpan w:val="3"/>
          </w:tcPr>
          <w:p w:rsidR="00E564BE" w:rsidRPr="00E564BE" w:rsidRDefault="00E564BE" w:rsidP="00E564BE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E564BE" w:rsidRPr="00E564BE" w:rsidRDefault="00E564BE" w:rsidP="00E564BE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564BE">
              <w:rPr>
                <w:b/>
                <w:bCs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68" w:type="dxa"/>
          </w:tcPr>
          <w:p w:rsidR="00E564BE" w:rsidRPr="00E564BE" w:rsidRDefault="00E564BE" w:rsidP="00E564B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564BE">
              <w:rPr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701" w:type="dxa"/>
          </w:tcPr>
          <w:p w:rsidR="00E564BE" w:rsidRPr="00E564BE" w:rsidRDefault="00E564BE" w:rsidP="00E564B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564BE">
              <w:rPr>
                <w:b/>
                <w:sz w:val="24"/>
                <w:szCs w:val="24"/>
              </w:rPr>
              <w:t>Ресурсы</w:t>
            </w:r>
          </w:p>
        </w:tc>
      </w:tr>
      <w:tr w:rsidR="00E564BE" w:rsidRPr="00E564BE" w:rsidTr="0027121F">
        <w:trPr>
          <w:trHeight w:val="1195"/>
        </w:trPr>
        <w:tc>
          <w:tcPr>
            <w:tcW w:w="1843" w:type="dxa"/>
          </w:tcPr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  <w:lang w:val="kk-KZ"/>
              </w:rPr>
              <w:t>Организационный момен</w:t>
            </w:r>
          </w:p>
        </w:tc>
        <w:tc>
          <w:tcPr>
            <w:tcW w:w="8080" w:type="dxa"/>
            <w:gridSpan w:val="3"/>
          </w:tcPr>
          <w:p w:rsidR="00E564BE" w:rsidRPr="00E564BE" w:rsidRDefault="00E564BE" w:rsidP="00E564BE">
            <w:pPr>
              <w:rPr>
                <w:sz w:val="24"/>
                <w:szCs w:val="24"/>
                <w:lang w:eastAsia="en-GB"/>
              </w:rPr>
            </w:pPr>
            <w:r w:rsidRPr="00E564BE">
              <w:rPr>
                <w:sz w:val="24"/>
                <w:szCs w:val="24"/>
                <w:lang w:eastAsia="en-GB"/>
              </w:rPr>
              <w:t>1. Организационный момент.</w:t>
            </w:r>
          </w:p>
          <w:p w:rsidR="00E564BE" w:rsidRPr="00E564BE" w:rsidRDefault="00E564BE" w:rsidP="00E564BE">
            <w:pPr>
              <w:rPr>
                <w:sz w:val="24"/>
                <w:szCs w:val="24"/>
                <w:lang w:eastAsia="en-GB"/>
              </w:rPr>
            </w:pPr>
            <w:r w:rsidRPr="00E564BE">
              <w:rPr>
                <w:sz w:val="24"/>
                <w:szCs w:val="24"/>
                <w:lang w:eastAsia="en-GB"/>
              </w:rPr>
              <w:t>Приветствие.</w:t>
            </w:r>
          </w:p>
          <w:p w:rsidR="00E564BE" w:rsidRPr="00E564BE" w:rsidRDefault="00E564BE" w:rsidP="00E564BE">
            <w:pPr>
              <w:rPr>
                <w:sz w:val="24"/>
                <w:szCs w:val="24"/>
                <w:lang w:eastAsia="en-GB"/>
              </w:rPr>
            </w:pPr>
            <w:r w:rsidRPr="00E564BE">
              <w:rPr>
                <w:sz w:val="24"/>
                <w:szCs w:val="24"/>
                <w:lang w:eastAsia="en-GB"/>
              </w:rPr>
              <w:t>2. Психологический настрой: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- Покажите карточкой, с каким настроением вы пришли на этот урок. Спасибо!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3. «Просто прочти это».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lastRenderedPageBreak/>
              <w:t>Учащиеся читают предложенный текст, который можно не обсуждать.</w:t>
            </w:r>
          </w:p>
          <w:p w:rsidR="00E564BE" w:rsidRPr="00E564BE" w:rsidRDefault="00E564BE" w:rsidP="00E564BE">
            <w:pPr>
              <w:jc w:val="center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СПЕШИТЕ ДЕЛАТЬ ДОБРЫЕ ДЕЛА</w:t>
            </w:r>
          </w:p>
          <w:p w:rsidR="00E564BE" w:rsidRPr="00E564BE" w:rsidRDefault="00E564BE" w:rsidP="00E564BE">
            <w:pPr>
              <w:jc w:val="right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Александр Яшин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Мне с отчимом невесело жилось,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Все ж он меня растил —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И оттого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Порой жалею, что не довелось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Хоть чем-нибудь порадовать его.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Когда он слег и тихо умирал, —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Рассказывает мать, —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День ото дня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Все чаще вспоминал меня и ждал: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«Вот Шурку бы… Уж он бы спас меня!»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Бездомной бабушке в селе родном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Я говорил: мол, так ее люблю,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Что подрасту и сам срублю ей дом,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Дров наготовлю,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Хлеба воз куплю.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Мечтал о многом,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Много обещал…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В блокаде ленинградской старика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От смерти б спас,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Да на день опоздал,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И дня того не возвратят века.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Теперь прошел я тысячи дорог —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Купить воз хлеба, дом срубить бы мог…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Нет отчима,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И бабка умерла…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 Спешите делать добрые дела!</w:t>
            </w:r>
          </w:p>
          <w:p w:rsidR="00E564BE" w:rsidRPr="00E564BE" w:rsidRDefault="00E564BE" w:rsidP="00E564BE">
            <w:pPr>
              <w:jc w:val="right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lastRenderedPageBreak/>
              <w:t>1958 год.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(Учитель может, если хочет, дать для чтения другой текст). 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На стене карточки с терминами.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Просмотр видеоролика.</w:t>
            </w:r>
          </w:p>
          <w:p w:rsidR="00E564BE" w:rsidRPr="00E564BE" w:rsidRDefault="00E564BE" w:rsidP="00E564BE">
            <w:pPr>
              <w:rPr>
                <w:i/>
                <w:color w:val="2976A4"/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Объявление темы урока и целей обучения.</w:t>
            </w:r>
          </w:p>
        </w:tc>
        <w:tc>
          <w:tcPr>
            <w:tcW w:w="2410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lastRenderedPageBreak/>
              <w:t>Настраиваются на положительный настрой урока.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видеоролик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</w:tc>
      </w:tr>
      <w:tr w:rsidR="00E564BE" w:rsidRPr="00E564BE" w:rsidTr="0027121F">
        <w:trPr>
          <w:trHeight w:val="3678"/>
        </w:trPr>
        <w:tc>
          <w:tcPr>
            <w:tcW w:w="1843" w:type="dxa"/>
          </w:tcPr>
          <w:p w:rsidR="00E564BE" w:rsidRPr="00E564BE" w:rsidRDefault="00E564BE" w:rsidP="00E564BE">
            <w:pPr>
              <w:rPr>
                <w:b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lastRenderedPageBreak/>
              <w:t xml:space="preserve">Изучение нового материала </w:t>
            </w:r>
          </w:p>
        </w:tc>
        <w:tc>
          <w:tcPr>
            <w:tcW w:w="8080" w:type="dxa"/>
            <w:gridSpan w:val="3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Какие ассоциации у вас возникают с понятием Социальная населения?</w:t>
            </w:r>
            <w:r w:rsidRPr="00E564BE">
              <w:rPr>
                <w:sz w:val="24"/>
                <w:szCs w:val="24"/>
              </w:rPr>
              <w:br/>
              <w:t>(В результате беседы идёт выстраивание ассоциативного ряда: социальная – общественная  - окружение - семья – родственники – друзья – всё общество).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На доску выводятся все названные слова. Затем учащимся даётся задание составить определение «социальная среда» и записать в тетрадь.</w:t>
            </w:r>
          </w:p>
          <w:p w:rsidR="00E564BE" w:rsidRPr="00E564BE" w:rsidRDefault="00E564BE" w:rsidP="00E564BE">
            <w:pPr>
              <w:jc w:val="both"/>
              <w:rPr>
                <w:b/>
                <w:i/>
                <w:sz w:val="24"/>
                <w:szCs w:val="24"/>
              </w:rPr>
            </w:pPr>
            <w:r w:rsidRPr="00E564BE">
              <w:rPr>
                <w:b/>
                <w:i/>
                <w:sz w:val="24"/>
                <w:szCs w:val="24"/>
              </w:rPr>
              <w:t xml:space="preserve"> Каждая </w:t>
            </w:r>
            <w:proofErr w:type="gramStart"/>
            <w:r w:rsidRPr="00E564BE">
              <w:rPr>
                <w:b/>
                <w:i/>
                <w:sz w:val="24"/>
                <w:szCs w:val="24"/>
              </w:rPr>
              <w:t>группа  получает</w:t>
            </w:r>
            <w:proofErr w:type="gramEnd"/>
            <w:r w:rsidRPr="00E564BE">
              <w:rPr>
                <w:b/>
                <w:i/>
                <w:sz w:val="24"/>
                <w:szCs w:val="24"/>
              </w:rPr>
              <w:t xml:space="preserve"> задание – дописать фразу «Я вижу вокруг себя…»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Через две минуты заслушиваются ответы. По ходу ответов на доске составляется схема</w:t>
            </w:r>
          </w:p>
          <w:p w:rsidR="00E564BE" w:rsidRPr="00E564BE" w:rsidRDefault="00E564BE" w:rsidP="00E564B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E564BE">
              <w:rPr>
                <w:rFonts w:ascii="Calibri" w:hAnsi="Calibri"/>
                <w:sz w:val="24"/>
                <w:szCs w:val="24"/>
              </w:rPr>
              <w:object w:dxaOrig="9000" w:dyaOrig="4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0.25pt;height:141pt" o:ole="">
                  <v:imagedata r:id="rId6" o:title=""/>
                </v:shape>
                <o:OLEObject Type="Embed" ProgID="PBrush" ShapeID="_x0000_i1025" DrawAspect="Content" ObjectID="_1738919726" r:id="rId7"/>
              </w:object>
            </w:r>
          </w:p>
          <w:p w:rsidR="00E564BE" w:rsidRPr="00E564BE" w:rsidRDefault="00E564BE" w:rsidP="00E564BE">
            <w:pPr>
              <w:shd w:val="clear" w:color="auto" w:fill="FFFFFF"/>
              <w:ind w:firstLine="720"/>
              <w:jc w:val="both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>Скажите, а в чём вы видите разницу в степени воздействия на подростка ближайшей среды, промежуточной среды, дальней среды?</w:t>
            </w:r>
          </w:p>
          <w:p w:rsidR="00E564BE" w:rsidRPr="00E564BE" w:rsidRDefault="00E564BE" w:rsidP="00E564BE">
            <w:pPr>
              <w:shd w:val="clear" w:color="auto" w:fill="FFFFFF"/>
              <w:jc w:val="both"/>
              <w:rPr>
                <w:bCs/>
                <w:i/>
                <w:sz w:val="24"/>
                <w:szCs w:val="24"/>
              </w:rPr>
            </w:pPr>
            <w:r w:rsidRPr="00E564BE">
              <w:rPr>
                <w:bCs/>
                <w:i/>
                <w:sz w:val="24"/>
                <w:szCs w:val="24"/>
              </w:rPr>
              <w:t xml:space="preserve"> Выслушиваются версии, подводится итог</w:t>
            </w:r>
          </w:p>
          <w:p w:rsidR="00E564BE" w:rsidRPr="00E564BE" w:rsidRDefault="00E564BE" w:rsidP="00E564BE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 xml:space="preserve">         Следовательно, чем дальше от подростка круг общения, тем меньше уровень доверия к нему. В ходе международного исследования, проведённого во многих странах мира </w:t>
            </w:r>
            <w:proofErr w:type="gramStart"/>
            <w:r w:rsidRPr="00E564BE">
              <w:rPr>
                <w:bCs/>
                <w:sz w:val="24"/>
                <w:szCs w:val="24"/>
              </w:rPr>
              <w:t>в 2003 году</w:t>
            </w:r>
            <w:proofErr w:type="gramEnd"/>
            <w:r w:rsidRPr="00E564BE">
              <w:rPr>
                <w:bCs/>
                <w:sz w:val="24"/>
                <w:szCs w:val="24"/>
              </w:rPr>
              <w:t xml:space="preserve"> было выяснено, что меньше всего подростки доверяют информации из Интернета, чуть больше, но не на много, - средствам массовой информации.</w:t>
            </w:r>
          </w:p>
          <w:p w:rsidR="00E564BE" w:rsidRPr="00E564BE" w:rsidRDefault="00E564BE" w:rsidP="00E564BE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lastRenderedPageBreak/>
              <w:t xml:space="preserve">Больше всего подростки доверяют свое семье. Более 50 % опрошенных считают, что сведения, получаемые от родителей, самые правильные и правдивые. </w:t>
            </w:r>
          </w:p>
          <w:p w:rsidR="00E564BE" w:rsidRPr="00E564BE" w:rsidRDefault="00E564BE" w:rsidP="00E564BE">
            <w:pPr>
              <w:shd w:val="clear" w:color="auto" w:fill="FFFFFF"/>
              <w:ind w:firstLine="900"/>
              <w:jc w:val="both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 xml:space="preserve">Но одинаковое ли воздействие на подростка оказывает семья? Ведь семьи бывают: богатые, со средним достатком, бедные. 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1. Задания на отработку правильного применения лексических единиц.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Использование паронимов 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Составить словосочетания, предложения со словами </w:t>
            </w:r>
            <w:r w:rsidRPr="00E564BE">
              <w:rPr>
                <w:i/>
                <w:sz w:val="24"/>
                <w:szCs w:val="24"/>
              </w:rPr>
              <w:t xml:space="preserve">благотворительный – благотворный; гуманный – гуманитарный.  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(</w:t>
            </w:r>
            <w:proofErr w:type="gramStart"/>
            <w:r w:rsidRPr="00E564BE">
              <w:rPr>
                <w:i/>
                <w:sz w:val="24"/>
                <w:szCs w:val="24"/>
              </w:rPr>
              <w:t>Например</w:t>
            </w:r>
            <w:proofErr w:type="gramEnd"/>
            <w:r w:rsidRPr="00E564BE">
              <w:rPr>
                <w:i/>
                <w:sz w:val="24"/>
                <w:szCs w:val="24"/>
              </w:rPr>
              <w:t>: благотворительная акция, благотворительный фонд, благотворное влияние, благотворный климат; гуманное отношение, гуманный поступок, гуманитарная помощь.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 xml:space="preserve"> В школе проходит сбор благотворительных средств для бездомных людей. Людей, оказывающих благотворительную помощь инвалидам, бездомным, сиротам, называют волонтёрами. Классическая музыка оказывает благотворное влияние на здоровье и психику человека.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Беспомощные люди всегда нуждаются в защите и гуманном отношении. Гуманитарная помощь — вид безвозмездной помощи.)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2. Ключевые слова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Спишите слова, вставляя пропущенные буквы. Составьте с ними словосочетания</w:t>
            </w:r>
          </w:p>
          <w:p w:rsidR="00E564BE" w:rsidRPr="00E564BE" w:rsidRDefault="00E564BE" w:rsidP="00E564BE">
            <w:pPr>
              <w:snapToGrid w:val="0"/>
              <w:rPr>
                <w:bCs/>
                <w:i/>
                <w:sz w:val="24"/>
                <w:szCs w:val="24"/>
              </w:rPr>
            </w:pPr>
            <w:proofErr w:type="gramStart"/>
            <w:r w:rsidRPr="00E564BE">
              <w:rPr>
                <w:bCs/>
                <w:i/>
                <w:sz w:val="24"/>
                <w:szCs w:val="24"/>
              </w:rPr>
              <w:t>Р..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бенок</w:t>
            </w:r>
            <w:proofErr w:type="spellEnd"/>
            <w:proofErr w:type="gramEnd"/>
            <w:r w:rsidRPr="00E564BE"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бе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…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домность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восп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…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тание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, проблемы</w:t>
            </w:r>
            <w:r w:rsidRPr="00E564BE">
              <w:rPr>
                <w:bCs/>
                <w:sz w:val="24"/>
                <w:szCs w:val="24"/>
              </w:rPr>
              <w:t xml:space="preserve"> </w:t>
            </w:r>
            <w:r w:rsidRPr="00E564BE">
              <w:rPr>
                <w:bCs/>
                <w:i/>
                <w:sz w:val="24"/>
                <w:szCs w:val="24"/>
              </w:rPr>
              <w:t xml:space="preserve">бездомности, 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бе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…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ность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помощ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гуман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…</w:t>
            </w:r>
            <w:proofErr w:type="spellStart"/>
            <w:r w:rsidRPr="00E564BE">
              <w:rPr>
                <w:bCs/>
                <w:i/>
                <w:sz w:val="24"/>
                <w:szCs w:val="24"/>
              </w:rPr>
              <w:t>ый</w:t>
            </w:r>
            <w:proofErr w:type="spellEnd"/>
            <w:r w:rsidRPr="00E564BE">
              <w:rPr>
                <w:bCs/>
                <w:i/>
                <w:sz w:val="24"/>
                <w:szCs w:val="24"/>
              </w:rPr>
              <w:t>.</w:t>
            </w:r>
          </w:p>
          <w:p w:rsidR="00E564BE" w:rsidRPr="00E564BE" w:rsidRDefault="00E564BE" w:rsidP="00E564BE">
            <w:pPr>
              <w:snapToGrid w:val="0"/>
              <w:rPr>
                <w:bCs/>
                <w:i/>
                <w:sz w:val="24"/>
                <w:szCs w:val="24"/>
              </w:rPr>
            </w:pPr>
            <w:r w:rsidRPr="00E564BE">
              <w:rPr>
                <w:bCs/>
                <w:i/>
                <w:sz w:val="24"/>
                <w:szCs w:val="24"/>
              </w:rPr>
              <w:t>(</w:t>
            </w:r>
            <w:proofErr w:type="gramStart"/>
            <w:r w:rsidRPr="00E564BE">
              <w:rPr>
                <w:b/>
                <w:bCs/>
                <w:sz w:val="24"/>
                <w:szCs w:val="24"/>
              </w:rPr>
              <w:t>Например</w:t>
            </w:r>
            <w:proofErr w:type="gramEnd"/>
            <w:r w:rsidRPr="00E564BE">
              <w:rPr>
                <w:bCs/>
                <w:i/>
                <w:sz w:val="24"/>
                <w:szCs w:val="24"/>
              </w:rPr>
              <w:t>: голодный ребенок; брошенные дети; ужасающая бедность; нуждающиеся в помощи; гуманный человек).</w:t>
            </w:r>
          </w:p>
          <w:p w:rsidR="00E564BE" w:rsidRPr="00E564BE" w:rsidRDefault="00E564BE" w:rsidP="00E564BE">
            <w:pPr>
              <w:snapToGrid w:val="0"/>
              <w:rPr>
                <w:bCs/>
                <w:i/>
                <w:sz w:val="24"/>
                <w:szCs w:val="24"/>
              </w:rPr>
            </w:pP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>3. Тезис в рассуждении может быть выражен различными предложениями: повествовательным, вопросительным, восклицательным. Измените предложение по образцу: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Весной в лесу очень красиво.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 xml:space="preserve"> – Какое время года в лесу самое красивое? Наверное, весна. </w:t>
            </w:r>
          </w:p>
          <w:p w:rsidR="00E564BE" w:rsidRPr="00E564BE" w:rsidRDefault="00E564BE" w:rsidP="00E564BE">
            <w:pPr>
              <w:snapToGrid w:val="0"/>
              <w:rPr>
                <w:bCs/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– Как хорошо весной в лесу!</w:t>
            </w:r>
          </w:p>
          <w:p w:rsidR="00E564BE" w:rsidRPr="00E564BE" w:rsidRDefault="00E564BE" w:rsidP="00E564BE">
            <w:pPr>
              <w:snapToGrid w:val="0"/>
              <w:rPr>
                <w:b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lastRenderedPageBreak/>
              <w:t xml:space="preserve">Доброта и отзывчивость – качества, которых не бывает много. </w:t>
            </w:r>
          </w:p>
          <w:p w:rsidR="00E564BE" w:rsidRPr="00E564BE" w:rsidRDefault="00E564BE" w:rsidP="00E564BE">
            <w:pPr>
              <w:snapToGrid w:val="0"/>
              <w:rPr>
                <w:b/>
                <w:i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(</w:t>
            </w:r>
            <w:proofErr w:type="gramStart"/>
            <w:r w:rsidRPr="00E564BE">
              <w:rPr>
                <w:b/>
                <w:sz w:val="24"/>
                <w:szCs w:val="24"/>
              </w:rPr>
              <w:t>Например</w:t>
            </w:r>
            <w:proofErr w:type="gramEnd"/>
            <w:r w:rsidRPr="00E564BE">
              <w:rPr>
                <w:b/>
                <w:sz w:val="24"/>
                <w:szCs w:val="24"/>
              </w:rPr>
              <w:t xml:space="preserve">: </w:t>
            </w:r>
            <w:r w:rsidRPr="00E564BE">
              <w:rPr>
                <w:i/>
                <w:sz w:val="24"/>
                <w:szCs w:val="24"/>
              </w:rPr>
              <w:t>Какие качества человека всегда востребованы? Может быть, это доброта, отзывчивость, бескорыстие? Как порой не хватает человеческой доброты!</w:t>
            </w:r>
            <w:r w:rsidRPr="00E564BE">
              <w:rPr>
                <w:b/>
                <w:i/>
                <w:sz w:val="24"/>
                <w:szCs w:val="24"/>
              </w:rPr>
              <w:t>)</w:t>
            </w:r>
          </w:p>
          <w:p w:rsidR="00E564BE" w:rsidRPr="00E564BE" w:rsidRDefault="00E564BE" w:rsidP="00E564BE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>4. Задание: написать эссе.</w:t>
            </w: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>Учащиеся будут писать аргументированное эссе по выбранной теме из заметки или блога.</w:t>
            </w: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 xml:space="preserve">Им будет важно выразить собственное мнение по отношению к бездомному человеку и его проблеме. </w:t>
            </w: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>Учащиеся должны выбрать позицию, которую они будут отстаивать в эссе и приводить аргументы из прочитанного текста для ее подтверждения. Это может быть позиция осуждения или сочувствия, предупреждения не повторять ошибок или призыв бороться.</w:t>
            </w:r>
          </w:p>
          <w:p w:rsidR="00E564BE" w:rsidRPr="00E564BE" w:rsidRDefault="00E564BE" w:rsidP="00E564BE">
            <w:pPr>
              <w:snapToGrid w:val="0"/>
              <w:rPr>
                <w:bCs/>
                <w:sz w:val="24"/>
                <w:szCs w:val="24"/>
              </w:rPr>
            </w:pPr>
            <w:r w:rsidRPr="00E564BE">
              <w:rPr>
                <w:bCs/>
                <w:sz w:val="24"/>
                <w:szCs w:val="24"/>
              </w:rPr>
              <w:t xml:space="preserve">5. Перед началом написания важно выработать определенные критерии, по которым будет оцениваться работа. </w:t>
            </w:r>
            <w:proofErr w:type="gramStart"/>
            <w:r w:rsidRPr="00E564BE">
              <w:rPr>
                <w:bCs/>
                <w:sz w:val="24"/>
                <w:szCs w:val="24"/>
              </w:rPr>
              <w:t>Например</w:t>
            </w:r>
            <w:proofErr w:type="gramEnd"/>
            <w:r w:rsidRPr="00E564BE">
              <w:rPr>
                <w:bCs/>
                <w:sz w:val="24"/>
                <w:szCs w:val="24"/>
              </w:rPr>
              <w:t>:</w:t>
            </w:r>
          </w:p>
          <w:tbl>
            <w:tblPr>
              <w:tblW w:w="5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3544"/>
            </w:tblGrid>
            <w:tr w:rsidR="00E564BE" w:rsidRPr="00E564BE" w:rsidTr="0027121F">
              <w:trPr>
                <w:trHeight w:val="587"/>
              </w:trPr>
              <w:tc>
                <w:tcPr>
                  <w:tcW w:w="2223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  <w:lang w:eastAsia="zh-CN" w:bidi="en-US"/>
                    </w:rPr>
                    <w:t>Критерии оценивания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  <w:lang w:eastAsia="zh-CN" w:bidi="en-US"/>
                    </w:rPr>
                    <w:t>Дескрипторы</w:t>
                  </w:r>
                </w:p>
              </w:tc>
            </w:tr>
            <w:tr w:rsidR="00E564BE" w:rsidRPr="00E564BE" w:rsidTr="0027121F">
              <w:trPr>
                <w:trHeight w:val="328"/>
              </w:trPr>
              <w:tc>
                <w:tcPr>
                  <w:tcW w:w="2223" w:type="dxa"/>
                  <w:vMerge w:val="restart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  <w:t>Соблюдает структуру текста-рассуждения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Полностью соблюдает</w:t>
                  </w:r>
                </w:p>
              </w:tc>
            </w:tr>
            <w:tr w:rsidR="00E564BE" w:rsidRPr="00E564BE" w:rsidTr="0027121F">
              <w:trPr>
                <w:trHeight w:val="137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Не полностью соблюдает</w:t>
                  </w:r>
                </w:p>
              </w:tc>
            </w:tr>
            <w:tr w:rsidR="00E564BE" w:rsidRPr="00E564BE" w:rsidTr="0027121F">
              <w:trPr>
                <w:trHeight w:val="198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Не соблюдает</w:t>
                  </w:r>
                </w:p>
              </w:tc>
            </w:tr>
            <w:tr w:rsidR="00E564BE" w:rsidRPr="00E564BE" w:rsidTr="0027121F">
              <w:trPr>
                <w:trHeight w:val="101"/>
              </w:trPr>
              <w:tc>
                <w:tcPr>
                  <w:tcW w:w="2223" w:type="dxa"/>
                  <w:vMerge w:val="restart"/>
                  <w:shd w:val="clear" w:color="auto" w:fill="auto"/>
                </w:tcPr>
                <w:p w:rsidR="00E564BE" w:rsidRPr="00E564BE" w:rsidRDefault="00E564BE" w:rsidP="00E564BE">
                  <w:pPr>
                    <w:snapToGri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Раскрывает тему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Полностью раскрывает</w:t>
                  </w:r>
                </w:p>
              </w:tc>
            </w:tr>
            <w:tr w:rsidR="00E564BE" w:rsidRPr="00E564BE" w:rsidTr="0027121F">
              <w:trPr>
                <w:trHeight w:val="126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 xml:space="preserve">Частично раскрывает </w:t>
                  </w:r>
                </w:p>
              </w:tc>
            </w:tr>
            <w:tr w:rsidR="00E564BE" w:rsidRPr="00E564BE" w:rsidTr="0027121F">
              <w:trPr>
                <w:trHeight w:val="266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Не раскрывает</w:t>
                  </w:r>
                </w:p>
              </w:tc>
            </w:tr>
            <w:tr w:rsidR="00E564BE" w:rsidRPr="00E564BE" w:rsidTr="0027121F">
              <w:trPr>
                <w:trHeight w:val="232"/>
              </w:trPr>
              <w:tc>
                <w:tcPr>
                  <w:tcW w:w="2223" w:type="dxa"/>
                  <w:vMerge w:val="restart"/>
                  <w:shd w:val="clear" w:color="auto" w:fill="auto"/>
                </w:tcPr>
                <w:p w:rsidR="00E564BE" w:rsidRPr="00E564BE" w:rsidRDefault="00E564BE" w:rsidP="00E564BE">
                  <w:pPr>
                    <w:snapToGrid w:val="0"/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  <w:t>Использует однородные члены предложения, вопросительные, восклицательные, побудительные предложения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использует все синтаксические</w:t>
                  </w:r>
                </w:p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единицы</w:t>
                  </w:r>
                </w:p>
              </w:tc>
            </w:tr>
            <w:tr w:rsidR="00E564BE" w:rsidRPr="00E564BE" w:rsidTr="0027121F">
              <w:trPr>
                <w:trHeight w:val="124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napToGrid w:val="0"/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использует не все синтаксические</w:t>
                  </w:r>
                </w:p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единицы</w:t>
                  </w:r>
                </w:p>
              </w:tc>
            </w:tr>
            <w:tr w:rsidR="00E564BE" w:rsidRPr="00E564BE" w:rsidTr="0027121F">
              <w:trPr>
                <w:trHeight w:val="668"/>
              </w:trPr>
              <w:tc>
                <w:tcPr>
                  <w:tcW w:w="2223" w:type="dxa"/>
                  <w:vMerge/>
                  <w:shd w:val="clear" w:color="auto" w:fill="auto"/>
                </w:tcPr>
                <w:p w:rsidR="00E564BE" w:rsidRPr="00E564BE" w:rsidRDefault="00E564BE" w:rsidP="00E564BE">
                  <w:pPr>
                    <w:snapToGrid w:val="0"/>
                    <w:spacing w:after="0" w:line="276" w:lineRule="auto"/>
                    <w:rPr>
                      <w:rFonts w:ascii="Times New Roman" w:eastAsia="Andale Sans UI" w:hAnsi="Times New Roman" w:cs="Times New Roman"/>
                      <w:kern w:val="2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Не использует синтаксические</w:t>
                  </w:r>
                </w:p>
                <w:p w:rsidR="00E564BE" w:rsidRPr="00E564BE" w:rsidRDefault="00E564BE" w:rsidP="00E564B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</w:pPr>
                  <w:r w:rsidRPr="00E564B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 w:bidi="en-US"/>
                    </w:rPr>
                    <w:t>единицы</w:t>
                  </w:r>
                </w:p>
              </w:tc>
            </w:tr>
          </w:tbl>
          <w:p w:rsidR="00E564BE" w:rsidRPr="00E564BE" w:rsidRDefault="00E564BE" w:rsidP="00E564B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E564BE">
              <w:rPr>
                <w:b/>
                <w:bCs/>
                <w:sz w:val="24"/>
                <w:szCs w:val="24"/>
              </w:rPr>
              <w:lastRenderedPageBreak/>
              <w:t xml:space="preserve">Речевые клише: 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b/>
                <w:bCs/>
                <w:sz w:val="24"/>
                <w:szCs w:val="24"/>
              </w:rPr>
              <w:t xml:space="preserve">- для передачи чужого мнения: </w:t>
            </w:r>
            <w:r w:rsidRPr="00E564BE">
              <w:rPr>
                <w:i/>
                <w:sz w:val="24"/>
                <w:szCs w:val="24"/>
              </w:rPr>
              <w:t>некоторые считают, что…; есть мнение, что…; часто можно услышать, что…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- для передачи своих мыслей</w:t>
            </w:r>
            <w:r w:rsidRPr="00E564BE">
              <w:rPr>
                <w:sz w:val="24"/>
                <w:szCs w:val="24"/>
              </w:rPr>
              <w:t xml:space="preserve">: </w:t>
            </w:r>
            <w:r w:rsidRPr="00E564BE">
              <w:rPr>
                <w:i/>
                <w:sz w:val="24"/>
                <w:szCs w:val="24"/>
              </w:rPr>
              <w:t>но я думаю, но мне кажется, по-моему, я не согласен с этим</w:t>
            </w:r>
          </w:p>
          <w:p w:rsidR="00E564BE" w:rsidRPr="00E564BE" w:rsidRDefault="00E564BE" w:rsidP="00E564BE">
            <w:pPr>
              <w:snapToGrid w:val="0"/>
              <w:rPr>
                <w:b/>
                <w:bCs/>
                <w:i/>
                <w:sz w:val="24"/>
                <w:szCs w:val="24"/>
              </w:rPr>
            </w:pPr>
          </w:p>
          <w:p w:rsidR="00E564BE" w:rsidRPr="00E564BE" w:rsidRDefault="00E564BE" w:rsidP="00E564B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E564BE">
              <w:rPr>
                <w:b/>
                <w:bCs/>
                <w:sz w:val="24"/>
                <w:szCs w:val="24"/>
              </w:rPr>
              <w:t>Ф (</w:t>
            </w:r>
            <w:proofErr w:type="spellStart"/>
            <w:r w:rsidRPr="00E564BE">
              <w:rPr>
                <w:b/>
                <w:bCs/>
                <w:sz w:val="24"/>
                <w:szCs w:val="24"/>
              </w:rPr>
              <w:t>взаимооценивание</w:t>
            </w:r>
            <w:proofErr w:type="spellEnd"/>
            <w:r w:rsidRPr="00E564BE">
              <w:rPr>
                <w:b/>
                <w:bCs/>
                <w:sz w:val="24"/>
                <w:szCs w:val="24"/>
              </w:rPr>
              <w:t>)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Учитель будет формировать умение писать вопросительные и восклицательные, побудительные предложения, использовать термины, аллегорию, инверсию для большей выразительности текста.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Для этого учитель может предложить учащимся примеры конструкций: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«Жила-была одинокая старушка и не было у нее ни родных, ни близких ей людей, а все потому что…»</w:t>
            </w:r>
            <w:r w:rsidRPr="00E564BE">
              <w:rPr>
                <w:sz w:val="24"/>
                <w:szCs w:val="24"/>
              </w:rPr>
              <w:t xml:space="preserve"> (аллегория).</w:t>
            </w:r>
          </w:p>
          <w:p w:rsidR="00E564BE" w:rsidRPr="00E564BE" w:rsidRDefault="00E564BE" w:rsidP="00E564BE">
            <w:pPr>
              <w:snapToGrid w:val="0"/>
              <w:rPr>
                <w:i/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«Бездомных проблема решаться должна своевременно и эффективно в нашей стране» (инверсия)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  <w:r w:rsidRPr="00E564BE">
              <w:rPr>
                <w:i/>
                <w:sz w:val="24"/>
                <w:szCs w:val="24"/>
              </w:rPr>
              <w:t>«Термин «бездомность» не так давно появился в нашем лексиконе, но очень быстро …» (термины)</w:t>
            </w:r>
          </w:p>
          <w:p w:rsidR="00E564BE" w:rsidRPr="00E564BE" w:rsidRDefault="00E564BE" w:rsidP="00E564BE">
            <w:pPr>
              <w:snapToGrid w:val="0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Учащиеся напишут эссе-рассуждение на тему «Нужно ли помогать бездомным?», используя однородные члены предложения, вопросительные, восклицательные, побудительные предложения.</w:t>
            </w:r>
          </w:p>
          <w:p w:rsidR="00E564BE" w:rsidRPr="00E564BE" w:rsidRDefault="00E564BE" w:rsidP="00E564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Дифференциация</w:t>
            </w:r>
            <w:r w:rsidRPr="00E564BE">
              <w:rPr>
                <w:sz w:val="24"/>
                <w:szCs w:val="24"/>
              </w:rPr>
              <w:t>: учащимся с низкой мотивацией к учебе при написании эссе-рассуждения можно предложить ПОПС-формулу:</w:t>
            </w:r>
          </w:p>
          <w:p w:rsidR="00E564BE" w:rsidRPr="00E564BE" w:rsidRDefault="00E564BE" w:rsidP="00E564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П – позиция (я считаю, что…)</w:t>
            </w:r>
          </w:p>
          <w:p w:rsidR="00E564BE" w:rsidRPr="00E564BE" w:rsidRDefault="00E564BE" w:rsidP="00E564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О – объяснение (потому что…)</w:t>
            </w:r>
          </w:p>
          <w:p w:rsidR="00E564BE" w:rsidRPr="00E564BE" w:rsidRDefault="00E564BE" w:rsidP="00E564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П – пример/аргументы (я могу доказать это на примере…)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 – следствие (таким образом, … из этого можно сделать вывод, что…).</w:t>
            </w:r>
          </w:p>
          <w:p w:rsidR="00E564BE" w:rsidRPr="00E564BE" w:rsidRDefault="00E564BE" w:rsidP="00E564BE">
            <w:pPr>
              <w:rPr>
                <w:b/>
                <w:i/>
                <w:color w:val="2976A4"/>
                <w:sz w:val="24"/>
                <w:szCs w:val="24"/>
                <w:lang w:eastAsia="en-GB"/>
              </w:rPr>
            </w:pPr>
          </w:p>
          <w:p w:rsidR="00E564BE" w:rsidRPr="00E564BE" w:rsidRDefault="00E564BE" w:rsidP="00E564BE">
            <w:pPr>
              <w:rPr>
                <w:b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Ф оценивание работ учителем.</w:t>
            </w:r>
          </w:p>
          <w:p w:rsidR="00E564BE" w:rsidRPr="00E564BE" w:rsidRDefault="00E564BE" w:rsidP="00E564BE">
            <w:pPr>
              <w:rPr>
                <w:bCs/>
                <w:i/>
                <w:color w:val="2976A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lastRenderedPageBreak/>
              <w:t>Устно отвечают на вопросы, с объяснением.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Каждая группа читает свой параграф, выбирает и предоставляет ключевую информацию из изученного материала.  </w:t>
            </w:r>
          </w:p>
        </w:tc>
        <w:tc>
          <w:tcPr>
            <w:tcW w:w="2268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Стратегия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«Верно - не верно»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Словесная оценка учителя.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proofErr w:type="spellStart"/>
            <w:r w:rsidRPr="00E564BE">
              <w:rPr>
                <w:sz w:val="24"/>
                <w:szCs w:val="24"/>
              </w:rPr>
              <w:t>Взаимооценивание</w:t>
            </w:r>
            <w:proofErr w:type="spellEnd"/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t>Стратегия «</w:t>
            </w:r>
            <w:proofErr w:type="spellStart"/>
            <w:r w:rsidRPr="00E564BE">
              <w:rPr>
                <w:b/>
                <w:sz w:val="24"/>
                <w:szCs w:val="24"/>
              </w:rPr>
              <w:t>Стикер</w:t>
            </w:r>
            <w:proofErr w:type="spellEnd"/>
            <w:r w:rsidRPr="00E564BE">
              <w:rPr>
                <w:b/>
                <w:sz w:val="24"/>
                <w:szCs w:val="24"/>
              </w:rPr>
              <w:t>»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</w:tc>
      </w:tr>
      <w:tr w:rsidR="00E564BE" w:rsidRPr="00E564BE" w:rsidTr="0027121F">
        <w:tc>
          <w:tcPr>
            <w:tcW w:w="1843" w:type="dxa"/>
          </w:tcPr>
          <w:p w:rsidR="00E564BE" w:rsidRPr="00E564BE" w:rsidRDefault="00E564BE" w:rsidP="00E564BE">
            <w:pPr>
              <w:rPr>
                <w:b/>
                <w:sz w:val="24"/>
                <w:szCs w:val="24"/>
              </w:rPr>
            </w:pPr>
            <w:r w:rsidRPr="00E564BE">
              <w:rPr>
                <w:b/>
                <w:sz w:val="24"/>
                <w:szCs w:val="24"/>
              </w:rPr>
              <w:lastRenderedPageBreak/>
              <w:t xml:space="preserve"> Подведение итогов урока (5 мин)</w:t>
            </w: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Рефлексия </w:t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noProof/>
                <w:sz w:val="24"/>
                <w:szCs w:val="24"/>
              </w:rPr>
              <w:drawing>
                <wp:inline distT="0" distB="0" distL="0" distR="0" wp14:anchorId="438B4719" wp14:editId="51335B14">
                  <wp:extent cx="2239012" cy="999744"/>
                  <wp:effectExtent l="0" t="0" r="8890" b="0"/>
                  <wp:docPr id="1" name="Рисунок 3" descr="ÐÐ°ÑÑÐ¸Ð½ÐºÐ¸ Ð¿Ð¾ Ð·Ð°Ð¿ÑÐ¾ÑÑ Ð°ÐºÑÐ¾ÑÐ»Ð¾Ð²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ºÑÐ¾ÑÐ»Ð¾Ð²Ð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8" t="22405" r="8606" b="25137"/>
                          <a:stretch/>
                        </pic:blipFill>
                        <pic:spPr bwMode="auto">
                          <a:xfrm>
                            <a:off x="0" y="0"/>
                            <a:ext cx="2249683" cy="100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С - </w:t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П - </w:t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О - </w:t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Р - </w:t>
            </w:r>
          </w:p>
          <w:p w:rsidR="00E564BE" w:rsidRPr="00E564BE" w:rsidRDefault="00E564BE" w:rsidP="00E564BE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 w:rsidRPr="00E564BE">
              <w:rPr>
                <w:b/>
                <w:sz w:val="24"/>
                <w:szCs w:val="24"/>
                <w:lang w:eastAsia="en-GB"/>
              </w:rPr>
              <w:t xml:space="preserve">Т - </w:t>
            </w:r>
          </w:p>
          <w:p w:rsidR="00E564BE" w:rsidRPr="00E564BE" w:rsidRDefault="00E564BE" w:rsidP="00E564BE">
            <w:pPr>
              <w:jc w:val="both"/>
              <w:rPr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:rsidR="00E564BE" w:rsidRPr="00E564BE" w:rsidRDefault="00E564BE" w:rsidP="00E564BE">
            <w:pPr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>Ученики показывают умение обосновывать свое понимание</w:t>
            </w: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color w:val="000000"/>
                <w:sz w:val="24"/>
                <w:szCs w:val="24"/>
              </w:rPr>
              <w:t xml:space="preserve">Записывают </w:t>
            </w:r>
            <w:proofErr w:type="spellStart"/>
            <w:r w:rsidRPr="00E564BE">
              <w:rPr>
                <w:color w:val="000000"/>
                <w:sz w:val="24"/>
                <w:szCs w:val="24"/>
              </w:rPr>
              <w:t>д.з</w:t>
            </w:r>
            <w:proofErr w:type="spellEnd"/>
            <w:r w:rsidRPr="00E564BE">
              <w:rPr>
                <w:color w:val="000000"/>
                <w:sz w:val="24"/>
                <w:szCs w:val="24"/>
              </w:rPr>
              <w:t>. в дневники</w:t>
            </w:r>
          </w:p>
        </w:tc>
        <w:tc>
          <w:tcPr>
            <w:tcW w:w="2268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proofErr w:type="spellStart"/>
            <w:r w:rsidRPr="00E564BE">
              <w:rPr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701" w:type="dxa"/>
          </w:tcPr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</w:p>
          <w:p w:rsidR="00E564BE" w:rsidRPr="00E564BE" w:rsidRDefault="00E564BE" w:rsidP="00E564BE">
            <w:pPr>
              <w:jc w:val="both"/>
              <w:rPr>
                <w:sz w:val="24"/>
                <w:szCs w:val="24"/>
              </w:rPr>
            </w:pPr>
            <w:r w:rsidRPr="00E564BE">
              <w:rPr>
                <w:sz w:val="24"/>
                <w:szCs w:val="24"/>
              </w:rPr>
              <w:t xml:space="preserve">Рефлексивный лист, </w:t>
            </w:r>
            <w:proofErr w:type="spellStart"/>
            <w:r w:rsidRPr="00E564BE">
              <w:rPr>
                <w:sz w:val="24"/>
                <w:szCs w:val="24"/>
              </w:rPr>
              <w:t>стикеры</w:t>
            </w:r>
            <w:proofErr w:type="spellEnd"/>
          </w:p>
        </w:tc>
      </w:tr>
    </w:tbl>
    <w:p w:rsidR="0045175B" w:rsidRDefault="0045175B"/>
    <w:sectPr w:rsidR="0045175B" w:rsidSect="00E564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1746"/>
    <w:multiLevelType w:val="hybridMultilevel"/>
    <w:tmpl w:val="2814022C"/>
    <w:lvl w:ilvl="0" w:tplc="C122BA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A3"/>
    <w:rsid w:val="003F3EA3"/>
    <w:rsid w:val="0045175B"/>
    <w:rsid w:val="00E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9B8B"/>
  <w15:chartTrackingRefBased/>
  <w15:docId w15:val="{5DC0638B-665B-4783-BACC-730A521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BF77-260A-47D5-B79C-EB81F884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1210</Words>
  <Characters>6902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2</cp:revision>
  <dcterms:created xsi:type="dcterms:W3CDTF">2023-02-26T06:21:00Z</dcterms:created>
  <dcterms:modified xsi:type="dcterms:W3CDTF">2023-02-26T06:28:00Z</dcterms:modified>
</cp:coreProperties>
</file>