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673" w:rsidRDefault="00896673" w:rsidP="00896673">
      <w:pPr>
        <w:spacing w:line="25" w:lineRule="atLeast"/>
        <w:jc w:val="right"/>
        <w:rPr>
          <w:rFonts w:ascii="Times New Roman" w:hAnsi="Times New Roman" w:cs="Times New Roman"/>
          <w:sz w:val="28"/>
          <w:szCs w:val="28"/>
        </w:rPr>
      </w:pPr>
      <w:proofErr w:type="spellStart"/>
      <w:r>
        <w:rPr>
          <w:rFonts w:ascii="Times New Roman" w:hAnsi="Times New Roman" w:cs="Times New Roman"/>
          <w:sz w:val="28"/>
          <w:szCs w:val="28"/>
        </w:rPr>
        <w:t>Караяниди</w:t>
      </w:r>
      <w:proofErr w:type="spellEnd"/>
      <w:r>
        <w:rPr>
          <w:rFonts w:ascii="Times New Roman" w:hAnsi="Times New Roman" w:cs="Times New Roman"/>
          <w:sz w:val="28"/>
          <w:szCs w:val="28"/>
        </w:rPr>
        <w:t xml:space="preserve"> О.В. </w:t>
      </w:r>
    </w:p>
    <w:p w:rsidR="00896673" w:rsidRDefault="00896673" w:rsidP="00896673">
      <w:pPr>
        <w:spacing w:line="25" w:lineRule="atLeast"/>
        <w:jc w:val="right"/>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896673" w:rsidRDefault="00896673" w:rsidP="00896673">
      <w:pPr>
        <w:spacing w:line="25" w:lineRule="atLeast"/>
        <w:jc w:val="right"/>
        <w:rPr>
          <w:rFonts w:ascii="Times New Roman" w:hAnsi="Times New Roman" w:cs="Times New Roman"/>
          <w:sz w:val="28"/>
          <w:szCs w:val="28"/>
        </w:rPr>
      </w:pPr>
      <w:r>
        <w:rPr>
          <w:rFonts w:ascii="Times New Roman" w:hAnsi="Times New Roman" w:cs="Times New Roman"/>
          <w:sz w:val="28"/>
          <w:szCs w:val="28"/>
        </w:rPr>
        <w:t xml:space="preserve">Г.Атырау </w:t>
      </w:r>
    </w:p>
    <w:p w:rsidR="00896673" w:rsidRDefault="00896673" w:rsidP="00896673">
      <w:pPr>
        <w:spacing w:line="25" w:lineRule="atLeast"/>
        <w:jc w:val="right"/>
        <w:rPr>
          <w:rFonts w:ascii="Times New Roman" w:hAnsi="Times New Roman" w:cs="Times New Roman"/>
          <w:sz w:val="28"/>
          <w:szCs w:val="28"/>
        </w:rPr>
      </w:pPr>
      <w:r>
        <w:rPr>
          <w:rFonts w:ascii="Times New Roman" w:hAnsi="Times New Roman" w:cs="Times New Roman"/>
          <w:sz w:val="28"/>
          <w:szCs w:val="28"/>
        </w:rPr>
        <w:t xml:space="preserve">КГУ школа-лицей № 20 им А.Пушкина </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Читательская грамотность на уроках русского </w:t>
      </w:r>
      <w:r w:rsidR="00A942EF" w:rsidRPr="006C1152">
        <w:rPr>
          <w:rFonts w:ascii="Times New Roman" w:hAnsi="Times New Roman" w:cs="Times New Roman"/>
          <w:sz w:val="28"/>
          <w:szCs w:val="28"/>
        </w:rPr>
        <w:t>языка: Исследование и Практика</w:t>
      </w:r>
      <w:r w:rsidR="00896673">
        <w:rPr>
          <w:rFonts w:ascii="Times New Roman" w:hAnsi="Times New Roman" w:cs="Times New Roman"/>
          <w:sz w:val="28"/>
          <w:szCs w:val="28"/>
        </w:rPr>
        <w:t xml:space="preserve"> </w:t>
      </w:r>
    </w:p>
    <w:p w:rsidR="00A60CCF"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Аннотация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Данное исследование фокусируется на важности и методах развития читательской грамотности на уроках русского языка. Читательская грамотность играет ключевую роль в формировании языковой компетенции учащихся и способствует их успешной адаптации в современном информационном обществе. Исследование обзорно рассматривает текущие подходы к обучению чтению и анализирует их эффективность. Кроме того, предоставляются практические рекомендации и методические приемы для развития читательской грамотности на уроках русского языка, основанные на современных тенденциях в образовании и психологии чтения. Исследование направлено на учителей русского языка и специалистов в области образования, а также на всех, кто интересуется проблемами развития грамотности учащихся.</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Аннотация </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Бұл </w:t>
      </w:r>
      <w:proofErr w:type="spellStart"/>
      <w:r w:rsidRPr="006C1152">
        <w:rPr>
          <w:rFonts w:ascii="Times New Roman" w:hAnsi="Times New Roman" w:cs="Times New Roman"/>
          <w:sz w:val="28"/>
          <w:szCs w:val="28"/>
        </w:rPr>
        <w:t>зерттеу</w:t>
      </w:r>
      <w:proofErr w:type="spellEnd"/>
      <w:r w:rsidRPr="006C1152">
        <w:rPr>
          <w:rFonts w:ascii="Times New Roman" w:hAnsi="Times New Roman" w:cs="Times New Roman"/>
          <w:sz w:val="28"/>
          <w:szCs w:val="28"/>
        </w:rPr>
        <w:t xml:space="preserve"> </w:t>
      </w:r>
      <w:proofErr w:type="spellStart"/>
      <w:r w:rsidRPr="006C1152">
        <w:rPr>
          <w:rFonts w:ascii="Times New Roman" w:hAnsi="Times New Roman" w:cs="Times New Roman"/>
          <w:sz w:val="28"/>
          <w:szCs w:val="28"/>
        </w:rPr>
        <w:t>орыс</w:t>
      </w:r>
      <w:proofErr w:type="spellEnd"/>
      <w:r w:rsidRPr="006C1152">
        <w:rPr>
          <w:rFonts w:ascii="Times New Roman" w:hAnsi="Times New Roman" w:cs="Times New Roman"/>
          <w:sz w:val="28"/>
          <w:szCs w:val="28"/>
        </w:rPr>
        <w:t xml:space="preserve"> </w:t>
      </w:r>
      <w:proofErr w:type="spellStart"/>
      <w:r w:rsidRPr="006C1152">
        <w:rPr>
          <w:rFonts w:ascii="Times New Roman" w:hAnsi="Times New Roman" w:cs="Times New Roman"/>
          <w:sz w:val="28"/>
          <w:szCs w:val="28"/>
        </w:rPr>
        <w:t>тілі</w:t>
      </w:r>
      <w:proofErr w:type="spellEnd"/>
      <w:r w:rsidRPr="006C1152">
        <w:rPr>
          <w:rFonts w:ascii="Times New Roman" w:hAnsi="Times New Roman" w:cs="Times New Roman"/>
          <w:sz w:val="28"/>
          <w:szCs w:val="28"/>
        </w:rPr>
        <w:t xml:space="preserve"> сабақтарында </w:t>
      </w:r>
      <w:proofErr w:type="gramStart"/>
      <w:r w:rsidRPr="006C1152">
        <w:rPr>
          <w:rFonts w:ascii="Times New Roman" w:hAnsi="Times New Roman" w:cs="Times New Roman"/>
          <w:sz w:val="28"/>
          <w:szCs w:val="28"/>
        </w:rPr>
        <w:t>о</w:t>
      </w:r>
      <w:proofErr w:type="gramEnd"/>
      <w:r w:rsidRPr="006C1152">
        <w:rPr>
          <w:rFonts w:ascii="Times New Roman" w:hAnsi="Times New Roman" w:cs="Times New Roman"/>
          <w:sz w:val="28"/>
          <w:szCs w:val="28"/>
        </w:rPr>
        <w:t xml:space="preserve">қу сауаттылығын дамытудың маңыздылығы </w:t>
      </w:r>
      <w:proofErr w:type="gramStart"/>
      <w:r w:rsidRPr="006C1152">
        <w:rPr>
          <w:rFonts w:ascii="Times New Roman" w:hAnsi="Times New Roman" w:cs="Times New Roman"/>
          <w:sz w:val="28"/>
          <w:szCs w:val="28"/>
        </w:rPr>
        <w:t>мен</w:t>
      </w:r>
      <w:proofErr w:type="gramEnd"/>
      <w:r w:rsidRPr="006C1152">
        <w:rPr>
          <w:rFonts w:ascii="Times New Roman" w:hAnsi="Times New Roman" w:cs="Times New Roman"/>
          <w:sz w:val="28"/>
          <w:szCs w:val="28"/>
        </w:rPr>
        <w:t xml:space="preserve"> әдістеріне </w:t>
      </w:r>
      <w:proofErr w:type="spellStart"/>
      <w:r w:rsidRPr="006C1152">
        <w:rPr>
          <w:rFonts w:ascii="Times New Roman" w:hAnsi="Times New Roman" w:cs="Times New Roman"/>
          <w:sz w:val="28"/>
          <w:szCs w:val="28"/>
        </w:rPr>
        <w:t>назар</w:t>
      </w:r>
      <w:proofErr w:type="spellEnd"/>
      <w:r w:rsidRPr="006C1152">
        <w:rPr>
          <w:rFonts w:ascii="Times New Roman" w:hAnsi="Times New Roman" w:cs="Times New Roman"/>
          <w:sz w:val="28"/>
          <w:szCs w:val="28"/>
        </w:rPr>
        <w:t xml:space="preserve"> </w:t>
      </w:r>
      <w:proofErr w:type="spellStart"/>
      <w:r w:rsidRPr="006C1152">
        <w:rPr>
          <w:rFonts w:ascii="Times New Roman" w:hAnsi="Times New Roman" w:cs="Times New Roman"/>
          <w:sz w:val="28"/>
          <w:szCs w:val="28"/>
        </w:rPr>
        <w:t>аударады</w:t>
      </w:r>
      <w:proofErr w:type="spellEnd"/>
      <w:r w:rsidRPr="006C1152">
        <w:rPr>
          <w:rFonts w:ascii="Times New Roman" w:hAnsi="Times New Roman" w:cs="Times New Roman"/>
          <w:sz w:val="28"/>
          <w:szCs w:val="28"/>
        </w:rPr>
        <w:t xml:space="preserve">. Оқу сауаттылығы оқушылардың лингвистикалық құзыреттілігін қалыптастыруда </w:t>
      </w:r>
      <w:proofErr w:type="spellStart"/>
      <w:r w:rsidRPr="006C1152">
        <w:rPr>
          <w:rFonts w:ascii="Times New Roman" w:hAnsi="Times New Roman" w:cs="Times New Roman"/>
          <w:sz w:val="28"/>
          <w:szCs w:val="28"/>
        </w:rPr>
        <w:t>шешуші</w:t>
      </w:r>
      <w:proofErr w:type="spellEnd"/>
      <w:r w:rsidRPr="006C1152">
        <w:rPr>
          <w:rFonts w:ascii="Times New Roman" w:hAnsi="Times New Roman" w:cs="Times New Roman"/>
          <w:sz w:val="28"/>
          <w:szCs w:val="28"/>
        </w:rPr>
        <w:t xml:space="preserve"> </w:t>
      </w:r>
      <w:proofErr w:type="gramStart"/>
      <w:r w:rsidRPr="006C1152">
        <w:rPr>
          <w:rFonts w:ascii="Times New Roman" w:hAnsi="Times New Roman" w:cs="Times New Roman"/>
          <w:sz w:val="28"/>
          <w:szCs w:val="28"/>
        </w:rPr>
        <w:t>р</w:t>
      </w:r>
      <w:proofErr w:type="gramEnd"/>
      <w:r w:rsidRPr="006C1152">
        <w:rPr>
          <w:rFonts w:ascii="Times New Roman" w:hAnsi="Times New Roman" w:cs="Times New Roman"/>
          <w:sz w:val="28"/>
          <w:szCs w:val="28"/>
        </w:rPr>
        <w:t xml:space="preserve">өл атқарады және олардың қазіргі ақпараттық қоғамда сәтті </w:t>
      </w:r>
      <w:proofErr w:type="spellStart"/>
      <w:r w:rsidRPr="006C1152">
        <w:rPr>
          <w:rFonts w:ascii="Times New Roman" w:hAnsi="Times New Roman" w:cs="Times New Roman"/>
          <w:sz w:val="28"/>
          <w:szCs w:val="28"/>
        </w:rPr>
        <w:t>бейімделуіне</w:t>
      </w:r>
      <w:proofErr w:type="spellEnd"/>
      <w:r w:rsidRPr="006C1152">
        <w:rPr>
          <w:rFonts w:ascii="Times New Roman" w:hAnsi="Times New Roman" w:cs="Times New Roman"/>
          <w:sz w:val="28"/>
          <w:szCs w:val="28"/>
        </w:rPr>
        <w:t xml:space="preserve"> ықпал </w:t>
      </w:r>
      <w:proofErr w:type="spellStart"/>
      <w:r w:rsidRPr="006C1152">
        <w:rPr>
          <w:rFonts w:ascii="Times New Roman" w:hAnsi="Times New Roman" w:cs="Times New Roman"/>
          <w:sz w:val="28"/>
          <w:szCs w:val="28"/>
        </w:rPr>
        <w:t>етеді</w:t>
      </w:r>
      <w:proofErr w:type="spellEnd"/>
      <w:r w:rsidRPr="006C1152">
        <w:rPr>
          <w:rFonts w:ascii="Times New Roman" w:hAnsi="Times New Roman" w:cs="Times New Roman"/>
          <w:sz w:val="28"/>
          <w:szCs w:val="28"/>
        </w:rPr>
        <w:t xml:space="preserve">. </w:t>
      </w:r>
      <w:proofErr w:type="spellStart"/>
      <w:r w:rsidRPr="006C1152">
        <w:rPr>
          <w:rFonts w:ascii="Times New Roman" w:hAnsi="Times New Roman" w:cs="Times New Roman"/>
          <w:sz w:val="28"/>
          <w:szCs w:val="28"/>
        </w:rPr>
        <w:t>Зерттеуде</w:t>
      </w:r>
      <w:proofErr w:type="spellEnd"/>
      <w:r w:rsidRPr="006C1152">
        <w:rPr>
          <w:rFonts w:ascii="Times New Roman" w:hAnsi="Times New Roman" w:cs="Times New Roman"/>
          <w:sz w:val="28"/>
          <w:szCs w:val="28"/>
        </w:rPr>
        <w:t xml:space="preserve"> оқуға үйретудегі </w:t>
      </w:r>
      <w:proofErr w:type="spellStart"/>
      <w:r w:rsidRPr="006C1152">
        <w:rPr>
          <w:rFonts w:ascii="Times New Roman" w:hAnsi="Times New Roman" w:cs="Times New Roman"/>
          <w:sz w:val="28"/>
          <w:szCs w:val="28"/>
        </w:rPr>
        <w:t>заманауи</w:t>
      </w:r>
      <w:proofErr w:type="spellEnd"/>
      <w:r w:rsidRPr="006C1152">
        <w:rPr>
          <w:rFonts w:ascii="Times New Roman" w:hAnsi="Times New Roman" w:cs="Times New Roman"/>
          <w:sz w:val="28"/>
          <w:szCs w:val="28"/>
        </w:rPr>
        <w:t xml:space="preserve"> тәсілдер қарастырылып, олардың </w:t>
      </w:r>
      <w:proofErr w:type="spellStart"/>
      <w:r w:rsidRPr="006C1152">
        <w:rPr>
          <w:rFonts w:ascii="Times New Roman" w:hAnsi="Times New Roman" w:cs="Times New Roman"/>
          <w:sz w:val="28"/>
          <w:szCs w:val="28"/>
        </w:rPr>
        <w:t>тиімділігіне</w:t>
      </w:r>
      <w:proofErr w:type="spellEnd"/>
      <w:r w:rsidRPr="006C1152">
        <w:rPr>
          <w:rFonts w:ascii="Times New Roman" w:hAnsi="Times New Roman" w:cs="Times New Roman"/>
          <w:sz w:val="28"/>
          <w:szCs w:val="28"/>
        </w:rPr>
        <w:t xml:space="preserve"> </w:t>
      </w:r>
      <w:proofErr w:type="spellStart"/>
      <w:r w:rsidRPr="006C1152">
        <w:rPr>
          <w:rFonts w:ascii="Times New Roman" w:hAnsi="Times New Roman" w:cs="Times New Roman"/>
          <w:sz w:val="28"/>
          <w:szCs w:val="28"/>
        </w:rPr>
        <w:t>талдау</w:t>
      </w:r>
      <w:proofErr w:type="spellEnd"/>
      <w:r w:rsidRPr="006C1152">
        <w:rPr>
          <w:rFonts w:ascii="Times New Roman" w:hAnsi="Times New Roman" w:cs="Times New Roman"/>
          <w:sz w:val="28"/>
          <w:szCs w:val="28"/>
        </w:rPr>
        <w:t xml:space="preserve"> жасалған. </w:t>
      </w:r>
      <w:proofErr w:type="spellStart"/>
      <w:r w:rsidRPr="006C1152">
        <w:rPr>
          <w:rFonts w:ascii="Times New Roman" w:hAnsi="Times New Roman" w:cs="Times New Roman"/>
          <w:sz w:val="28"/>
          <w:szCs w:val="28"/>
        </w:rPr>
        <w:t>Сонымен</w:t>
      </w:r>
      <w:proofErr w:type="spellEnd"/>
      <w:r w:rsidRPr="006C1152">
        <w:rPr>
          <w:rFonts w:ascii="Times New Roman" w:hAnsi="Times New Roman" w:cs="Times New Roman"/>
          <w:sz w:val="28"/>
          <w:szCs w:val="28"/>
        </w:rPr>
        <w:t xml:space="preserve"> қатар </w:t>
      </w:r>
      <w:proofErr w:type="gramStart"/>
      <w:r w:rsidRPr="006C1152">
        <w:rPr>
          <w:rFonts w:ascii="Times New Roman" w:hAnsi="Times New Roman" w:cs="Times New Roman"/>
          <w:sz w:val="28"/>
          <w:szCs w:val="28"/>
        </w:rPr>
        <w:t>о</w:t>
      </w:r>
      <w:proofErr w:type="gramEnd"/>
      <w:r w:rsidRPr="006C1152">
        <w:rPr>
          <w:rFonts w:ascii="Times New Roman" w:hAnsi="Times New Roman" w:cs="Times New Roman"/>
          <w:sz w:val="28"/>
          <w:szCs w:val="28"/>
        </w:rPr>
        <w:t xml:space="preserve">қу сауаттылығын дамытудың практикалық ұсыныстары </w:t>
      </w:r>
      <w:proofErr w:type="gramStart"/>
      <w:r w:rsidRPr="006C1152">
        <w:rPr>
          <w:rFonts w:ascii="Times New Roman" w:hAnsi="Times New Roman" w:cs="Times New Roman"/>
          <w:sz w:val="28"/>
          <w:szCs w:val="28"/>
        </w:rPr>
        <w:t>мен</w:t>
      </w:r>
      <w:proofErr w:type="gramEnd"/>
      <w:r w:rsidRPr="006C1152">
        <w:rPr>
          <w:rFonts w:ascii="Times New Roman" w:hAnsi="Times New Roman" w:cs="Times New Roman"/>
          <w:sz w:val="28"/>
          <w:szCs w:val="28"/>
        </w:rPr>
        <w:t xml:space="preserve"> әдістемелік әдістері </w:t>
      </w:r>
      <w:proofErr w:type="spellStart"/>
      <w:r w:rsidRPr="006C1152">
        <w:rPr>
          <w:rFonts w:ascii="Times New Roman" w:hAnsi="Times New Roman" w:cs="Times New Roman"/>
          <w:sz w:val="28"/>
          <w:szCs w:val="28"/>
        </w:rPr>
        <w:t>берілген</w:t>
      </w:r>
      <w:proofErr w:type="spellEnd"/>
      <w:r w:rsidRPr="006C1152">
        <w:rPr>
          <w:rFonts w:ascii="Times New Roman" w:hAnsi="Times New Roman" w:cs="Times New Roman"/>
          <w:sz w:val="28"/>
          <w:szCs w:val="28"/>
        </w:rPr>
        <w:t>.</w:t>
      </w:r>
    </w:p>
    <w:p w:rsidR="005D0D0B" w:rsidRPr="00896673" w:rsidRDefault="005D0D0B" w:rsidP="006C1152">
      <w:pPr>
        <w:spacing w:line="25" w:lineRule="atLeast"/>
        <w:rPr>
          <w:rFonts w:ascii="Times New Roman" w:hAnsi="Times New Roman" w:cs="Times New Roman"/>
          <w:sz w:val="28"/>
          <w:szCs w:val="28"/>
          <w:lang w:val="en-US"/>
        </w:rPr>
      </w:pPr>
      <w:proofErr w:type="gramStart"/>
      <w:r w:rsidRPr="006C1152">
        <w:rPr>
          <w:rFonts w:ascii="Times New Roman" w:hAnsi="Times New Roman" w:cs="Times New Roman"/>
          <w:sz w:val="28"/>
          <w:szCs w:val="28"/>
        </w:rPr>
        <w:t>А</w:t>
      </w:r>
      <w:proofErr w:type="spellStart"/>
      <w:proofErr w:type="gramEnd"/>
      <w:r w:rsidRPr="00896673">
        <w:rPr>
          <w:rFonts w:ascii="Times New Roman" w:hAnsi="Times New Roman" w:cs="Times New Roman"/>
          <w:sz w:val="28"/>
          <w:szCs w:val="28"/>
          <w:lang w:val="en-US"/>
        </w:rPr>
        <w:t>nnotation</w:t>
      </w:r>
      <w:proofErr w:type="spellEnd"/>
    </w:p>
    <w:p w:rsidR="005D0D0B" w:rsidRPr="006C1152" w:rsidRDefault="005D0D0B" w:rsidP="006C1152">
      <w:pPr>
        <w:spacing w:line="25" w:lineRule="atLeast"/>
        <w:rPr>
          <w:rFonts w:ascii="Times New Roman" w:hAnsi="Times New Roman" w:cs="Times New Roman"/>
          <w:sz w:val="28"/>
          <w:szCs w:val="28"/>
          <w:lang w:val="en-US"/>
        </w:rPr>
      </w:pPr>
      <w:r w:rsidRPr="006C1152">
        <w:rPr>
          <w:rFonts w:ascii="Times New Roman" w:hAnsi="Times New Roman" w:cs="Times New Roman"/>
          <w:sz w:val="28"/>
          <w:szCs w:val="28"/>
          <w:lang w:val="en-US"/>
        </w:rPr>
        <w:t>This study focuses on the importance and methods of developing reading literacy in Russian language lessons. Reading literacy plays a key role in the formation of students’ linguistic competence and contributes to their successful adaptation in the modern information society. The study reviews current approaches to teaching reading and analyzes their effectiveness. In addition, practical recommendations and methodological techniques are provided for the development of reading literacy in</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В исследовании освещаются следующие аспекты:</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lastRenderedPageBreak/>
        <w:t>1. Значение читательской грамотности на уроках русского языка: Анализ влияния чтения на развитие языковых навыков и когнитивных процессов учащихся.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2. Текущие подходы к обучению чтению: Обзор различных методик и программ, применяемых в современной педагогике для развития навыков чтения.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3. Эффективные стратегии развития читательской грамотности: Представление методов, способствующих активному и глубокому восприятию текста, а также современных технологических инструментов, улучшающих процесс обучения.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4. Практические рекомендации для учителей: Подробные инструкции и упражнения для интеграции различных методов и приемов развития читательской грамотности в учебный процесс.</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5. Перспективы и вызовы: Обсуждение будущих направлений исследований в области развития читательской грамотности и преодоления проблем, связанных с недостатком внимания к этому вопросу в современной школьной практике.</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Целью исследования является предоставление практических рекомендаций и теоретических основ для улучшения процесса обучения чтению на уроках русского языка и повышения уровня грамотности учащихся.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Ключевые слова:</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 Читательская грамотность</w:t>
      </w:r>
      <w:r w:rsidR="00863EE2" w:rsidRPr="006C1152">
        <w:rPr>
          <w:rFonts w:ascii="Times New Roman" w:hAnsi="Times New Roman" w:cs="Times New Roman"/>
          <w:sz w:val="28"/>
          <w:szCs w:val="28"/>
        </w:rPr>
        <w:t>;</w:t>
      </w:r>
      <w:r w:rsidRPr="006C1152">
        <w:rPr>
          <w:rFonts w:ascii="Times New Roman" w:hAnsi="Times New Roman" w:cs="Times New Roman"/>
          <w:sz w:val="28"/>
          <w:szCs w:val="28"/>
        </w:rPr>
        <w:t xml:space="preserve"> Языковая компетенция</w:t>
      </w:r>
      <w:r w:rsidR="00863EE2" w:rsidRPr="006C1152">
        <w:rPr>
          <w:rFonts w:ascii="Times New Roman" w:hAnsi="Times New Roman" w:cs="Times New Roman"/>
          <w:sz w:val="28"/>
          <w:szCs w:val="28"/>
        </w:rPr>
        <w:t>;</w:t>
      </w:r>
      <w:r w:rsidRPr="006C1152">
        <w:rPr>
          <w:rFonts w:ascii="Times New Roman" w:hAnsi="Times New Roman" w:cs="Times New Roman"/>
          <w:sz w:val="28"/>
          <w:szCs w:val="28"/>
        </w:rPr>
        <w:t xml:space="preserve"> Современные подходы</w:t>
      </w:r>
      <w:r w:rsidR="00863EE2" w:rsidRPr="006C1152">
        <w:rPr>
          <w:rFonts w:ascii="Times New Roman" w:hAnsi="Times New Roman" w:cs="Times New Roman"/>
          <w:sz w:val="28"/>
          <w:szCs w:val="28"/>
        </w:rPr>
        <w:t>;</w:t>
      </w:r>
      <w:r w:rsidRPr="006C1152">
        <w:rPr>
          <w:rFonts w:ascii="Times New Roman" w:hAnsi="Times New Roman" w:cs="Times New Roman"/>
          <w:sz w:val="28"/>
          <w:szCs w:val="28"/>
        </w:rPr>
        <w:t xml:space="preserve"> Методики обучения</w:t>
      </w:r>
      <w:r w:rsidR="00863EE2" w:rsidRPr="006C1152">
        <w:rPr>
          <w:rFonts w:ascii="Times New Roman" w:hAnsi="Times New Roman" w:cs="Times New Roman"/>
          <w:sz w:val="28"/>
          <w:szCs w:val="28"/>
        </w:rPr>
        <w:t xml:space="preserve">; </w:t>
      </w:r>
      <w:r w:rsidRPr="006C1152">
        <w:rPr>
          <w:rFonts w:ascii="Times New Roman" w:hAnsi="Times New Roman" w:cs="Times New Roman"/>
          <w:sz w:val="28"/>
          <w:szCs w:val="28"/>
        </w:rPr>
        <w:t>Эффективные стратегии</w:t>
      </w:r>
      <w:r w:rsidR="00863EE2" w:rsidRPr="006C1152">
        <w:rPr>
          <w:rFonts w:ascii="Times New Roman" w:hAnsi="Times New Roman" w:cs="Times New Roman"/>
          <w:sz w:val="28"/>
          <w:szCs w:val="28"/>
        </w:rPr>
        <w:t xml:space="preserve">; </w:t>
      </w:r>
      <w:r w:rsidRPr="006C1152">
        <w:rPr>
          <w:rFonts w:ascii="Times New Roman" w:hAnsi="Times New Roman" w:cs="Times New Roman"/>
          <w:sz w:val="28"/>
          <w:szCs w:val="28"/>
        </w:rPr>
        <w:t>Практические рекомендации</w:t>
      </w:r>
    </w:p>
    <w:p w:rsidR="006C1152" w:rsidRPr="006C1152" w:rsidRDefault="006C1152" w:rsidP="006C1152">
      <w:pPr>
        <w:spacing w:line="25" w:lineRule="atLeast"/>
        <w:rPr>
          <w:rFonts w:ascii="Times New Roman" w:hAnsi="Times New Roman" w:cs="Times New Roman"/>
          <w:sz w:val="28"/>
          <w:szCs w:val="28"/>
          <w:shd w:val="clear" w:color="auto" w:fill="FBFBFD"/>
        </w:rPr>
      </w:pPr>
      <w:r w:rsidRPr="006C1152">
        <w:rPr>
          <w:rFonts w:ascii="Times New Roman" w:hAnsi="Times New Roman" w:cs="Times New Roman"/>
          <w:sz w:val="28"/>
          <w:szCs w:val="28"/>
          <w:shd w:val="clear" w:color="auto" w:fill="FBFBFD"/>
        </w:rPr>
        <w:t>Түйінді сөздер:</w:t>
      </w:r>
    </w:p>
    <w:p w:rsidR="006C1152" w:rsidRPr="006C1152" w:rsidRDefault="006C1152" w:rsidP="006C1152">
      <w:pPr>
        <w:spacing w:line="25" w:lineRule="atLeast"/>
        <w:rPr>
          <w:rFonts w:ascii="Times New Roman" w:hAnsi="Times New Roman" w:cs="Times New Roman"/>
          <w:sz w:val="28"/>
          <w:szCs w:val="28"/>
          <w:shd w:val="clear" w:color="auto" w:fill="FBFBFD"/>
        </w:rPr>
      </w:pPr>
      <w:r w:rsidRPr="006C1152">
        <w:rPr>
          <w:rFonts w:ascii="Times New Roman" w:hAnsi="Times New Roman" w:cs="Times New Roman"/>
          <w:sz w:val="28"/>
          <w:szCs w:val="28"/>
          <w:shd w:val="clear" w:color="auto" w:fill="FBFBFD"/>
        </w:rPr>
        <w:t xml:space="preserve"> Оқу сауаттылығы; </w:t>
      </w:r>
      <w:proofErr w:type="spellStart"/>
      <w:r w:rsidRPr="006C1152">
        <w:rPr>
          <w:rFonts w:ascii="Times New Roman" w:hAnsi="Times New Roman" w:cs="Times New Roman"/>
          <w:sz w:val="28"/>
          <w:szCs w:val="28"/>
          <w:shd w:val="clear" w:color="auto" w:fill="FBFBFD"/>
        </w:rPr>
        <w:t>Тілдік</w:t>
      </w:r>
      <w:proofErr w:type="spellEnd"/>
      <w:r w:rsidRPr="006C1152">
        <w:rPr>
          <w:rFonts w:ascii="Times New Roman" w:hAnsi="Times New Roman" w:cs="Times New Roman"/>
          <w:sz w:val="28"/>
          <w:szCs w:val="28"/>
          <w:shd w:val="clear" w:color="auto" w:fill="FBFBFD"/>
        </w:rPr>
        <w:t xml:space="preserve"> құзыреттілі</w:t>
      </w:r>
      <w:proofErr w:type="gramStart"/>
      <w:r w:rsidRPr="006C1152">
        <w:rPr>
          <w:rFonts w:ascii="Times New Roman" w:hAnsi="Times New Roman" w:cs="Times New Roman"/>
          <w:sz w:val="28"/>
          <w:szCs w:val="28"/>
          <w:shd w:val="clear" w:color="auto" w:fill="FBFBFD"/>
        </w:rPr>
        <w:t>к</w:t>
      </w:r>
      <w:proofErr w:type="gramEnd"/>
      <w:r w:rsidRPr="006C1152">
        <w:rPr>
          <w:rFonts w:ascii="Times New Roman" w:hAnsi="Times New Roman" w:cs="Times New Roman"/>
          <w:sz w:val="28"/>
          <w:szCs w:val="28"/>
          <w:shd w:val="clear" w:color="auto" w:fill="FBFBFD"/>
        </w:rPr>
        <w:t xml:space="preserve">; Қазіргі тәсілдер; Оқыту әдістері; </w:t>
      </w:r>
      <w:proofErr w:type="spellStart"/>
      <w:r w:rsidRPr="006C1152">
        <w:rPr>
          <w:rFonts w:ascii="Times New Roman" w:hAnsi="Times New Roman" w:cs="Times New Roman"/>
          <w:sz w:val="28"/>
          <w:szCs w:val="28"/>
          <w:shd w:val="clear" w:color="auto" w:fill="FBFBFD"/>
        </w:rPr>
        <w:t>Тиімді</w:t>
      </w:r>
      <w:proofErr w:type="spellEnd"/>
      <w:r w:rsidRPr="006C1152">
        <w:rPr>
          <w:rFonts w:ascii="Times New Roman" w:hAnsi="Times New Roman" w:cs="Times New Roman"/>
          <w:sz w:val="28"/>
          <w:szCs w:val="28"/>
          <w:shd w:val="clear" w:color="auto" w:fill="FBFBFD"/>
        </w:rPr>
        <w:t xml:space="preserve"> </w:t>
      </w:r>
      <w:proofErr w:type="spellStart"/>
      <w:r w:rsidRPr="006C1152">
        <w:rPr>
          <w:rFonts w:ascii="Times New Roman" w:hAnsi="Times New Roman" w:cs="Times New Roman"/>
          <w:sz w:val="28"/>
          <w:szCs w:val="28"/>
          <w:shd w:val="clear" w:color="auto" w:fill="FBFBFD"/>
        </w:rPr>
        <w:t>стратегиялар</w:t>
      </w:r>
      <w:proofErr w:type="spellEnd"/>
      <w:r w:rsidRPr="006C1152">
        <w:rPr>
          <w:rFonts w:ascii="Times New Roman" w:hAnsi="Times New Roman" w:cs="Times New Roman"/>
          <w:sz w:val="28"/>
          <w:szCs w:val="28"/>
          <w:shd w:val="clear" w:color="auto" w:fill="FBFBFD"/>
        </w:rPr>
        <w:t>; Практикалық ұсыныстар</w:t>
      </w:r>
    </w:p>
    <w:p w:rsidR="00863EE2" w:rsidRPr="00896673" w:rsidRDefault="00863EE2" w:rsidP="006C1152">
      <w:pPr>
        <w:spacing w:line="25" w:lineRule="atLeast"/>
        <w:rPr>
          <w:rFonts w:ascii="Times New Roman" w:hAnsi="Times New Roman" w:cs="Times New Roman"/>
          <w:sz w:val="28"/>
          <w:szCs w:val="28"/>
          <w:lang w:val="en-US"/>
        </w:rPr>
      </w:pPr>
      <w:r w:rsidRPr="00896673">
        <w:rPr>
          <w:rFonts w:ascii="Times New Roman" w:hAnsi="Times New Roman" w:cs="Times New Roman"/>
          <w:sz w:val="28"/>
          <w:szCs w:val="28"/>
          <w:lang w:val="en-US"/>
        </w:rPr>
        <w:t>Keywords:</w:t>
      </w:r>
    </w:p>
    <w:p w:rsidR="00863EE2" w:rsidRPr="006C1152" w:rsidRDefault="00863EE2" w:rsidP="006C1152">
      <w:pPr>
        <w:spacing w:line="25" w:lineRule="atLeast"/>
        <w:rPr>
          <w:rFonts w:ascii="Times New Roman" w:hAnsi="Times New Roman" w:cs="Times New Roman"/>
          <w:sz w:val="28"/>
          <w:szCs w:val="28"/>
          <w:lang w:val="en-US"/>
        </w:rPr>
      </w:pPr>
      <w:r w:rsidRPr="006C1152">
        <w:rPr>
          <w:rFonts w:ascii="Times New Roman" w:hAnsi="Times New Roman" w:cs="Times New Roman"/>
          <w:sz w:val="28"/>
          <w:szCs w:val="28"/>
          <w:lang w:val="en-US"/>
        </w:rPr>
        <w:t xml:space="preserve"> Reading literacy; Language competence; Modern approaches; Teaching methods; Effective strategies; Practical recommendations</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Введение</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Читательская грамотность является ключевым навыком, необходимым для успешного усвоения знаний в различных областях. На уроках русского языка она имеет особое значение, поскольку включает в себя не только умение понимать текст, но и анализировать его структуру, определять авторские намерения, а также оценивать информацию критически.</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lastRenderedPageBreak/>
        <w:t>На уроках русского языка читательская грамотность занимает центральное место, поскольку язык является ключевым инструментом взаимодействия с миром информации и культуры. Эффективное освоение языка предполагает не только знание его грамматических правил, но и способность понимать разнообразные тексты, адаптировать свою речь к различным ситуациям общения и выражать свои мысли четко и логично.</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Сегодняшние требования к образованию подчеркивают важность развития читательской грамотности в контексте информационного общества, где доступ к информации неограничен, а критическое мышление становится необходимым инструментом защиты от манипуляций и манипулирования.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Материалы и методы исследования включают в себя: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1. Анализ литературы: Обзор существующих теорий и исследований в области развития читательской грамотности, в том числе научных статей, книг, методических пособий и педагогических журналов.</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2. Эмпирические исследования: Проведение эмпирических исследований с использованием опросов, анкетирования, наблюдений и экспериментов для оценки текущего уровня читательской грамотности учащихся и эффективности применяемых методов обучения.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3. Качественный анализ: Анализ учебных материалов, учебников, методических пособий и других образовательных ресурсов с целью выявления наиболее эффективных практик и приемов развития читательской грамотности.</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4. Экспериментальные методы: Проведение контролируемых экспериментов для проверки гипотез о влиянии различных подходов и стратегий на уровень читательской грамотности учащихся.</w:t>
      </w:r>
    </w:p>
    <w:p w:rsidR="00A60CCF" w:rsidRPr="006C1152" w:rsidRDefault="00A60CC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5. Анализ данных: Обработка и анализ полученных данных с использованием статистических методов для выявления статистически значимых результатов и заключений.</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Современные подходы к развитию читательской грамотности на уроках русского языка отражают изменяющиеся требования образовательной среды и активно интегрируют инновационные методики и технологии. Ниже представлены некоторые из наиболее значимых подходов:</w:t>
      </w:r>
    </w:p>
    <w:p w:rsidR="005979E0" w:rsidRPr="006C1152" w:rsidRDefault="005979E0" w:rsidP="006C1152">
      <w:pPr>
        <w:pStyle w:val="a3"/>
        <w:numPr>
          <w:ilvl w:val="0"/>
          <w:numId w:val="2"/>
        </w:num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Интерактивные методики: Одним из ключевых направлений развития читательской грамотности является использование интерактивных методик обучения. Это включает в себя групповые обсуждения текстов, игровые элементы, ролевые игры и другие формы активного взаимодействия студентов с текстом и друг с другом. Такие методики способствуют более глубокому пониманию прочитанного, </w:t>
      </w:r>
      <w:r w:rsidRPr="006C1152">
        <w:rPr>
          <w:rFonts w:ascii="Times New Roman" w:hAnsi="Times New Roman" w:cs="Times New Roman"/>
          <w:sz w:val="28"/>
          <w:szCs w:val="28"/>
        </w:rPr>
        <w:lastRenderedPageBreak/>
        <w:t>стимулируют критическое мышление и развивают навыки анализа текста.</w:t>
      </w:r>
    </w:p>
    <w:p w:rsidR="005979E0" w:rsidRPr="006C1152" w:rsidRDefault="005979E0" w:rsidP="006C1152">
      <w:pPr>
        <w:spacing w:line="25" w:lineRule="atLeast"/>
        <w:rPr>
          <w:rFonts w:ascii="Times New Roman" w:hAnsi="Times New Roman" w:cs="Times New Roman"/>
          <w:sz w:val="28"/>
          <w:szCs w:val="28"/>
        </w:rPr>
      </w:pP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2. Разнообразие текстовых материалов: Важным аспектом развития читательской грамотности является использование разнообразных текстовых материалов. Это могут быть как художественные произведения, так и научно-популярные статьи, новостные сообщения, эссе и другие жанры. Разнообразие текстов позволяет студентам ознакомиться с различными стилями письма, тематикой и точками зрения, что способствует их лингвистическому и культурному развитию.</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3. Стратегии чтения: Обучение студентов эффективным стратегиям чтения является важным компонентом развития читательской грамотности. Это включает в себя такие приемы, как сканирование текста для поиска ключевой информации, осмысленное чтение с целью понимания содержания, предварительный просмотр текста для формирования ожиданий и др. Научить студентов использовать различные стратегии чтения помогает им эффективно управлять своим временем и ресурсами при работе с текстами.</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4. Развитие критического мышления: Чтение текстов с целью анализа, оценки и формирования собственного мнения способствует развитию критического мышления студентов. Этот аспект важен не только для понимания содержания текста, но и для выявления скрытых смыслов, аргументации своей точки зрения и развития аналитических навыков.</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Эти современные подходы к развитию читательской грамотности на уроках русского языка обеспечивают более глубокое и продуктивное освоение учебного материала, а также подготавливают студентов к успешной адаптации в информационном обществе.</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Применение на практике</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Применение вышеперечисленных подходов требует от педагогов гибкости и </w:t>
      </w:r>
      <w:proofErr w:type="spellStart"/>
      <w:r w:rsidRPr="006C1152">
        <w:rPr>
          <w:rFonts w:ascii="Times New Roman" w:hAnsi="Times New Roman" w:cs="Times New Roman"/>
          <w:sz w:val="28"/>
          <w:szCs w:val="28"/>
        </w:rPr>
        <w:t>креативности</w:t>
      </w:r>
      <w:proofErr w:type="spellEnd"/>
      <w:r w:rsidRPr="006C1152">
        <w:rPr>
          <w:rFonts w:ascii="Times New Roman" w:hAnsi="Times New Roman" w:cs="Times New Roman"/>
          <w:sz w:val="28"/>
          <w:szCs w:val="28"/>
        </w:rPr>
        <w:t>. Например, использование интерактивных игр, ролевых игр или дебатов на уроках может сделать процесс обучения более увлекательным и эффективным. Также важно предоставить учащимся возможность выбора текстов для чтения, учитывая их интересы и уровень подготовки.</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Применение современных подходов к развитию читательской грамотности на практике требует от педагогов гибкости, творчества и инновационного мышления. Ниже приведены конкретные способы применения этих подходов на уроках русского языка:</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1. Интерактивные занятия: Организация групповых обсуждений текстов, проведение ролевых игр или дебатов на основе прочитанного помогает студентам активно взаимодействовать с материалом и вырабатывать </w:t>
      </w:r>
      <w:r w:rsidRPr="006C1152">
        <w:rPr>
          <w:rFonts w:ascii="Times New Roman" w:hAnsi="Times New Roman" w:cs="Times New Roman"/>
          <w:sz w:val="28"/>
          <w:szCs w:val="28"/>
        </w:rPr>
        <w:lastRenderedPageBreak/>
        <w:t>собственные точки зрения. Педагог может задавать провокационные вопросы, стимулирующие к обсуждению, и поддерживать диалог, направляя его в нужное русло.</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2. Использование разнообразных текстов: Педагог может предложить студентам широкий спектр текстов для чтения, подбирая материалы в зависимости от интересов и потребностей учащихся. Это может быть как классическая литература, так и современные статьи из различных источников, а также тексты, связанные с актуальными событиями и темами.</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3. Обучение стратегиям чтения: Включение обучения эффективным стратегиям чтения в учебный процесс помогает студентам структурировать свой подход к прочтению текстов. Педагог может проводить уроки по изучению различных методов чтения и демонстрировать их практическое применение на конкретных текстах.</w:t>
      </w:r>
    </w:p>
    <w:p w:rsidR="005979E0"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4. Развитие критического мышления</w:t>
      </w:r>
      <w:r w:rsidR="005979E0" w:rsidRPr="006C1152">
        <w:rPr>
          <w:rFonts w:ascii="Times New Roman" w:hAnsi="Times New Roman" w:cs="Times New Roman"/>
          <w:sz w:val="28"/>
          <w:szCs w:val="28"/>
        </w:rPr>
        <w:t xml:space="preserve">: Педагог должен поощрять студентов к анализу прочитанного, задавать вопросы, направленные на выявление ключевых моментов текста, его авторской позиции и аргументации. Также важно учить студентов анализировать информацию критически, </w:t>
      </w:r>
      <w:proofErr w:type="gramStart"/>
      <w:r w:rsidR="005979E0" w:rsidRPr="006C1152">
        <w:rPr>
          <w:rFonts w:ascii="Times New Roman" w:hAnsi="Times New Roman" w:cs="Times New Roman"/>
          <w:sz w:val="28"/>
          <w:szCs w:val="28"/>
        </w:rPr>
        <w:t>различать факты от мнений</w:t>
      </w:r>
      <w:proofErr w:type="gramEnd"/>
      <w:r w:rsidR="005979E0" w:rsidRPr="006C1152">
        <w:rPr>
          <w:rFonts w:ascii="Times New Roman" w:hAnsi="Times New Roman" w:cs="Times New Roman"/>
          <w:sz w:val="28"/>
          <w:szCs w:val="28"/>
        </w:rPr>
        <w:t xml:space="preserve"> и вырабатывать собственные аргументы на основе обоснованных выводов.</w:t>
      </w:r>
    </w:p>
    <w:p w:rsidR="005979E0" w:rsidRPr="006C1152" w:rsidRDefault="005979E0"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Практическое применение современных подходов к развитию читательской грамотности на уроках русского языка требует от педагогов постоянного внимания к потребностям и интересам учащихся, а также </w:t>
      </w:r>
      <w:proofErr w:type="spellStart"/>
      <w:r w:rsidRPr="006C1152">
        <w:rPr>
          <w:rFonts w:ascii="Times New Roman" w:hAnsi="Times New Roman" w:cs="Times New Roman"/>
          <w:sz w:val="28"/>
          <w:szCs w:val="28"/>
        </w:rPr>
        <w:t>креативного</w:t>
      </w:r>
      <w:proofErr w:type="spellEnd"/>
      <w:r w:rsidRPr="006C1152">
        <w:rPr>
          <w:rFonts w:ascii="Times New Roman" w:hAnsi="Times New Roman" w:cs="Times New Roman"/>
          <w:sz w:val="28"/>
          <w:szCs w:val="28"/>
        </w:rPr>
        <w:t xml:space="preserve"> подхода к организации учебного процесса. Важно создать стимулирующую обучающую среду, в которой студенты будут чувствовать себя уверенно и мотивированно к освоению навыков чтения и анализа текстов.</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Результаты наблюдения читательской грамотности на уроках русского языка могут включать:</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1. Уровень понимания текста: Оценка способности учащихся понимать прочитанный текст на русском языке с учетом сложности лексики, грамматических конструкций и контекста.</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2. Навыки чтения с пониманием: Определение, насколько учащиеся могут использовать различные стратегии чтения, такие как скоростное чтение, сканирование и детальное чтение, для получения основной информации из текста или поиска конкретной информации.</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3. Лексические и грамматические навыки: Оценка уровня знания и использования лексики и грамматики при чтении текстов на русском языке, включая способность понимать значения слов и выражений в контексте, а также грамматическую структуру предложений.</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lastRenderedPageBreak/>
        <w:t>4. Чтение с акцентом на выразительность: Идентификация умения учащихся читать с выразительностью, включая правильное использование интонации, пауз, ударений и других элементов чтения, которые помогают передать смысл и эмоциональную окраску текста.</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5. Активность и вовлеченность: Оценка уровня активности учащихся в процессе чтения на уроке, их заинтересованности в тексте и способности к анализу и обсуждению прочитанного материала.</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6. Реакция на обратную связь: Наблюдение за тем, как учащиеся реагируют на обратную связь от учителя и сверстников по поводу своих навыков чтения и понимания текста, и как они используют эту обратную связь для улучшения своих навыков.</w:t>
      </w:r>
    </w:p>
    <w:p w:rsidR="005D0D0B" w:rsidRPr="006C1152" w:rsidRDefault="005D0D0B"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На основе результатов наблюдения можно определить сильные и слабые стороны в читательской грамотности учащихся на уроках русского языка и разработать индивидуализированные стратегии и методы работы для улучшения их навыков чтения и понимания текста.</w:t>
      </w:r>
    </w:p>
    <w:p w:rsidR="005979E0"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Заключение</w:t>
      </w:r>
    </w:p>
    <w:p w:rsidR="00A942EF"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Читательская грамотность на уроках русского языка играет ключевую роль в формировании компетентных и осознанных читателей, способных эффективно взаимодействовать с разнообразными текстами и адаптировать свои знания к различным областям жизни. В данной статье были рассмотрены современные подходы к развитию читательской грамотности и их практическое применение на уроках русского языка.</w:t>
      </w:r>
    </w:p>
    <w:p w:rsidR="00A942EF"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Интерактивные методики обучения, такие как групповые обсуждения, ролевые игры и дебаты, способствуют активному вовлечению студентов в учебный процесс и развитию их аналитических навыков. Разнообразие текстовых материалов позволяет учащимся ознакомиться с различными жанрами и стилями письма, расширяя свой кругозор и культурные горизонты.</w:t>
      </w:r>
    </w:p>
    <w:p w:rsidR="00A942EF"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Обучение эффективным стратегиям чтения помогает </w:t>
      </w:r>
      <w:r w:rsidR="005D0D0B" w:rsidRPr="006C1152">
        <w:rPr>
          <w:rFonts w:ascii="Times New Roman" w:hAnsi="Times New Roman" w:cs="Times New Roman"/>
          <w:sz w:val="28"/>
          <w:szCs w:val="28"/>
        </w:rPr>
        <w:t>учащимся</w:t>
      </w:r>
      <w:r w:rsidRPr="006C1152">
        <w:rPr>
          <w:rFonts w:ascii="Times New Roman" w:hAnsi="Times New Roman" w:cs="Times New Roman"/>
          <w:sz w:val="28"/>
          <w:szCs w:val="28"/>
        </w:rPr>
        <w:t xml:space="preserve"> структурировать свой подход к прочтению текстов, что повышает их читательскую эффективность и способствует более глубокому пониманию прочитанного. Развитие критического мышления позволяет студентам анализировать информацию, выявлять скрытые смыслы и формировать собственные точки зрения на основе аргументированных выводов.</w:t>
      </w:r>
    </w:p>
    <w:p w:rsidR="00A942EF"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 xml:space="preserve">Однако успешное развитие читательской грамотности требует не только применения современных методик и технологий, но и постоянного внимания к индивидуальным потребностям и интересам учащихся. Педагоги </w:t>
      </w:r>
      <w:proofErr w:type="gramStart"/>
      <w:r w:rsidRPr="006C1152">
        <w:rPr>
          <w:rFonts w:ascii="Times New Roman" w:hAnsi="Times New Roman" w:cs="Times New Roman"/>
          <w:sz w:val="28"/>
          <w:szCs w:val="28"/>
        </w:rPr>
        <w:t>имеют ключевую роль</w:t>
      </w:r>
      <w:proofErr w:type="gramEnd"/>
      <w:r w:rsidRPr="006C1152">
        <w:rPr>
          <w:rFonts w:ascii="Times New Roman" w:hAnsi="Times New Roman" w:cs="Times New Roman"/>
          <w:sz w:val="28"/>
          <w:szCs w:val="28"/>
        </w:rPr>
        <w:t xml:space="preserve"> в создании стимулирующей обучающей среды, которая способствует активному вовлечению студентов в процесс обучения и формированию у них навыков чтения, анализа и критического мышления.</w:t>
      </w:r>
    </w:p>
    <w:p w:rsidR="00240547" w:rsidRPr="006C1152" w:rsidRDefault="00A942EF"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lastRenderedPageBreak/>
        <w:t>Таким образом, развитие читательской грамотности на уроках русского языка является многогранным процессом, который требует сочетания различных подходов и стратегий, а также постоянного сотрудничества между педагогами и учащимися. Он не только способствует улучшению языковых навыков студентов, но и развивает их критическое мышление, что является важным аспектом их образования и личностного развития.</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Список литературы:</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1. Абрамова, Г. С. (2018). Развитие чтения в школе: теория и практика</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2.Крылова, Н. Б. (2017). Методика обучения чтению и письму на уроках русского языка</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3. Крысько, В. Г. (2016). Развитие языковой грамотности учащихся: методические рекомендации</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4. Полякова, Т. Н. (2018). Уроки русского языка с использованием современных технологий: практическое пособие</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5.Борисова, Е. А., &amp; Ильина, Л. В. (2017). Чтение как способ формирования речевой культуры школьников.</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6.Сергеева, Е. И. (2019). Особенности обучения чтению учащихся с разным уровнем грамотности.</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7.Гальских, Н. В. (2018). Текстовые задания на уроках русского языка для развития навыков чтения и письма.</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8. Куликова, М. В. (2017). Методика формирования читательской компетенции на уроках русского языка в средней школе.</w:t>
      </w:r>
    </w:p>
    <w:p w:rsidR="00240547" w:rsidRPr="006C1152" w:rsidRDefault="00240547" w:rsidP="006C1152">
      <w:pPr>
        <w:spacing w:line="25" w:lineRule="atLeast"/>
        <w:rPr>
          <w:rFonts w:ascii="Times New Roman" w:hAnsi="Times New Roman" w:cs="Times New Roman"/>
          <w:sz w:val="28"/>
          <w:szCs w:val="28"/>
        </w:rPr>
      </w:pPr>
      <w:r w:rsidRPr="006C1152">
        <w:rPr>
          <w:rFonts w:ascii="Times New Roman" w:hAnsi="Times New Roman" w:cs="Times New Roman"/>
          <w:sz w:val="28"/>
          <w:szCs w:val="28"/>
        </w:rPr>
        <w:t>9.Никитина, И. В. (2016). Использование аудиовизуальных средств на уроках русского языка для развития навыков чтения.</w:t>
      </w:r>
    </w:p>
    <w:p w:rsidR="00240547" w:rsidRPr="006C1152" w:rsidRDefault="00240547" w:rsidP="006C1152">
      <w:pPr>
        <w:spacing w:line="25" w:lineRule="atLeast"/>
        <w:rPr>
          <w:rFonts w:ascii="Times New Roman" w:hAnsi="Times New Roman" w:cs="Times New Roman"/>
          <w:sz w:val="28"/>
          <w:szCs w:val="28"/>
        </w:rPr>
      </w:pPr>
    </w:p>
    <w:sectPr w:rsidR="00240547" w:rsidRPr="006C1152" w:rsidSect="004235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0760"/>
    <w:multiLevelType w:val="hybridMultilevel"/>
    <w:tmpl w:val="91AC0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956CE9"/>
    <w:multiLevelType w:val="hybridMultilevel"/>
    <w:tmpl w:val="7DBE7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979E0"/>
    <w:rsid w:val="00240547"/>
    <w:rsid w:val="002D3979"/>
    <w:rsid w:val="00423548"/>
    <w:rsid w:val="00585F09"/>
    <w:rsid w:val="005979E0"/>
    <w:rsid w:val="005D0D0B"/>
    <w:rsid w:val="006C1152"/>
    <w:rsid w:val="00863EE2"/>
    <w:rsid w:val="00896673"/>
    <w:rsid w:val="00A60CCF"/>
    <w:rsid w:val="00A942EF"/>
    <w:rsid w:val="00F05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5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E0"/>
    <w:pPr>
      <w:ind w:left="720"/>
      <w:contextualSpacing/>
    </w:pPr>
  </w:style>
</w:styles>
</file>

<file path=word/webSettings.xml><?xml version="1.0" encoding="utf-8"?>
<w:webSettings xmlns:r="http://schemas.openxmlformats.org/officeDocument/2006/relationships" xmlns:w="http://schemas.openxmlformats.org/wordprocessingml/2006/main">
  <w:divs>
    <w:div w:id="7869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2171</Words>
  <Characters>12380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2024-05-22T14:14:00Z</dcterms:created>
  <dcterms:modified xsi:type="dcterms:W3CDTF">2024-05-25T20:44:00Z</dcterms:modified>
</cp:coreProperties>
</file>