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FA" w:rsidRDefault="00750CFA" w:rsidP="00750C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sz w:val="28"/>
          <w:szCs w:val="28"/>
          <w:lang w:eastAsia="en-GB"/>
        </w:rPr>
        <w:t>ПЛАН УРОКА</w:t>
      </w:r>
    </w:p>
    <w:p w:rsidR="00750CFA" w:rsidRDefault="00750CFA" w:rsidP="00750C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</w:p>
    <w:tbl>
      <w:tblPr>
        <w:tblW w:w="4900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573"/>
        <w:gridCol w:w="1306"/>
        <w:gridCol w:w="440"/>
        <w:gridCol w:w="2053"/>
        <w:gridCol w:w="1259"/>
        <w:gridCol w:w="734"/>
        <w:gridCol w:w="216"/>
        <w:gridCol w:w="1882"/>
      </w:tblGrid>
      <w:tr w:rsidR="00750CFA" w:rsidTr="001202C7">
        <w:trPr>
          <w:cantSplit/>
          <w:trHeight w:hRule="exact" w:val="672"/>
        </w:trPr>
        <w:tc>
          <w:tcPr>
            <w:tcW w:w="2993" w:type="pct"/>
            <w:gridSpan w:val="4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Характер человека</w:t>
            </w:r>
          </w:p>
        </w:tc>
        <w:tc>
          <w:tcPr>
            <w:tcW w:w="2007" w:type="pct"/>
            <w:gridSpan w:val="4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1202C7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Школа: КГУ «Михайловская</w:t>
            </w:r>
            <w:r w:rsidR="00120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ОСШ»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02C7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2C7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2C7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2C7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2C7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50CFA" w:rsidTr="001202C7">
        <w:trPr>
          <w:cantSplit/>
          <w:trHeight w:hRule="exact" w:val="630"/>
        </w:trPr>
        <w:tc>
          <w:tcPr>
            <w:tcW w:w="2993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1202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2007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 Шумакова О.А.</w:t>
            </w:r>
          </w:p>
        </w:tc>
      </w:tr>
      <w:tr w:rsidR="00750CFA" w:rsidTr="001202C7">
        <w:trPr>
          <w:cantSplit/>
          <w:trHeight w:hRule="exact" w:val="1053"/>
        </w:trPr>
        <w:tc>
          <w:tcPr>
            <w:tcW w:w="2993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КЛАСС: 5</w:t>
            </w:r>
          </w:p>
        </w:tc>
        <w:tc>
          <w:tcPr>
            <w:tcW w:w="104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96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отсутствующих: </w:t>
            </w:r>
          </w:p>
        </w:tc>
      </w:tr>
      <w:tr w:rsidR="00750CFA" w:rsidTr="00750CFA">
        <w:trPr>
          <w:cantSplit/>
          <w:trHeight w:val="567"/>
        </w:trPr>
        <w:tc>
          <w:tcPr>
            <w:tcW w:w="1619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Цель обучения, которую необходимо достичь на данном уроке</w:t>
            </w: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представления учащихся о характере человека.</w:t>
            </w:r>
          </w:p>
          <w:p w:rsidR="00750CFA" w:rsidRDefault="00750CF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Оценить возможности человека совершенствовать свой характер</w:t>
            </w:r>
          </w:p>
        </w:tc>
      </w:tr>
      <w:tr w:rsidR="00750CFA" w:rsidTr="00750CFA">
        <w:trPr>
          <w:cantSplit/>
          <w:trHeight w:hRule="exact" w:val="340"/>
        </w:trPr>
        <w:tc>
          <w:tcPr>
            <w:tcW w:w="1619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Ожидаемые результаты</w:t>
            </w: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Все учащиеся смогут:</w:t>
            </w:r>
          </w:p>
        </w:tc>
      </w:tr>
      <w:tr w:rsidR="00750CFA" w:rsidTr="00750CFA">
        <w:trPr>
          <w:cantSplit/>
          <w:trHeight w:val="25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 w:rsidP="00DF032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что такое характер человека, и его проявления</w:t>
            </w:r>
            <w:r w:rsidR="001202C7">
              <w:rPr>
                <w:rFonts w:ascii="Times New Roman" w:hAnsi="Times New Roman" w:cs="Times New Roman"/>
                <w:sz w:val="28"/>
                <w:szCs w:val="28"/>
              </w:rPr>
              <w:t>; инклюзив: владеют понятием «характер»</w:t>
            </w:r>
          </w:p>
        </w:tc>
      </w:tr>
      <w:tr w:rsidR="00750CFA" w:rsidTr="00750CFA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Большинство учащихся будут уметь:</w:t>
            </w:r>
          </w:p>
        </w:tc>
      </w:tr>
      <w:tr w:rsidR="00750CFA" w:rsidTr="00750CFA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 w:rsidP="00DF032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раскрывать значимость волевых усилий для познания человеком самого себя</w:t>
            </w:r>
            <w:r w:rsidR="001202C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750CFA" w:rsidTr="00750CFA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Некоторые учащиеся смогут:</w:t>
            </w:r>
          </w:p>
        </w:tc>
      </w:tr>
      <w:tr w:rsidR="00750CFA" w:rsidTr="00750CFA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 w:rsidP="00DF0329">
            <w:pPr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задуматься над качествами своего характера</w:t>
            </w:r>
            <w:r w:rsidR="001202C7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; инклюзив: назвать качества своего характера</w:t>
            </w:r>
          </w:p>
        </w:tc>
      </w:tr>
      <w:tr w:rsidR="00750CFA" w:rsidTr="00750CFA">
        <w:trPr>
          <w:cantSplit/>
        </w:trPr>
        <w:tc>
          <w:tcPr>
            <w:tcW w:w="1619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Языковая цель</w:t>
            </w: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Учащиеся могут: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750CFA" w:rsidRDefault="00750CFA" w:rsidP="00DF0329">
            <w:pPr>
              <w:pStyle w:val="a6"/>
              <w:widowControl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смогут оперировать терминами «характер»  «отличительные черты характера»</w:t>
            </w:r>
          </w:p>
        </w:tc>
      </w:tr>
      <w:tr w:rsidR="00750CFA" w:rsidTr="00750CFA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Ключевые слова и фразы:</w:t>
            </w:r>
          </w:p>
        </w:tc>
      </w:tr>
      <w:tr w:rsidR="00750CFA" w:rsidTr="00750CFA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US"/>
              </w:rPr>
              <w:t xml:space="preserve"> «характер»  «отличительные черты характера»</w:t>
            </w:r>
          </w:p>
        </w:tc>
      </w:tr>
      <w:tr w:rsidR="00750CFA" w:rsidTr="00750CFA">
        <w:trPr>
          <w:cantSplit/>
          <w:trHeight w:val="567"/>
        </w:trPr>
        <w:tc>
          <w:tcPr>
            <w:tcW w:w="1619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Предыдущее обучение</w:t>
            </w:r>
          </w:p>
        </w:tc>
        <w:tc>
          <w:tcPr>
            <w:tcW w:w="338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Мой путь познания, мои устремления, я человек.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50CFA" w:rsidTr="00750CFA">
        <w:trPr>
          <w:trHeight w:val="540"/>
        </w:trPr>
        <w:tc>
          <w:tcPr>
            <w:tcW w:w="898" w:type="pct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Планируемые сроки</w:t>
            </w:r>
          </w:p>
        </w:tc>
        <w:tc>
          <w:tcPr>
            <w:tcW w:w="3166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4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Планируемые действия </w:t>
            </w:r>
          </w:p>
        </w:tc>
        <w:tc>
          <w:tcPr>
            <w:tcW w:w="936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750CFA" w:rsidTr="00750CFA">
        <w:trPr>
          <w:trHeight w:hRule="exact" w:val="30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2094" w:type="pct"/>
            <w:gridSpan w:val="3"/>
            <w:tcBorders>
              <w:top w:val="single" w:sz="4" w:space="0" w:color="auto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4" w:space="0" w:color="auto"/>
            </w:tcBorders>
            <w:hideMark/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Действия учителя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Действия уч-ся  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vAlign w:val="center"/>
            <w:hideMark/>
          </w:tcPr>
          <w:p w:rsidR="00750CFA" w:rsidRDefault="00750C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  <w:tr w:rsidR="00750CFA" w:rsidTr="00750CFA">
        <w:tc>
          <w:tcPr>
            <w:tcW w:w="898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Вызов 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9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4" w:space="0" w:color="548DD4" w:themeColor="text2" w:themeTint="99"/>
            </w:tcBorders>
          </w:tcPr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позитивной настроя класса через проведение концентрации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«Свет»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Проверка чувств, что ребята испытали, что им понравилось, что запомнилось, что или кого представляли рядом, что почувствовали.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Психологический настрой учащихся   (самодиагностика настроения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- использование цвета.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прием «Геометрические фигуры»)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Обсудите алгоритм действий работы в группе и распределите роли в группе. 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разрезных букв составить слово 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группа - характер    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Вторая групп</w:t>
            </w:r>
            <w:proofErr w:type="gramStart"/>
            <w:r>
              <w:rPr>
                <w:sz w:val="28"/>
                <w:szCs w:val="28"/>
                <w:lang w:eastAsia="en-US"/>
              </w:rPr>
              <w:t>а-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человек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Третья группа – формулирует тему урока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Сформулируйте цель урока. 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 фразу.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GB"/>
              </w:rPr>
            </w:pPr>
          </w:p>
        </w:tc>
        <w:tc>
          <w:tcPr>
            <w:tcW w:w="1072" w:type="pct"/>
            <w:gridSpan w:val="3"/>
            <w:tcBorders>
              <w:top w:val="single" w:sz="6" w:space="0" w:color="548DD4" w:themeColor="text2" w:themeTint="99"/>
              <w:left w:val="single" w:sz="4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Закрывают глаза, слушают музыку,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слушают учителя. Отвечают на вопросы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Ученик поднимают тот кружочек, который больше всего характеризует  свое настроение.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Делятся на группы по карточкам.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Обсуждают алгоритм работы в группе.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Формулируют цель урока.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Продолжают фразу от группы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Релаксирующая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аюрведическ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На столах лежат цветные кружочки  (красные – удовлетворительное  жёлтое – хорошее; 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  <w:t>синее – плохое)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 круг, квадрат, треугольник. 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Алгоритм работы в группе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Фраза «Характер человека – это…»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50CFA" w:rsidTr="00750CFA">
        <w:trPr>
          <w:trHeight w:val="5251"/>
        </w:trPr>
        <w:tc>
          <w:tcPr>
            <w:tcW w:w="898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Осмысление 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10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7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2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 мин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09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4" w:space="0" w:color="548DD4" w:themeColor="text2" w:themeTint="99"/>
            </w:tcBorders>
          </w:tcPr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Где же проявляется характер?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Мозговая атака.     «Характер»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        Работа в группах.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Задание  для  1 группы: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Что такое характер?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Словарь С.И.Ожегова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Задание для 2 группы  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Что  такое характер?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2.В чем и  как проявляется характер человека?</w:t>
            </w:r>
          </w:p>
          <w:p w:rsidR="00750CFA" w:rsidRDefault="00750CFA" w:rsidP="00750CFA">
            <w:pPr>
              <w:pStyle w:val="a3"/>
              <w:tabs>
                <w:tab w:val="right" w:pos="358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3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3.Влияет ли характер  человека  на его поступки?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Каждой группе выбрать  понравившуюся цитату и  объяснить,  как они понимают.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Характер  состоит в способности  действовать по принципам  И.Кант.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Жизнь человека  — вот его  характер. И.Гете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жизни не в том, чтобы быть на стороне большинства,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а в том, чтобы  жить согласно с внутренним,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сознаваемым твоим законом.       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Аврелий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Вывод: характер  человека  станет нравственной  внутренней опорой только в том  случае, если в его основе заложены нравственно-духовные чувства и качества,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любовь, доброта, искренность, сопереживание, сочувствие, ответственность терпимость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другие ,то есть все то, что создает цельность характера человека, стремящегося к совершенству.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Рассказывание истории (беседа).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Притча о кофе.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Вопросы: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·         Какие выводы сделала дочь из показа  отца?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·         Когда  меняется характер человека?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·         Какими качествами  должен обладать человек, имеющий сильный характер?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·         Как проявляется характер человека в сложных  жизненных ситуациях? Приведите примеры?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·         К какой категории людей вы отнесли бы себя и почему?</w:t>
            </w:r>
          </w:p>
          <w:p w:rsidR="00750CFA" w:rsidRDefault="00750CF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Творческая деятельность</w:t>
            </w:r>
          </w:p>
          <w:p w:rsidR="00750CFA" w:rsidRDefault="00750CF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  Задание  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Прошу вас продолжить позитивную фразу: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 СМОГУ»________________________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«Я СУМЕЮ»________________________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«Я ПРЕОДОЛЕЮ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ВСЕ»_______________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Оценивание: </w:t>
            </w:r>
            <w:proofErr w:type="spellStart"/>
            <w:r>
              <w:rPr>
                <w:sz w:val="28"/>
                <w:szCs w:val="28"/>
                <w:lang w:eastAsia="en-US"/>
              </w:rPr>
              <w:t>взаимооценивание</w:t>
            </w:r>
            <w:proofErr w:type="spellEnd"/>
          </w:p>
          <w:p w:rsidR="00750CFA" w:rsidRDefault="00750CFA">
            <w:pPr>
              <w:pStyle w:val="a4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Методика: «Цветовые сигналы» 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  Задание 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 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Составьте  «Портрет» своего характера. Напишите на стрелках вокруг круга  свои качества характера, в  середине круга  напишите свое имя.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 Обсуждение)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Оценивание: </w:t>
            </w:r>
            <w:proofErr w:type="spellStart"/>
            <w:r>
              <w:rPr>
                <w:sz w:val="28"/>
                <w:szCs w:val="28"/>
                <w:lang w:eastAsia="en-US"/>
              </w:rPr>
              <w:t>взаимооценивание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 использованием приема «Большой палец»</w:t>
            </w:r>
          </w:p>
          <w:p w:rsidR="00750CFA" w:rsidRDefault="00750CF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деятельность, групповая работа. 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t>1.Какими чертами характера будет наделён, например, каменный человек?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t>Волевой (способный преодолеть все препятствия), настойчивый (добивается намеченных целей)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t xml:space="preserve"> тяжелый в общении (не поддается чужому влиянию), твердый (уверенный в себе), честный, усердный.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t>2.Какими чертами характера будет наделён, например, пластилиновый человек?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shd w:val="clear" w:color="auto" w:fill="FFFFFF"/>
                <w:lang w:eastAsia="ko-KR"/>
              </w:rPr>
              <w:lastRenderedPageBreak/>
              <w:t>Мягкий (добродушный, поддающийся влиянию других), безвольный (не способный принять самостоятельно решение), бесхарактерный (легко подстраивающийся под ситуацию), липкий (навязчивый), угодливый, послушный, скрытный (не пробиться к его мыслям и чувствам).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Стратегия «Авторский стул». </w:t>
            </w:r>
          </w:p>
          <w:p w:rsidR="00750CFA" w:rsidRDefault="00750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ФО: «Аплодисменты»</w:t>
            </w:r>
          </w:p>
        </w:tc>
        <w:tc>
          <w:tcPr>
            <w:tcW w:w="1072" w:type="pct"/>
            <w:gridSpan w:val="3"/>
            <w:tcBorders>
              <w:top w:val="single" w:sz="6" w:space="0" w:color="548DD4" w:themeColor="text2" w:themeTint="99"/>
              <w:left w:val="single" w:sz="4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Работают со словарем, отвечают на вопросы.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Читают цитаты, выбирают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понравившуюся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Делают выводы.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Слушают рассказ учителя.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Отвечают на вопросы.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Продолжают фразу индивидуально, по парам, от группы.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Производят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по методике «Цветовые сигналы»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Составляют портрет своего характера.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Производят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по методике «Большой палец»</w:t>
            </w:r>
          </w:p>
          <w:p w:rsidR="006D28FF" w:rsidRDefault="006D28FF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D28FF" w:rsidRDefault="006D28FF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6D28FF" w:rsidRDefault="006D28FF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Составляют в группах постер на предложенную тему.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Защищают проект.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750CFA" w:rsidRDefault="00750CFA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9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Словарь. Вопросы на карточках.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Цитаты.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Учебник.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Фразы.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Сигнальные карты.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Листы А</w:t>
            </w:r>
            <w:proofErr w:type="gramStart"/>
            <w:r>
              <w:rPr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sz w:val="28"/>
                <w:szCs w:val="28"/>
                <w:lang w:eastAsia="en-US"/>
              </w:rPr>
              <w:t>, карандаши, фломастеры, маркеры.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Листы А3, карандаши, фломастеры, маркеры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GB"/>
              </w:rPr>
            </w:pPr>
          </w:p>
        </w:tc>
      </w:tr>
      <w:tr w:rsidR="00750CFA" w:rsidTr="00750CFA">
        <w:trPr>
          <w:trHeight w:val="524"/>
        </w:trPr>
        <w:tc>
          <w:tcPr>
            <w:tcW w:w="898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              Рефлексия </w:t>
            </w:r>
          </w:p>
          <w:p w:rsidR="00750CFA" w:rsidRDefault="00750C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5 мин</w:t>
            </w:r>
          </w:p>
        </w:tc>
        <w:tc>
          <w:tcPr>
            <w:tcW w:w="2094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4" w:space="0" w:color="548DD4" w:themeColor="text2" w:themeTint="99"/>
            </w:tcBorders>
            <w:hideMark/>
          </w:tcPr>
          <w:p w:rsidR="00331F84" w:rsidRDefault="00331F84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«Аргументация своего ответа»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Групповое пение  «Твори добро» 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Назовите цель урока и критерии успеха. Достигли ли вы их?</w:t>
            </w:r>
          </w:p>
        </w:tc>
        <w:tc>
          <w:tcPr>
            <w:tcW w:w="1072" w:type="pct"/>
            <w:gridSpan w:val="3"/>
            <w:tcBorders>
              <w:top w:val="single" w:sz="6" w:space="0" w:color="548DD4" w:themeColor="text2" w:themeTint="99"/>
              <w:left w:val="single" w:sz="4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  <w:t>Поют песню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  <w:t>Называют цель урока, критерии успеха. Делают вывод.</w:t>
            </w:r>
          </w:p>
          <w:p w:rsidR="00750CFA" w:rsidRDefault="00750CFA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со словами текста песни, музыка</w:t>
            </w:r>
          </w:p>
        </w:tc>
      </w:tr>
      <w:tr w:rsidR="00750CFA" w:rsidTr="00750CFA">
        <w:trPr>
          <w:trHeight w:val="471"/>
        </w:trPr>
        <w:tc>
          <w:tcPr>
            <w:tcW w:w="5000" w:type="pct"/>
            <w:gridSpan w:val="8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Дополнительная информация</w:t>
            </w:r>
          </w:p>
        </w:tc>
      </w:tr>
      <w:tr w:rsidR="00750CFA" w:rsidTr="00750CFA">
        <w:trPr>
          <w:trHeight w:hRule="exact" w:val="1915"/>
        </w:trPr>
        <w:tc>
          <w:tcPr>
            <w:tcW w:w="1842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Дифференциация.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Как вы планируете поддерживать учащихся? 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Как вы планируете стимулировать способных учащихся?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8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Оценивание.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Как вы планируете увидеть приобретенные знания учащихся?</w:t>
            </w:r>
          </w:p>
        </w:tc>
        <w:tc>
          <w:tcPr>
            <w:tcW w:w="1342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связи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br/>
              <w:t>соблюдение СанПиН</w:t>
            </w:r>
          </w:p>
          <w:p w:rsidR="001202C7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ИКТ </w:t>
            </w:r>
          </w:p>
          <w:p w:rsidR="001202C7" w:rsidRDefault="001202C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202C7" w:rsidRDefault="001202C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202C7" w:rsidRDefault="001202C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202C7" w:rsidRDefault="001202C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202C7" w:rsidRDefault="001202C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компетентность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br/>
              <w:t>Связи с ценностями</w:t>
            </w:r>
          </w:p>
        </w:tc>
      </w:tr>
      <w:tr w:rsidR="00750CFA" w:rsidTr="00750CFA">
        <w:trPr>
          <w:trHeight w:val="896"/>
        </w:trPr>
        <w:tc>
          <w:tcPr>
            <w:tcW w:w="1842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В процессе работы на уроке учитель помогает учащимся при работе в группе анализировать, делать выводы,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мотивации детей с высоким уровнем познавательной деятельности предлагается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самостоятельно анализировать, формулировать выводы.</w:t>
            </w:r>
          </w:p>
        </w:tc>
        <w:tc>
          <w:tcPr>
            <w:tcW w:w="18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8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Взаимооценивание</w:t>
            </w:r>
            <w:proofErr w:type="spellEnd"/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Методика: «Цветовые сигналы» </w:t>
            </w:r>
          </w:p>
          <w:p w:rsidR="00750CFA" w:rsidRDefault="00750CF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взаимооценивание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 использованием приема «Большой палец»</w:t>
            </w:r>
          </w:p>
          <w:p w:rsidR="00750CFA" w:rsidRDefault="00750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ФО: «Аплодисменты»</w:t>
            </w:r>
          </w:p>
        </w:tc>
        <w:tc>
          <w:tcPr>
            <w:tcW w:w="1342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Литература, художественный труд.</w:t>
            </w:r>
          </w:p>
          <w:p w:rsidR="00750CFA" w:rsidRDefault="00750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:rsidR="00750CFA" w:rsidRDefault="00750CFA" w:rsidP="00750CFA">
      <w:pPr>
        <w:tabs>
          <w:tab w:val="left" w:pos="1404"/>
        </w:tabs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tabs>
          <w:tab w:val="left" w:pos="1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Отец, я устала, у меня такая тяжелая жизнь, такие трудности и проблемы,  я все время плыву против течения, у меня нет больше сил…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мне делать?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вместо ответа поставил на огонь 3 одинаковых кастрюли с водой, в одну бросил морковь, в другую положил яйцо, а в третью насыпал зерна кофе.  Через некоторое время он вынул из воды морковь и яйцо и налил в чашку кофе из 3 кастрюли.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изменилось? — спросил он свою дочь.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Яйцо и морковь сварились, а зерна кофе растворились в воде — ответила она.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Нет, дочь моя, это лишь поверхностный взгляд на вещи.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— твердая морковь, побывав в кипятке, стала мягкой и податливой.  Хрупкое и жидкое яйцо стало твердым. Внешне они не изменились, они лишь изменили свою структуру под воздействием одинаковых неблагоприятных обстоятельств — кипятка.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Так и люди — сильные внешне могут расклеиться и стать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слабаками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там, где хрупкие и нежные лишь затвердеют и окрепнут…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 кофе? — спросила дочь.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О! Это самое интересное!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Зерна кофе полностью растворились в новой враждебной среде и изменили ее — превратили кипяток в великолепный ароматный напиток.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особые люди, которые не изменяются в силу обстоятельств — они изменяют сами обстоятельства  и превращают их в нечто новое и прекрасное,  извлекая пользу и знания из ситуации…</w:t>
      </w: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FA" w:rsidRDefault="00750CFA" w:rsidP="00750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E3A" w:rsidRDefault="002C0E3A"/>
    <w:sectPr w:rsidR="002C0E3A" w:rsidSect="002C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B305C"/>
    <w:multiLevelType w:val="hybridMultilevel"/>
    <w:tmpl w:val="FA3C95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CFA"/>
    <w:rsid w:val="001202C7"/>
    <w:rsid w:val="00257918"/>
    <w:rsid w:val="002C0E3A"/>
    <w:rsid w:val="00331F84"/>
    <w:rsid w:val="003906C0"/>
    <w:rsid w:val="006D28FF"/>
    <w:rsid w:val="00750CFA"/>
    <w:rsid w:val="007A7E1C"/>
    <w:rsid w:val="007C14FE"/>
    <w:rsid w:val="0090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E1C"/>
    <w:pPr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Normal (Web)"/>
    <w:basedOn w:val="a"/>
    <w:unhideWhenUsed/>
    <w:rsid w:val="0075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750CFA"/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5"/>
    <w:uiPriority w:val="34"/>
    <w:qFormat/>
    <w:rsid w:val="00750CF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2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RePack by Diakov</cp:lastModifiedBy>
  <cp:revision>5</cp:revision>
  <cp:lastPrinted>2020-02-19T15:57:00Z</cp:lastPrinted>
  <dcterms:created xsi:type="dcterms:W3CDTF">2017-11-03T08:41:00Z</dcterms:created>
  <dcterms:modified xsi:type="dcterms:W3CDTF">2020-02-19T15:57:00Z</dcterms:modified>
</cp:coreProperties>
</file>