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left="10" w:right="24" w:firstLine="581"/>
        <w:spacing w:before="14" w:after="0" w:line="360" w:lineRule="auto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ГУ «Краснопресненская средняя школа отдела образования акимата Мендыкаринского района»</w:t>
      </w:r>
    </w:p>
    <w:p>
      <w:pPr>
        <w:ind w:left="10" w:right="24" w:firstLine="581"/>
        <w:spacing w:before="14" w:after="0" w:line="360" w:lineRule="auto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</w:r>
    </w:p>
    <w:p>
      <w:pPr>
        <w:ind w:left="10" w:right="24" w:firstLine="581"/>
        <w:spacing w:before="14" w:after="0" w:line="360" w:lineRule="auto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</w:r>
    </w:p>
    <w:p>
      <w:pPr>
        <w:ind w:left="10" w:right="24" w:firstLine="581"/>
        <w:spacing w:before="14" w:after="0" w:line="360" w:lineRule="auto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</w:r>
    </w:p>
    <w:p>
      <w:pPr>
        <w:ind w:left="10" w:right="24" w:firstLine="581"/>
        <w:spacing w:before="14" w:after="0" w:line="360" w:lineRule="auto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</w:r>
    </w:p>
    <w:p>
      <w:pPr>
        <w:ind w:left="10" w:right="24" w:firstLine="581"/>
        <w:spacing w:before="14" w:after="0" w:line="360" w:lineRule="auto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</w:r>
    </w:p>
    <w:p>
      <w:pPr>
        <w:ind w:left="10" w:right="24" w:firstLine="581"/>
        <w:spacing w:before="14" w:after="0" w:line="360" w:lineRule="auto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</w:r>
    </w:p>
    <w:p>
      <w:pPr>
        <w:ind w:left="10" w:right="24" w:firstLine="581"/>
        <w:spacing w:before="14" w:after="0" w:line="360" w:lineRule="auto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Изобразительное искусство</w:t>
      </w:r>
    </w:p>
    <w:p>
      <w:pPr>
        <w:ind w:left="10" w:right="24" w:firstLine="581"/>
        <w:spacing w:before="14" w:after="0" w:line="360" w:lineRule="auto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</w:r>
    </w:p>
    <w:p>
      <w:pPr>
        <w:ind w:left="10" w:right="24" w:firstLine="581"/>
        <w:spacing w:before="14" w:after="0" w:line="360" w:lineRule="auto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 xml:space="preserve">Тема: Казахское народное прикладное искусство </w:t>
      </w:r>
    </w:p>
    <w:p>
      <w:pPr>
        <w:ind w:left="10" w:right="24" w:firstLine="581"/>
        <w:spacing w:before="14" w:after="0" w:line="36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</w:r>
    </w:p>
    <w:p>
      <w:pPr>
        <w:ind w:left="10" w:right="24" w:firstLine="581"/>
        <w:spacing w:before="14" w:after="0" w:line="36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</w:r>
    </w:p>
    <w:p>
      <w:pPr>
        <w:ind w:left="10" w:right="24" w:firstLine="581"/>
        <w:spacing w:before="14" w:after="0" w:line="36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</w:r>
    </w:p>
    <w:p>
      <w:pPr>
        <w:ind w:left="10" w:right="24" w:firstLine="581"/>
        <w:spacing w:before="14" w:after="0" w:line="36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</w:r>
    </w:p>
    <w:p>
      <w:pPr>
        <w:ind w:left="10" w:right="24" w:firstLine="581"/>
        <w:spacing w:before="14" w:after="0" w:line="36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</w:r>
    </w:p>
    <w:p>
      <w:pPr>
        <w:ind w:left="10" w:right="24" w:firstLine="581"/>
        <w:spacing w:before="14" w:after="0" w:line="36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</w:r>
    </w:p>
    <w:p>
      <w:pPr>
        <w:ind w:left="10" w:right="24" w:firstLine="581"/>
        <w:spacing w:before="14" w:after="0" w:line="36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</w:r>
    </w:p>
    <w:p>
      <w:pPr>
        <w:ind w:left="10" w:right="24" w:firstLine="581"/>
        <w:spacing w:before="14" w:after="0" w:line="36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</w:r>
    </w:p>
    <w:p>
      <w:pPr>
        <w:ind w:left="10" w:right="24" w:firstLine="581"/>
        <w:spacing w:before="14" w:after="0" w:line="36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</w:r>
    </w:p>
    <w:p>
      <w:pPr>
        <w:ind w:left="10" w:right="24" w:firstLine="581"/>
        <w:spacing w:before="14" w:after="0" w:line="36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</w:r>
    </w:p>
    <w:p>
      <w:pPr>
        <w:ind w:left="10" w:right="24" w:firstLine="581"/>
        <w:spacing w:before="14" w:after="0" w:line="36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</w:r>
    </w:p>
    <w:p>
      <w:pPr>
        <w:ind w:left="10" w:right="24" w:firstLine="581"/>
        <w:spacing w:before="14" w:after="0" w:line="36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</w:r>
    </w:p>
    <w:p>
      <w:pPr>
        <w:ind w:left="10" w:right="24" w:firstLine="581"/>
        <w:spacing w:before="14" w:after="0" w:line="36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</w:r>
    </w:p>
    <w:p>
      <w:pPr>
        <w:ind w:left="10" w:right="24" w:firstLine="581"/>
        <w:spacing w:before="14" w:after="0" w:line="36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</w:r>
    </w:p>
    <w:p>
      <w:pPr>
        <w:ind w:left="10" w:right="24" w:firstLine="581"/>
        <w:spacing w:before="14" w:after="0" w:line="36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</w:r>
    </w:p>
    <w:p>
      <w:pPr>
        <w:ind w:left="10" w:right="24" w:firstLine="581"/>
        <w:spacing w:before="14" w:after="0" w:line="36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</w:r>
    </w:p>
    <w:p>
      <w:pPr>
        <w:ind w:left="10" w:right="24" w:firstLine="581"/>
        <w:spacing w:before="14" w:after="0" w:line="36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</w:r>
    </w:p>
    <w:p>
      <w:pPr>
        <w:ind w:left="10" w:right="24" w:firstLine="581"/>
        <w:spacing w:before="14" w:after="0" w:line="360" w:lineRule="auto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</w:r>
    </w:p>
    <w:p>
      <w:pPr>
        <w:ind w:firstLine="581"/>
        <w:spacing w:after="0" w:line="240" w:lineRule="auto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Пояснительная записка</w:t>
      </w:r>
    </w:p>
    <w:p>
      <w:pPr>
        <w:ind w:firstLine="581"/>
        <w:spacing w:after="0" w:line="240" w:lineRule="auto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</w:p>
    <w:p>
      <w:pPr>
        <w:spacing w:after="0" w:line="240" w:lineRule="auto"/>
        <w:jc w:val="both"/>
        <w:tabs defTabSz="708">
          <w:tab w:val="left" w:pos="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val="kk-kz"/>
        </w:rPr>
        <w:t xml:space="preserve">       </w:t>
      </w:r>
      <w:r>
        <w:rPr>
          <w:rFonts w:ascii="Times New Roman" w:hAnsi="Times New Roman" w:eastAsia="Times New Roman"/>
          <w:sz w:val="28"/>
          <w:szCs w:val="28"/>
        </w:rPr>
        <w:t>Декоративно - прикладное искусство - это обширная область искусства, которая служит художественному формированию материальной среды, создаваемой человеком, способствует внедрению в ней эстетического и идейно образного начала.</w:t>
      </w:r>
    </w:p>
    <w:p>
      <w:pPr>
        <w:pStyle w:val="para2"/>
        <w:spacing w:before="0" w:after="0"/>
        <w:jc w:val="both"/>
        <w:tabs defTabSz="708">
          <w:tab w:val="left" w:pos="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sz w:val="28"/>
          <w:szCs w:val="28"/>
        </w:rPr>
      </w:pPr>
      <w:r>
        <w:rPr>
          <w:rStyle w:val="char2"/>
          <w:sz w:val="28"/>
          <w:szCs w:val="28"/>
        </w:rPr>
        <w:t xml:space="preserve">        </w:t>
      </w:r>
      <w:r>
        <w:rPr>
          <w:rStyle w:val="char2"/>
          <w:sz w:val="28"/>
          <w:szCs w:val="28"/>
        </w:rPr>
        <w:t>Процесс творчества с точки зрения педагогики является изначально развивающим, обогащающим личность человека, раскрывающим его талант, духовный потенциал. Правильно организованное пространство творческой деятельности формирует культуру личности, умение видеть и понимать прекрасное, сопереживать в процессе творчества.</w:t>
      </w:r>
      <w:r>
        <w:rPr>
          <w:rStyle w:val="char3"/>
          <w:sz w:val="28"/>
          <w:szCs w:val="28"/>
        </w:rPr>
        <w:t xml:space="preserve"> Сегодня образованность человека определяется не столько предметными знаниями, сколько его разносторонним развитием как личности, которая ориентируется в традициях отечественной и мировой культуры, современной системе ценностей, способна к активной социальной адаптации и самостоятельному жизненному выбору, к самообразованию и самосовершенствованию.</w:t>
      </w:r>
      <w:r>
        <w:rPr>
          <w:sz w:val="28"/>
          <w:szCs w:val="28"/>
        </w:rPr>
      </w:r>
    </w:p>
    <w:p>
      <w:pPr>
        <w:pStyle w:val="para3"/>
        <w:spacing w:before="0" w:after="0"/>
        <w:jc w:val="both"/>
        <w:tabs defTabSz="708">
          <w:tab w:val="left" w:pos="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sz w:val="28"/>
          <w:szCs w:val="28"/>
        </w:rPr>
      </w:pPr>
      <w:r>
        <w:rPr>
          <w:rStyle w:val="char2"/>
          <w:sz w:val="28"/>
          <w:szCs w:val="28"/>
        </w:rPr>
        <w:t xml:space="preserve">      В преподавании и</w:t>
      </w:r>
      <w:r>
        <w:rPr>
          <w:rStyle w:val="char2"/>
          <w:sz w:val="28"/>
          <w:szCs w:val="28"/>
        </w:rPr>
        <w:t>зобразительного искусства в 5</w:t>
      </w:r>
      <w:r>
        <w:rPr>
          <w:rStyle w:val="char2"/>
          <w:sz w:val="28"/>
          <w:szCs w:val="28"/>
        </w:rPr>
        <w:t xml:space="preserve"> классах недостаточно времени уделено изучению наро</w:t>
      </w:r>
      <w:r>
        <w:rPr>
          <w:rStyle w:val="char2"/>
          <w:sz w:val="28"/>
          <w:szCs w:val="28"/>
        </w:rPr>
        <w:t>дного искусства Казахстана</w:t>
      </w:r>
      <w:r>
        <w:rPr>
          <w:rStyle w:val="char2"/>
          <w:sz w:val="28"/>
          <w:szCs w:val="28"/>
        </w:rPr>
        <w:t>, поэтому в факультативном курсе особое внимание уделяется изучению, традицио</w:t>
      </w:r>
      <w:r>
        <w:rPr>
          <w:rStyle w:val="char2"/>
          <w:sz w:val="28"/>
          <w:szCs w:val="28"/>
        </w:rPr>
        <w:t>нной культуры и искусства Казахстана. В программе казах</w:t>
      </w:r>
      <w:r>
        <w:rPr>
          <w:rStyle w:val="char2"/>
          <w:sz w:val="28"/>
          <w:szCs w:val="28"/>
        </w:rPr>
        <w:t xml:space="preserve">ская культура предстает как часть мировой культуры, что дает большие возможности для интеграции с всемирной историей народов,  для формирования исторической памяти, и развития общекультурных компетенций школьников. </w:t>
      </w:r>
      <w:r>
        <w:rPr>
          <w:sz w:val="28"/>
          <w:szCs w:val="28"/>
        </w:rPr>
      </w:r>
    </w:p>
    <w:p>
      <w:pPr>
        <w:pStyle w:val="para3"/>
        <w:spacing w:before="0" w:after="0"/>
        <w:jc w:val="both"/>
        <w:tabs defTabSz="708">
          <w:tab w:val="left" w:pos="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sz w:val="28"/>
          <w:szCs w:val="28"/>
        </w:rPr>
      </w:pPr>
      <w:r>
        <w:rPr>
          <w:rStyle w:val="char2"/>
          <w:sz w:val="28"/>
          <w:szCs w:val="28"/>
        </w:rPr>
        <w:t xml:space="preserve">      Цель факультативного курса: </w:t>
      </w:r>
      <w:r>
        <w:rPr>
          <w:rStyle w:val="char2"/>
          <w:sz w:val="28"/>
          <w:szCs w:val="28"/>
        </w:rPr>
        <w:t>с</w:t>
      </w:r>
      <w:r>
        <w:rPr>
          <w:rStyle w:val="char2"/>
          <w:sz w:val="28"/>
          <w:szCs w:val="28"/>
        </w:rPr>
        <w:t xml:space="preserve">тановление и развитие личности школьника на национальной основе. Формирование художественной культуры учащихся как неотъемлемой части культуры духовной. </w:t>
      </w:r>
      <w:r>
        <w:rPr>
          <w:sz w:val="28"/>
          <w:szCs w:val="28"/>
        </w:rPr>
      </w:r>
    </w:p>
    <w:p>
      <w:pPr>
        <w:ind w:right="101"/>
        <w:spacing w:before="34" w:after="0" w:line="240" w:lineRule="auto"/>
        <w:jc w:val="both"/>
        <w:tabs defTabSz="708">
          <w:tab w:val="left" w:pos="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color w:val="000000"/>
          <w:spacing w:val="-1"/>
          <w:sz w:val="28"/>
          <w:szCs w:val="28"/>
          <w:lang w:val="kk-kz"/>
        </w:rPr>
      </w:pP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 xml:space="preserve">       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Задачей является формирование у </w:t>
      </w:r>
      <w:r>
        <w:rPr>
          <w:rFonts w:ascii="Times New Roman" w:hAnsi="Times New Roman" w:eastAsia="Times New Roman"/>
          <w:color w:val="000000"/>
          <w:sz w:val="28"/>
          <w:szCs w:val="28"/>
          <w:lang w:val="kk-kz"/>
        </w:rPr>
        <w:t xml:space="preserve">школьниокв 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 xml:space="preserve">следующих знаний: 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  <w:lang w:val="kk-kz"/>
        </w:rPr>
      </w:r>
    </w:p>
    <w:p>
      <w:pPr>
        <w:ind w:right="101"/>
        <w:spacing w:before="34" w:after="0" w:line="360" w:lineRule="auto"/>
        <w:jc w:val="both"/>
        <w:tabs defTabSz="708">
          <w:tab w:val="left" w:pos="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color w:val="000000"/>
          <w:spacing w:val="2"/>
          <w:sz w:val="28"/>
          <w:szCs w:val="28"/>
          <w:lang w:val="kk-kz"/>
        </w:rPr>
      </w:pPr>
      <w:r>
        <w:rPr>
          <w:rFonts w:ascii="Times New Roman" w:hAnsi="Times New Roman" w:eastAsia="Times New Roman"/>
          <w:color w:val="000000"/>
          <w:spacing w:val="-1"/>
          <w:sz w:val="28"/>
          <w:szCs w:val="28"/>
          <w:lang w:val="kk-kz"/>
        </w:rPr>
        <w:t>-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о видах декоративно-прикладного искус</w:t>
        <w:softHyphen/>
      </w:r>
      <w:r>
        <w:rPr>
          <w:rFonts w:ascii="Times New Roman" w:hAnsi="Times New Roman" w:eastAsia="Times New Roman"/>
          <w:color w:val="000000"/>
          <w:spacing w:val="2"/>
          <w:sz w:val="28"/>
          <w:szCs w:val="28"/>
        </w:rPr>
        <w:t xml:space="preserve">ства; </w:t>
      </w:r>
      <w:r>
        <w:rPr>
          <w:rFonts w:ascii="Times New Roman" w:hAnsi="Times New Roman" w:eastAsia="Times New Roman"/>
          <w:color w:val="000000"/>
          <w:spacing w:val="2"/>
          <w:sz w:val="28"/>
          <w:szCs w:val="28"/>
          <w:lang w:val="kk-kz"/>
        </w:rPr>
      </w:r>
    </w:p>
    <w:p>
      <w:pPr>
        <w:ind w:right="101"/>
        <w:spacing w:before="34" w:after="0" w:line="360" w:lineRule="auto"/>
        <w:jc w:val="both"/>
        <w:tabs defTabSz="708">
          <w:tab w:val="left" w:pos="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color w:val="000000"/>
          <w:spacing w:val="2"/>
          <w:sz w:val="28"/>
          <w:szCs w:val="28"/>
          <w:lang w:val="kk-kz"/>
        </w:rPr>
      </w:pPr>
      <w:r>
        <w:rPr>
          <w:rFonts w:ascii="Times New Roman" w:hAnsi="Times New Roman" w:eastAsia="Times New Roman"/>
          <w:color w:val="000000"/>
          <w:spacing w:val="2"/>
          <w:sz w:val="28"/>
          <w:szCs w:val="28"/>
          <w:lang w:val="kk-kz"/>
        </w:rPr>
        <w:t>-</w:t>
      </w:r>
      <w:r>
        <w:rPr>
          <w:rFonts w:ascii="Times New Roman" w:hAnsi="Times New Roman" w:eastAsia="Times New Roman"/>
          <w:color w:val="000000"/>
          <w:spacing w:val="2"/>
          <w:sz w:val="28"/>
          <w:szCs w:val="28"/>
        </w:rPr>
        <w:t xml:space="preserve">о технике; </w:t>
      </w:r>
      <w:r>
        <w:rPr>
          <w:rFonts w:ascii="Times New Roman" w:hAnsi="Times New Roman" w:eastAsia="Times New Roman"/>
          <w:color w:val="000000"/>
          <w:spacing w:val="2"/>
          <w:sz w:val="28"/>
          <w:szCs w:val="28"/>
          <w:lang w:val="kk-kz"/>
        </w:rPr>
      </w:r>
    </w:p>
    <w:p>
      <w:pPr>
        <w:ind w:right="101"/>
        <w:spacing w:before="34" w:after="0" w:line="360" w:lineRule="auto"/>
        <w:jc w:val="both"/>
        <w:tabs defTabSz="708">
          <w:tab w:val="left" w:pos="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color w:val="000000"/>
          <w:spacing w:val="2"/>
          <w:sz w:val="28"/>
          <w:szCs w:val="28"/>
          <w:lang w:val="kk-kz"/>
        </w:rPr>
      </w:pPr>
      <w:r>
        <w:rPr>
          <w:rFonts w:ascii="Times New Roman" w:hAnsi="Times New Roman" w:eastAsia="Times New Roman"/>
          <w:color w:val="000000"/>
          <w:spacing w:val="2"/>
          <w:sz w:val="28"/>
          <w:szCs w:val="28"/>
          <w:lang w:val="kk-kz"/>
        </w:rPr>
        <w:t xml:space="preserve">- </w:t>
      </w:r>
      <w:r>
        <w:rPr>
          <w:rFonts w:ascii="Times New Roman" w:hAnsi="Times New Roman" w:eastAsia="Times New Roman"/>
          <w:color w:val="000000"/>
          <w:spacing w:val="2"/>
          <w:sz w:val="28"/>
          <w:szCs w:val="28"/>
        </w:rPr>
        <w:t xml:space="preserve">о технологии; </w:t>
      </w:r>
      <w:r>
        <w:rPr>
          <w:rFonts w:ascii="Times New Roman" w:hAnsi="Times New Roman" w:eastAsia="Times New Roman"/>
          <w:color w:val="000000"/>
          <w:spacing w:val="2"/>
          <w:sz w:val="28"/>
          <w:szCs w:val="28"/>
          <w:lang w:val="kk-kz"/>
        </w:rPr>
      </w:r>
    </w:p>
    <w:p>
      <w:pPr>
        <w:ind w:right="101"/>
        <w:spacing w:before="34" w:after="0" w:line="360" w:lineRule="auto"/>
        <w:jc w:val="both"/>
        <w:tabs defTabSz="708">
          <w:tab w:val="left" w:pos="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color w:val="000000"/>
          <w:spacing w:val="2"/>
          <w:sz w:val="28"/>
          <w:szCs w:val="28"/>
          <w:lang w:val="kk-kz"/>
        </w:rPr>
      </w:pPr>
      <w:r>
        <w:rPr>
          <w:rFonts w:ascii="Times New Roman" w:hAnsi="Times New Roman" w:eastAsia="Times New Roman"/>
          <w:color w:val="000000"/>
          <w:spacing w:val="2"/>
          <w:sz w:val="28"/>
          <w:szCs w:val="28"/>
          <w:lang w:val="kk-kz"/>
        </w:rPr>
        <w:t xml:space="preserve">- </w:t>
      </w:r>
      <w:r>
        <w:rPr>
          <w:rFonts w:ascii="Times New Roman" w:hAnsi="Times New Roman" w:eastAsia="Times New Roman"/>
          <w:color w:val="000000"/>
          <w:spacing w:val="2"/>
          <w:sz w:val="28"/>
          <w:szCs w:val="28"/>
        </w:rPr>
        <w:t xml:space="preserve">об эргономике изделий; </w:t>
      </w:r>
      <w:r>
        <w:rPr>
          <w:rFonts w:ascii="Times New Roman" w:hAnsi="Times New Roman" w:eastAsia="Times New Roman"/>
          <w:color w:val="000000"/>
          <w:spacing w:val="2"/>
          <w:sz w:val="28"/>
          <w:szCs w:val="28"/>
          <w:lang w:val="kk-kz"/>
        </w:rPr>
      </w:r>
    </w:p>
    <w:p>
      <w:pPr>
        <w:ind w:right="101"/>
        <w:spacing w:before="34" w:after="0" w:line="360" w:lineRule="auto"/>
        <w:jc w:val="both"/>
        <w:tabs defTabSz="708">
          <w:tab w:val="left" w:pos="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color w:val="000000"/>
          <w:spacing w:val="10"/>
          <w:sz w:val="28"/>
          <w:szCs w:val="28"/>
          <w:lang w:val="kk-kz"/>
        </w:rPr>
      </w:pPr>
      <w:r>
        <w:rPr>
          <w:rFonts w:ascii="Times New Roman" w:hAnsi="Times New Roman" w:eastAsia="Times New Roman"/>
          <w:color w:val="000000"/>
          <w:spacing w:val="2"/>
          <w:sz w:val="28"/>
          <w:szCs w:val="28"/>
          <w:lang w:val="kk-kz"/>
        </w:rPr>
        <w:t xml:space="preserve">- </w:t>
      </w:r>
      <w:r>
        <w:rPr>
          <w:rFonts w:ascii="Times New Roman" w:hAnsi="Times New Roman" w:eastAsia="Times New Roman"/>
          <w:color w:val="000000"/>
          <w:spacing w:val="2"/>
          <w:sz w:val="28"/>
          <w:szCs w:val="28"/>
        </w:rPr>
        <w:t>о ви</w:t>
        <w:softHyphen/>
      </w:r>
      <w:r>
        <w:rPr>
          <w:rFonts w:ascii="Times New Roman" w:hAnsi="Times New Roman" w:eastAsia="Times New Roman"/>
          <w:color w:val="000000"/>
          <w:spacing w:val="10"/>
          <w:sz w:val="28"/>
          <w:szCs w:val="28"/>
        </w:rPr>
        <w:t xml:space="preserve">дах орнамента; </w:t>
      </w:r>
      <w:r>
        <w:rPr>
          <w:rFonts w:ascii="Times New Roman" w:hAnsi="Times New Roman" w:eastAsia="Times New Roman"/>
          <w:color w:val="000000"/>
          <w:spacing w:val="10"/>
          <w:sz w:val="28"/>
          <w:szCs w:val="28"/>
          <w:lang w:val="kk-kz"/>
        </w:rPr>
      </w:r>
    </w:p>
    <w:p>
      <w:pPr>
        <w:ind w:right="101"/>
        <w:spacing w:before="34" w:after="0" w:line="360" w:lineRule="auto"/>
        <w:jc w:val="both"/>
        <w:tabs defTabSz="708">
          <w:tab w:val="left" w:pos="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color w:val="000000"/>
          <w:spacing w:val="10"/>
          <w:sz w:val="28"/>
          <w:szCs w:val="28"/>
          <w:lang w:val="kk-kz"/>
        </w:rPr>
      </w:pPr>
      <w:r>
        <w:rPr>
          <w:rFonts w:ascii="Times New Roman" w:hAnsi="Times New Roman" w:eastAsia="Times New Roman"/>
          <w:color w:val="000000"/>
          <w:spacing w:val="10"/>
          <w:sz w:val="28"/>
          <w:szCs w:val="28"/>
          <w:lang w:val="kk-kz"/>
        </w:rPr>
        <w:t>-</w:t>
      </w:r>
      <w:r>
        <w:rPr>
          <w:rFonts w:ascii="Times New Roman" w:hAnsi="Times New Roman" w:eastAsia="Times New Roman"/>
          <w:color w:val="000000"/>
          <w:spacing w:val="10"/>
          <w:sz w:val="28"/>
          <w:szCs w:val="28"/>
        </w:rPr>
        <w:t xml:space="preserve">о зверином стиле; </w:t>
      </w:r>
      <w:r>
        <w:rPr>
          <w:rFonts w:ascii="Times New Roman" w:hAnsi="Times New Roman" w:eastAsia="Times New Roman"/>
          <w:color w:val="000000"/>
          <w:spacing w:val="10"/>
          <w:sz w:val="28"/>
          <w:szCs w:val="28"/>
          <w:lang w:val="kk-kz"/>
        </w:rPr>
      </w:r>
    </w:p>
    <w:p>
      <w:pPr>
        <w:ind w:right="101"/>
        <w:spacing w:before="34" w:after="0" w:line="360" w:lineRule="auto"/>
        <w:jc w:val="both"/>
        <w:tabs defTabSz="708">
          <w:tab w:val="left" w:pos="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color w:val="000000"/>
          <w:spacing w:val="2"/>
          <w:sz w:val="28"/>
          <w:szCs w:val="28"/>
          <w:lang w:val="kk-kz"/>
        </w:rPr>
      </w:pPr>
      <w:r>
        <w:rPr>
          <w:rFonts w:ascii="Times New Roman" w:hAnsi="Times New Roman" w:eastAsia="Times New Roman"/>
          <w:color w:val="000000"/>
          <w:spacing w:val="10"/>
          <w:sz w:val="28"/>
          <w:szCs w:val="28"/>
          <w:lang w:val="kk-kz"/>
        </w:rPr>
        <w:t>-</w:t>
      </w:r>
      <w:r>
        <w:rPr>
          <w:rFonts w:ascii="Times New Roman" w:hAnsi="Times New Roman" w:eastAsia="Times New Roman"/>
          <w:color w:val="000000"/>
          <w:spacing w:val="10"/>
          <w:sz w:val="28"/>
          <w:szCs w:val="28"/>
        </w:rPr>
        <w:t xml:space="preserve">о стилизации формы </w:t>
      </w:r>
      <w:r>
        <w:rPr>
          <w:rFonts w:ascii="Times New Roman" w:hAnsi="Times New Roman" w:eastAsia="Times New Roman"/>
          <w:color w:val="000000"/>
          <w:spacing w:val="2"/>
          <w:sz w:val="28"/>
          <w:szCs w:val="28"/>
        </w:rPr>
        <w:t>объективной действительности;</w:t>
      </w:r>
      <w:r>
        <w:rPr>
          <w:rFonts w:ascii="Times New Roman" w:hAnsi="Times New Roman" w:eastAsia="Times New Roman"/>
          <w:color w:val="000000"/>
          <w:spacing w:val="2"/>
          <w:sz w:val="28"/>
          <w:szCs w:val="28"/>
          <w:lang w:val="kk-kz"/>
        </w:rPr>
      </w:r>
    </w:p>
    <w:p>
      <w:pPr>
        <w:ind w:right="101"/>
        <w:spacing w:before="34" w:after="0" w:line="360" w:lineRule="auto"/>
        <w:jc w:val="both"/>
        <w:tabs defTabSz="708">
          <w:tab w:val="left" w:pos="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color w:val="000000"/>
          <w:spacing w:val="1"/>
          <w:sz w:val="28"/>
          <w:szCs w:val="28"/>
          <w:lang w:val="kk-kz"/>
        </w:rPr>
      </w:pPr>
      <w:r>
        <w:rPr>
          <w:rFonts w:ascii="Times New Roman" w:hAnsi="Times New Roman" w:eastAsia="Times New Roman"/>
          <w:color w:val="000000"/>
          <w:spacing w:val="2"/>
          <w:sz w:val="28"/>
          <w:szCs w:val="28"/>
          <w:lang w:val="kk-kz"/>
        </w:rPr>
        <w:t>-</w:t>
      </w:r>
      <w:r>
        <w:rPr>
          <w:rFonts w:ascii="Times New Roman" w:hAnsi="Times New Roman" w:eastAsia="Times New Roman"/>
          <w:color w:val="000000"/>
          <w:spacing w:val="2"/>
          <w:sz w:val="28"/>
          <w:szCs w:val="28"/>
        </w:rPr>
        <w:t>о художественных промыс</w:t>
        <w:softHyphen/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 xml:space="preserve">лах;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  <w:lang w:val="kk-kz"/>
        </w:rPr>
      </w:r>
    </w:p>
    <w:p>
      <w:pPr>
        <w:ind w:right="101"/>
        <w:spacing w:before="34" w:after="0" w:line="360" w:lineRule="auto"/>
        <w:jc w:val="both"/>
        <w:tabs defTabSz="708">
          <w:tab w:val="left" w:pos="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color w:val="000000"/>
          <w:spacing w:val="1"/>
          <w:sz w:val="28"/>
          <w:szCs w:val="28"/>
          <w:lang w:val="kk-kz"/>
        </w:rPr>
      </w:pPr>
      <w:r>
        <w:rPr>
          <w:rFonts w:ascii="Times New Roman" w:hAnsi="Times New Roman" w:eastAsia="Times New Roman"/>
          <w:color w:val="000000"/>
          <w:spacing w:val="1"/>
          <w:sz w:val="28"/>
          <w:szCs w:val="28"/>
          <w:lang w:val="kk-kz"/>
        </w:rPr>
        <w:t xml:space="preserve">-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сведения о профессиональных и народных мастерах.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  <w:lang w:val="kk-kz"/>
        </w:rPr>
      </w:r>
    </w:p>
    <w:p>
      <w:pPr>
        <w:ind w:right="101"/>
        <w:spacing w:before="34" w:after="0" w:line="360" w:lineRule="auto"/>
        <w:jc w:val="both"/>
        <w:tabs defTabSz="708">
          <w:tab w:val="left" w:pos="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sz w:val="28"/>
          <w:szCs w:val="28"/>
          <w:lang w:val="kk-kz"/>
        </w:rPr>
      </w:pPr>
      <w:r>
        <w:rPr>
          <w:rFonts w:ascii="Times New Roman" w:hAnsi="Times New Roman" w:eastAsia="Times New Roman"/>
          <w:sz w:val="28"/>
          <w:szCs w:val="28"/>
          <w:lang w:val="kk-kz"/>
        </w:rPr>
      </w:r>
    </w:p>
    <w:p>
      <w:pPr>
        <w:ind w:right="86"/>
        <w:spacing w:after="0" w:line="360" w:lineRule="auto"/>
        <w:jc w:val="both"/>
        <w:tabs defTabSz="708">
          <w:tab w:val="left" w:pos="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pacing w:val="2"/>
          <w:sz w:val="28"/>
          <w:szCs w:val="28"/>
        </w:rPr>
        <w:t xml:space="preserve">Содержание искусствоведческой подготовки 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уч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  <w:lang w:val="kk-kz"/>
        </w:rPr>
        <w:t>ащихся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 xml:space="preserve"> средствами декоративно-прикладного искусства Ка</w:t>
        <w:softHyphen/>
      </w:r>
      <w:r>
        <w:rPr>
          <w:rFonts w:ascii="Times New Roman" w:hAnsi="Times New Roman" w:eastAsia="Times New Roman"/>
          <w:color w:val="000000"/>
          <w:sz w:val="28"/>
          <w:szCs w:val="28"/>
        </w:rPr>
        <w:t>захстана охватывает следующие учебные вопросы:</w:t>
      </w:r>
    </w:p>
    <w:p>
      <w:pPr>
        <w:numPr>
          <w:ilvl w:val="0"/>
          <w:numId w:val="8"/>
        </w:numPr>
        <w:ind w:left="0" w:firstLine="0"/>
        <w:spacing w:after="0" w:line="240" w:lineRule="auto"/>
        <w:jc w:val="both"/>
        <w:widowControl w:val="0"/>
        <w:tabs defTabSz="708">
          <w:tab w:val="left" w:pos="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b/>
          <w:color w:val="000000"/>
          <w:spacing w:val="-25"/>
          <w:sz w:val="28"/>
          <w:szCs w:val="28"/>
        </w:rPr>
      </w:pPr>
      <w:r>
        <w:rPr>
          <w:rFonts w:ascii="Times New Roman" w:hAnsi="Times New Roman" w:eastAsia="Times New Roman"/>
          <w:b/>
          <w:color w:val="000000"/>
          <w:spacing w:val="-1"/>
          <w:sz w:val="28"/>
          <w:szCs w:val="28"/>
        </w:rPr>
        <w:t>История развития декоративно-прикладного искусст</w:t>
      </w:r>
      <w:r>
        <w:rPr>
          <w:rFonts w:ascii="Times New Roman" w:hAnsi="Times New Roman" w:eastAsia="Times New Roman"/>
          <w:b/>
          <w:color w:val="000000"/>
          <w:spacing w:val="-2"/>
          <w:sz w:val="28"/>
          <w:szCs w:val="28"/>
        </w:rPr>
        <w:t>ва казахов (2 часа)</w:t>
      </w:r>
      <w:r>
        <w:rPr>
          <w:rFonts w:ascii="Times New Roman" w:hAnsi="Times New Roman" w:eastAsia="Times New Roman"/>
          <w:b/>
          <w:color w:val="000000"/>
          <w:spacing w:val="-25"/>
          <w:sz w:val="28"/>
          <w:szCs w:val="28"/>
        </w:rPr>
      </w:r>
    </w:p>
    <w:p>
      <w:pPr>
        <w:spacing w:after="0" w:line="240" w:lineRule="auto"/>
        <w:jc w:val="both"/>
        <w:widowControl w:val="0"/>
        <w:tabs defTabSz="708">
          <w:tab w:val="left" w:pos="0" w:leader="none"/>
          <w:tab w:val="left" w:pos="888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color w:val="000000"/>
          <w:spacing w:val="-25"/>
          <w:sz w:val="28"/>
          <w:szCs w:val="28"/>
          <w:lang w:val="kk-kz"/>
        </w:rPr>
      </w:pPr>
      <w:r>
        <w:rPr>
          <w:rFonts w:ascii="Times New Roman" w:hAnsi="Times New Roman" w:eastAsia="Times New Roman"/>
          <w:color w:val="000000"/>
          <w:spacing w:val="-25"/>
          <w:sz w:val="28"/>
          <w:szCs w:val="28"/>
          <w:lang w:val="kk-kz"/>
        </w:rPr>
        <w:t xml:space="preserve">             1. 1  Истоки казахского народного искусство</w:t>
      </w:r>
    </w:p>
    <w:p>
      <w:pPr>
        <w:spacing w:after="0" w:line="240" w:lineRule="auto"/>
        <w:jc w:val="both"/>
        <w:widowControl w:val="0"/>
        <w:tabs defTabSz="708">
          <w:tab w:val="left" w:pos="0" w:leader="none"/>
          <w:tab w:val="left" w:pos="888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color w:val="000000"/>
          <w:spacing w:val="-25"/>
          <w:sz w:val="28"/>
          <w:szCs w:val="28"/>
          <w:lang w:val="kk-kz"/>
        </w:rPr>
      </w:pPr>
      <w:r>
        <w:rPr>
          <w:rFonts w:ascii="Times New Roman" w:hAnsi="Times New Roman" w:eastAsia="Times New Roman"/>
          <w:color w:val="000000"/>
          <w:spacing w:val="-25"/>
          <w:sz w:val="28"/>
          <w:szCs w:val="28"/>
          <w:lang w:val="kk-kz"/>
        </w:rPr>
        <w:t xml:space="preserve">             1. 2  Ремёсла  казахского народного искусство</w:t>
      </w:r>
    </w:p>
    <w:p>
      <w:pPr>
        <w:numPr>
          <w:ilvl w:val="0"/>
          <w:numId w:val="8"/>
        </w:numPr>
        <w:ind w:left="0" w:firstLine="0"/>
        <w:spacing w:after="0" w:line="240" w:lineRule="auto"/>
        <w:jc w:val="both"/>
        <w:widowControl w:val="0"/>
        <w:tabs defTabSz="708">
          <w:tab w:val="left" w:pos="0" w:leader="none"/>
          <w:tab w:val="left" w:pos="888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b/>
          <w:color w:val="000000"/>
          <w:spacing w:val="-12"/>
          <w:sz w:val="28"/>
          <w:szCs w:val="28"/>
        </w:rPr>
      </w:pPr>
      <w:r>
        <w:rPr>
          <w:rFonts w:ascii="Times New Roman" w:hAnsi="Times New Roman" w:eastAsia="Times New Roman"/>
          <w:b/>
          <w:color w:val="000000"/>
          <w:spacing w:val="-12"/>
          <w:sz w:val="14"/>
          <w:szCs w:val="14"/>
        </w:rPr>
        <w:t xml:space="preserve"> </w:t>
      </w:r>
      <w:r>
        <w:rPr>
          <w:rFonts w:ascii="Times New Roman" w:hAnsi="Times New Roman" w:eastAsia="Times New Roman"/>
          <w:b/>
          <w:color w:val="000000"/>
          <w:sz w:val="28"/>
          <w:szCs w:val="28"/>
        </w:rPr>
        <w:t>Виды декоративно-прикладного искусства</w:t>
      </w:r>
      <w:r>
        <w:rPr>
          <w:rFonts w:ascii="Times New Roman" w:hAnsi="Times New Roman" w:eastAsia="Times New Roman"/>
          <w:b/>
          <w:color w:val="000000"/>
          <w:sz w:val="28"/>
          <w:szCs w:val="28"/>
        </w:rPr>
        <w:t xml:space="preserve"> (2  часа)</w:t>
      </w:r>
      <w:r>
        <w:rPr>
          <w:rFonts w:ascii="Times New Roman" w:hAnsi="Times New Roman" w:eastAsia="Times New Roman"/>
          <w:b/>
          <w:color w:val="000000"/>
          <w:spacing w:val="-12"/>
          <w:sz w:val="28"/>
          <w:szCs w:val="28"/>
        </w:rPr>
      </w:r>
    </w:p>
    <w:p>
      <w:pPr>
        <w:spacing w:after="0" w:line="240" w:lineRule="auto"/>
        <w:jc w:val="both"/>
        <w:widowControl w:val="0"/>
        <w:tabs defTabSz="708">
          <w:tab w:val="left" w:pos="0" w:leader="none"/>
          <w:tab w:val="left" w:pos="888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     2.1 Настенные фрески</w:t>
      </w:r>
    </w:p>
    <w:p>
      <w:pPr>
        <w:spacing w:after="0" w:line="240" w:lineRule="auto"/>
        <w:jc w:val="both"/>
        <w:widowControl w:val="0"/>
        <w:tabs defTabSz="708">
          <w:tab w:val="left" w:pos="0" w:leader="none"/>
          <w:tab w:val="left" w:pos="888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color w:val="000000"/>
          <w:spacing w:val="-12"/>
          <w:sz w:val="28"/>
          <w:szCs w:val="28"/>
          <w:lang w:val="en-us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     2.2 Коврик для верблюд  </w:t>
      </w:r>
      <w:r>
        <w:rPr>
          <w:rFonts w:ascii="Times New Roman" w:hAnsi="Times New Roman" w:eastAsia="Times New Roman"/>
          <w:color w:val="000000"/>
          <w:spacing w:val="-12"/>
          <w:sz w:val="28"/>
          <w:szCs w:val="28"/>
          <w:lang w:val="en-us"/>
        </w:rPr>
      </w:r>
    </w:p>
    <w:p>
      <w:pPr>
        <w:numPr>
          <w:ilvl w:val="0"/>
          <w:numId w:val="8"/>
        </w:numPr>
        <w:ind w:left="0" w:firstLine="0"/>
        <w:spacing w:after="0" w:line="240" w:lineRule="auto"/>
        <w:jc w:val="both"/>
        <w:widowControl w:val="0"/>
        <w:tabs defTabSz="708">
          <w:tab w:val="left" w:pos="0" w:leader="none"/>
          <w:tab w:val="left" w:pos="888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b/>
          <w:color w:val="000000"/>
          <w:spacing w:val="-18"/>
          <w:sz w:val="28"/>
          <w:szCs w:val="28"/>
          <w:lang w:val="en-us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</w:rPr>
        <w:t>Казахский орнамент (5 часов)</w:t>
      </w:r>
      <w:r>
        <w:rPr>
          <w:rFonts w:ascii="Times New Roman" w:hAnsi="Times New Roman" w:eastAsia="Times New Roman"/>
          <w:b/>
          <w:color w:val="000000"/>
          <w:spacing w:val="-18"/>
          <w:sz w:val="28"/>
          <w:szCs w:val="28"/>
          <w:lang w:val="en-us"/>
        </w:rPr>
      </w:r>
    </w:p>
    <w:p>
      <w:pPr>
        <w:pStyle w:val="para4"/>
        <w:ind w:left="0"/>
        <w:spacing w:after="0" w:line="240" w:lineRule="auto"/>
        <w:jc w:val="both"/>
        <w:widowControl w:val="0"/>
        <w:tabs defTabSz="708">
          <w:tab w:val="left" w:pos="0" w:leader="none"/>
          <w:tab w:val="left" w:pos="888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3.1 Формирование орнамента</w:t>
      </w:r>
    </w:p>
    <w:p>
      <w:pPr>
        <w:spacing w:after="0" w:line="240" w:lineRule="auto"/>
        <w:jc w:val="both"/>
        <w:widowControl w:val="0"/>
        <w:tabs defTabSz="708">
          <w:tab w:val="left" w:pos="0" w:leader="none"/>
          <w:tab w:val="left" w:pos="888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color w:val="000000"/>
          <w:spacing w:val="-18"/>
          <w:sz w:val="28"/>
          <w:szCs w:val="28"/>
        </w:rPr>
      </w:pPr>
      <w:r>
        <w:rPr>
          <w:rFonts w:ascii="Times New Roman" w:hAnsi="Times New Roman" w:eastAsia="Times New Roman"/>
          <w:color w:val="000000"/>
          <w:spacing w:val="-18"/>
          <w:sz w:val="28"/>
          <w:szCs w:val="28"/>
        </w:rPr>
        <w:t xml:space="preserve">         3.2  </w:t>
      </w:r>
      <w:r>
        <w:rPr>
          <w:rFonts w:ascii="Times New Roman" w:hAnsi="Times New Roman"/>
          <w:sz w:val="28"/>
          <w:szCs w:val="28"/>
          <w:lang w:val="kk-kz"/>
        </w:rPr>
        <w:t>Космогонические орнаменты</w:t>
      </w:r>
      <w:r>
        <w:rPr>
          <w:rFonts w:ascii="Times New Roman" w:hAnsi="Times New Roman" w:eastAsia="Times New Roman"/>
          <w:color w:val="000000"/>
          <w:spacing w:val="-18"/>
          <w:sz w:val="28"/>
          <w:szCs w:val="28"/>
        </w:rPr>
      </w:r>
    </w:p>
    <w:p>
      <w:pPr>
        <w:spacing w:after="0" w:line="240" w:lineRule="auto"/>
        <w:jc w:val="both"/>
        <w:widowControl w:val="0"/>
        <w:tabs defTabSz="708">
          <w:tab w:val="left" w:pos="0" w:leader="none"/>
          <w:tab w:val="left" w:pos="888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3.3 Зооморфные орнаменты</w:t>
      </w:r>
    </w:p>
    <w:p>
      <w:pPr>
        <w:spacing w:after="0" w:line="240" w:lineRule="auto"/>
        <w:jc w:val="both"/>
        <w:widowControl w:val="0"/>
        <w:tabs defTabSz="708">
          <w:tab w:val="left" w:pos="0" w:leader="none"/>
          <w:tab w:val="left" w:pos="888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3.5 Растительные орнаменты</w:t>
      </w:r>
    </w:p>
    <w:p>
      <w:pPr>
        <w:pStyle w:val="para4"/>
        <w:numPr>
          <w:ilvl w:val="1"/>
          <w:numId w:val="5"/>
        </w:numPr>
        <w:ind w:left="855" w:hanging="375"/>
        <w:spacing w:after="0" w:line="240" w:lineRule="auto"/>
        <w:jc w:val="both"/>
        <w:widowControl w:val="0"/>
        <w:tabs defTabSz="708">
          <w:tab w:val="left" w:pos="0" w:leader="none"/>
          <w:tab w:val="left" w:pos="888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color w:val="000000"/>
          <w:spacing w:val="-18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Геометрические орнаменты</w:t>
      </w:r>
      <w:r>
        <w:rPr>
          <w:rFonts w:ascii="Times New Roman" w:hAnsi="Times New Roman" w:eastAsia="Times New Roman"/>
          <w:color w:val="000000"/>
          <w:spacing w:val="-18"/>
          <w:sz w:val="28"/>
          <w:szCs w:val="28"/>
        </w:rPr>
      </w:r>
    </w:p>
    <w:p>
      <w:pPr>
        <w:spacing w:after="0" w:line="240" w:lineRule="auto"/>
        <w:jc w:val="both"/>
        <w:widowControl w:val="0"/>
        <w:tabs defTabSz="708">
          <w:tab w:val="left" w:pos="0" w:leader="none"/>
          <w:tab w:val="left" w:pos="888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b/>
          <w:color w:val="000000"/>
          <w:spacing w:val="-13"/>
          <w:sz w:val="28"/>
          <w:szCs w:val="28"/>
        </w:rPr>
      </w:pPr>
      <w:r>
        <w:rPr>
          <w:rFonts w:ascii="Times New Roman" w:hAnsi="Times New Roman" w:eastAsia="Times New Roman"/>
          <w:b/>
          <w:color w:val="000000"/>
          <w:spacing w:val="-13"/>
          <w:sz w:val="14"/>
          <w:szCs w:val="14"/>
        </w:rPr>
        <w:t xml:space="preserve">       </w:t>
      </w:r>
      <w:r>
        <w:rPr>
          <w:rFonts w:ascii="Times New Roman" w:hAnsi="Times New Roman" w:eastAsia="Times New Roman"/>
          <w:b/>
          <w:color w:val="000000"/>
          <w:spacing w:val="-13"/>
          <w:sz w:val="28"/>
          <w:szCs w:val="28"/>
        </w:rPr>
        <w:t>4</w:t>
      </w:r>
      <w:r>
        <w:rPr>
          <w:rFonts w:ascii="Times New Roman" w:hAnsi="Times New Roman" w:eastAsia="Times New Roman"/>
          <w:b/>
          <w:color w:val="000000"/>
          <w:spacing w:val="-13"/>
          <w:sz w:val="28"/>
          <w:szCs w:val="28"/>
        </w:rPr>
        <w:t xml:space="preserve"> .  </w:t>
      </w:r>
      <w:r>
        <w:rPr>
          <w:rFonts w:ascii="Times New Roman" w:hAnsi="Times New Roman" w:eastAsia="Times New Roman"/>
          <w:b/>
          <w:color w:val="000000"/>
          <w:spacing w:val="-1"/>
          <w:sz w:val="28"/>
          <w:szCs w:val="28"/>
        </w:rPr>
        <w:t>Казахское ковроткачество</w:t>
      </w:r>
      <w:r>
        <w:rPr>
          <w:rFonts w:ascii="Times New Roman" w:hAnsi="Times New Roman" w:eastAsia="Times New Roman"/>
          <w:b/>
          <w:color w:val="000000"/>
          <w:spacing w:val="-1"/>
          <w:sz w:val="28"/>
          <w:szCs w:val="28"/>
        </w:rPr>
        <w:t xml:space="preserve"> (7 часов)</w:t>
      </w:r>
      <w:r>
        <w:rPr>
          <w:rFonts w:ascii="Times New Roman" w:hAnsi="Times New Roman" w:eastAsia="Times New Roman"/>
          <w:b/>
          <w:color w:val="000000"/>
          <w:spacing w:val="-13"/>
          <w:sz w:val="28"/>
          <w:szCs w:val="28"/>
        </w:rPr>
      </w:r>
    </w:p>
    <w:p>
      <w:pPr>
        <w:pStyle w:val="para4"/>
        <w:ind w:left="0"/>
        <w:spacing w:after="0" w:line="240" w:lineRule="auto"/>
        <w:jc w:val="both"/>
        <w:widowControl w:val="0"/>
        <w:tabs defTabSz="708">
          <w:tab w:val="left" w:pos="0" w:leader="none"/>
          <w:tab w:val="left" w:pos="888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4.1 История развития ковроткачество</w:t>
      </w:r>
    </w:p>
    <w:p>
      <w:pPr>
        <w:spacing w:after="0" w:line="240" w:lineRule="auto"/>
        <w:jc w:val="both"/>
        <w:widowControl w:val="0"/>
        <w:tabs defTabSz="708">
          <w:tab w:val="left" w:pos="0" w:leader="none"/>
          <w:tab w:val="left" w:pos="888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4.2 Текемет</w:t>
      </w:r>
      <w:r>
        <w:rPr>
          <w:rFonts w:ascii="Times New Roman" w:hAnsi="Times New Roman" w:eastAsia="Times New Roman"/>
          <w:color w:val="000000"/>
          <w:spacing w:val="-13"/>
          <w:sz w:val="28"/>
          <w:szCs w:val="28"/>
        </w:rPr>
      </w:r>
    </w:p>
    <w:p>
      <w:pPr>
        <w:pStyle w:val="para4"/>
        <w:ind w:left="0"/>
        <w:spacing w:after="0" w:line="240" w:lineRule="auto"/>
        <w:jc w:val="both"/>
        <w:widowControl w:val="0"/>
        <w:tabs defTabSz="708">
          <w:tab w:val="left" w:pos="0" w:leader="none"/>
          <w:tab w:val="left" w:pos="888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4.3 Сырмак</w:t>
      </w:r>
      <w:r>
        <w:rPr>
          <w:rFonts w:ascii="Times New Roman" w:hAnsi="Times New Roman" w:eastAsia="Times New Roman"/>
          <w:color w:val="000000"/>
          <w:spacing w:val="-13"/>
          <w:sz w:val="28"/>
          <w:szCs w:val="28"/>
        </w:rPr>
      </w:r>
    </w:p>
    <w:p>
      <w:pPr>
        <w:pStyle w:val="para4"/>
        <w:ind w:left="0"/>
        <w:spacing w:after="0" w:line="240" w:lineRule="auto"/>
        <w:jc w:val="both"/>
        <w:widowControl w:val="0"/>
        <w:tabs defTabSz="708">
          <w:tab w:val="left" w:pos="0" w:leader="none"/>
          <w:tab w:val="left" w:pos="888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4.4 Битпес</w:t>
      </w:r>
      <w:r>
        <w:rPr>
          <w:rFonts w:ascii="Times New Roman" w:hAnsi="Times New Roman" w:eastAsia="Times New Roman"/>
          <w:color w:val="000000"/>
          <w:spacing w:val="-13"/>
          <w:sz w:val="28"/>
          <w:szCs w:val="28"/>
        </w:rPr>
      </w:r>
    </w:p>
    <w:p>
      <w:pPr>
        <w:pStyle w:val="para4"/>
        <w:numPr>
          <w:ilvl w:val="1"/>
          <w:numId w:val="2"/>
        </w:numPr>
        <w:ind w:left="915" w:hanging="375"/>
        <w:spacing w:after="0" w:line="240" w:lineRule="auto"/>
        <w:jc w:val="both"/>
        <w:widowControl w:val="0"/>
        <w:tabs defTabSz="708">
          <w:tab w:val="left" w:pos="0" w:leader="none"/>
          <w:tab w:val="left" w:pos="888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Тускииз</w:t>
      </w:r>
      <w:r>
        <w:rPr>
          <w:rFonts w:ascii="Times New Roman" w:hAnsi="Times New Roman" w:eastAsia="Times New Roman"/>
          <w:color w:val="000000"/>
          <w:spacing w:val="-13"/>
          <w:sz w:val="28"/>
          <w:szCs w:val="28"/>
        </w:rPr>
      </w:r>
    </w:p>
    <w:p>
      <w:pPr>
        <w:pStyle w:val="para4"/>
        <w:ind w:left="0"/>
        <w:spacing w:after="0" w:line="240" w:lineRule="auto"/>
        <w:jc w:val="both"/>
        <w:widowControl w:val="0"/>
        <w:tabs defTabSz="708">
          <w:tab w:val="left" w:pos="0" w:leader="none"/>
          <w:tab w:val="left" w:pos="888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4.6Асмалдык</w:t>
      </w:r>
      <w:r>
        <w:rPr>
          <w:rFonts w:ascii="Times New Roman" w:hAnsi="Times New Roman" w:eastAsia="Times New Roman"/>
          <w:color w:val="000000"/>
          <w:spacing w:val="-13"/>
          <w:sz w:val="28"/>
          <w:szCs w:val="28"/>
        </w:rPr>
      </w:r>
    </w:p>
    <w:p>
      <w:pPr>
        <w:spacing w:after="0" w:line="240" w:lineRule="auto"/>
        <w:jc w:val="both"/>
        <w:widowControl w:val="0"/>
        <w:tabs defTabSz="708">
          <w:tab w:val="left" w:pos="0" w:leader="none"/>
          <w:tab w:val="left" w:pos="888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4.7Ак килем</w:t>
      </w:r>
      <w:r>
        <w:rPr>
          <w:rFonts w:ascii="Times New Roman" w:hAnsi="Times New Roman" w:eastAsia="Times New Roman"/>
          <w:color w:val="000000"/>
          <w:spacing w:val="-13"/>
          <w:sz w:val="28"/>
          <w:szCs w:val="28"/>
        </w:rPr>
      </w:r>
    </w:p>
    <w:p>
      <w:pPr>
        <w:pStyle w:val="para4"/>
        <w:numPr>
          <w:ilvl w:val="0"/>
          <w:numId w:val="2"/>
        </w:numPr>
        <w:ind w:left="375" w:hanging="375"/>
        <w:spacing w:after="0" w:line="240" w:lineRule="auto"/>
        <w:jc w:val="both"/>
        <w:tabs defTabSz="708">
          <w:tab w:val="left" w:pos="0" w:leader="none"/>
        </w:tabs>
        <w:rPr>
          <w:rFonts w:ascii="Times New Roman" w:hAnsi="Times New Roman" w:eastAsia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</w:rPr>
        <w:t xml:space="preserve">  Обработка металла и ювелирное искусство (5 часов)</w:t>
      </w:r>
    </w:p>
    <w:p>
      <w:pPr>
        <w:pStyle w:val="para4"/>
        <w:ind w:left="0"/>
        <w:spacing w:after="0" w:line="240" w:lineRule="auto"/>
        <w:jc w:val="both"/>
        <w:tabs defTabSz="708">
          <w:tab w:val="left" w:pos="0" w:leader="none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5.1История развития ювелирного искусство</w:t>
      </w:r>
    </w:p>
    <w:p>
      <w:pPr>
        <w:pStyle w:val="para4"/>
        <w:ind w:left="0"/>
        <w:spacing w:after="0" w:line="240" w:lineRule="auto"/>
        <w:jc w:val="both"/>
        <w:tabs defTabSz="708">
          <w:tab w:val="left" w:pos="0" w:leader="none"/>
        </w:tabs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5.2Чеканка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pStyle w:val="para4"/>
        <w:ind w:left="0"/>
        <w:spacing w:after="0" w:line="240" w:lineRule="auto"/>
        <w:jc w:val="both"/>
        <w:tabs defTabSz="708">
          <w:tab w:val="left" w:pos="0" w:leader="none"/>
        </w:tabs>
        <w:rPr>
          <w:rFonts w:ascii="Times New Roman" w:hAnsi="Times New Roman" w:eastAsia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5.3Гравировка</w:t>
      </w:r>
      <w:r>
        <w:rPr>
          <w:rFonts w:ascii="Times New Roman" w:hAnsi="Times New Roman" w:eastAsia="Times New Roman"/>
          <w:b/>
          <w:color w:val="000000"/>
          <w:sz w:val="28"/>
          <w:szCs w:val="28"/>
        </w:rPr>
      </w:r>
    </w:p>
    <w:p>
      <w:pPr>
        <w:pStyle w:val="para4"/>
        <w:ind w:left="0"/>
        <w:spacing w:after="0" w:line="240" w:lineRule="auto"/>
        <w:jc w:val="both"/>
        <w:tabs defTabSz="708">
          <w:tab w:val="left" w:pos="0" w:leader="none"/>
        </w:tabs>
        <w:rPr>
          <w:rFonts w:ascii="Times New Roman" w:hAnsi="Times New Roman" w:eastAsia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5.4</w:t>
      </w:r>
      <w:r>
        <w:rPr>
          <w:rFonts w:ascii="Times New Roman" w:hAnsi="Times New Roman"/>
          <w:sz w:val="28"/>
          <w:szCs w:val="28"/>
          <w:lang w:val="kk-kz"/>
        </w:rPr>
        <w:t>Обработка металла</w:t>
      </w:r>
      <w:r>
        <w:rPr>
          <w:rFonts w:ascii="Times New Roman" w:hAnsi="Times New Roman" w:eastAsia="Times New Roman"/>
          <w:b/>
          <w:color w:val="000000"/>
          <w:sz w:val="28"/>
          <w:szCs w:val="28"/>
        </w:rPr>
      </w:r>
    </w:p>
    <w:p>
      <w:pPr>
        <w:pStyle w:val="para4"/>
        <w:ind w:left="0"/>
        <w:spacing w:after="0" w:line="240" w:lineRule="auto"/>
        <w:jc w:val="both"/>
        <w:tabs defTabSz="708">
          <w:tab w:val="left" w:pos="0" w:leader="none"/>
        </w:tabs>
        <w:rPr>
          <w:rFonts w:ascii="Times New Roman" w:hAnsi="Times New Roman" w:eastAsia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5.5Оружие (селебе, семсер, сапы)</w:t>
      </w:r>
      <w:r>
        <w:rPr>
          <w:rFonts w:ascii="Times New Roman" w:hAnsi="Times New Roman" w:eastAsia="Times New Roman"/>
          <w:b/>
          <w:color w:val="000000"/>
          <w:sz w:val="28"/>
          <w:szCs w:val="28"/>
        </w:rPr>
      </w:r>
    </w:p>
    <w:p>
      <w:pPr>
        <w:pStyle w:val="para4"/>
        <w:numPr>
          <w:ilvl w:val="0"/>
          <w:numId w:val="2"/>
        </w:numPr>
        <w:ind w:left="375" w:hanging="375"/>
        <w:spacing w:after="0" w:line="240" w:lineRule="auto"/>
        <w:jc w:val="both"/>
        <w:tabs defTabSz="708">
          <w:tab w:val="left" w:pos="0" w:leader="none"/>
        </w:tabs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Резьба по дереву и кости (4 часа)</w:t>
      </w:r>
    </w:p>
    <w:p>
      <w:pPr>
        <w:pStyle w:val="para4"/>
        <w:ind w:left="0"/>
        <w:spacing w:after="0" w:line="240" w:lineRule="auto"/>
        <w:jc w:val="both"/>
        <w:tabs defTabSz="708">
          <w:tab w:val="left" w:pos="0" w:leader="none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6.1История развития резьбы по дереву</w:t>
      </w:r>
    </w:p>
    <w:p>
      <w:pPr>
        <w:pStyle w:val="para4"/>
        <w:ind w:left="0"/>
        <w:spacing w:after="0" w:line="240" w:lineRule="auto"/>
        <w:jc w:val="both"/>
        <w:tabs defTabSz="708">
          <w:tab w:val="left" w:pos="0" w:leader="none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       6.2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Изделия из дерева и их обработка</w:t>
      </w:r>
      <w:r>
        <w:rPr>
          <w:rFonts w:ascii="Times New Roman" w:hAnsi="Times New Roman"/>
          <w:sz w:val="28"/>
          <w:szCs w:val="28"/>
          <w:lang w:val="kk-kz"/>
        </w:rPr>
      </w:r>
    </w:p>
    <w:p>
      <w:pPr>
        <w:pStyle w:val="para4"/>
        <w:ind w:left="0"/>
        <w:spacing w:after="0" w:line="240" w:lineRule="auto"/>
        <w:jc w:val="both"/>
        <w:tabs defTabSz="708">
          <w:tab w:val="left" w:pos="0" w:leader="none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val="kk-kz"/>
        </w:rPr>
        <w:t xml:space="preserve">        </w:t>
      </w:r>
      <w:r>
        <w:rPr>
          <w:rFonts w:ascii="Times New Roman" w:hAnsi="Times New Roman" w:eastAsia="Times New Roman"/>
          <w:color w:val="000000"/>
          <w:sz w:val="28"/>
          <w:szCs w:val="28"/>
        </w:rPr>
        <w:t>6.3</w:t>
      </w:r>
      <w:r>
        <w:rPr>
          <w:rFonts w:ascii="Times New Roman" w:hAnsi="Times New Roman"/>
          <w:sz w:val="28"/>
          <w:szCs w:val="28"/>
          <w:lang w:val="kk-kz"/>
        </w:rPr>
        <w:t xml:space="preserve"> История развития резьбы по кости</w:t>
      </w:r>
      <w:r>
        <w:rPr>
          <w:rFonts w:ascii="Times New Roman" w:hAnsi="Times New Roman"/>
          <w:sz w:val="28"/>
          <w:szCs w:val="28"/>
          <w:lang w:val="kk-kz"/>
        </w:rPr>
      </w:r>
    </w:p>
    <w:p>
      <w:pPr>
        <w:pStyle w:val="para4"/>
        <w:ind w:left="0"/>
        <w:spacing w:after="0" w:line="240" w:lineRule="auto"/>
        <w:jc w:val="both"/>
        <w:tabs defTabSz="708">
          <w:tab w:val="left" w:pos="0" w:leader="none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       6.4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Резьба по кости</w:t>
      </w:r>
      <w:r>
        <w:rPr>
          <w:rFonts w:ascii="Times New Roman" w:hAnsi="Times New Roman"/>
          <w:sz w:val="28"/>
          <w:szCs w:val="28"/>
          <w:lang w:val="kk-kz"/>
        </w:rPr>
      </w:r>
    </w:p>
    <w:p>
      <w:pPr>
        <w:pStyle w:val="para4"/>
        <w:ind w:left="0"/>
        <w:spacing w:after="0" w:line="240" w:lineRule="auto"/>
        <w:jc w:val="both"/>
        <w:tabs defTabSz="708">
          <w:tab w:val="left" w:pos="0" w:leader="none"/>
        </w:tabs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7. Тиснение по коже (2 часа)</w:t>
      </w:r>
    </w:p>
    <w:p>
      <w:pPr>
        <w:pStyle w:val="para4"/>
        <w:ind w:left="0"/>
        <w:spacing w:after="0" w:line="240" w:lineRule="auto"/>
        <w:jc w:val="both"/>
        <w:tabs defTabSz="708">
          <w:tab w:val="left" w:pos="0" w:leader="none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7.1 Обработка кожи</w:t>
      </w:r>
    </w:p>
    <w:p>
      <w:pPr>
        <w:pStyle w:val="para4"/>
        <w:ind w:left="0"/>
        <w:spacing w:after="0" w:line="240" w:lineRule="auto"/>
        <w:jc w:val="both"/>
        <w:tabs defTabSz="708">
          <w:tab w:val="left" w:pos="0" w:leader="none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7.2 Изделия из кожи</w:t>
      </w:r>
    </w:p>
    <w:p>
      <w:pPr>
        <w:pStyle w:val="para4"/>
        <w:ind w:left="0"/>
        <w:spacing w:after="0" w:line="240" w:lineRule="auto"/>
        <w:jc w:val="both"/>
        <w:tabs defTabSz="708">
          <w:tab w:val="left" w:pos="0" w:leader="none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8 Юрта и её убранство (5 часов)</w:t>
      </w:r>
      <w:r>
        <w:rPr>
          <w:rFonts w:ascii="Times New Roman" w:hAnsi="Times New Roman"/>
          <w:sz w:val="28"/>
          <w:szCs w:val="28"/>
          <w:lang w:val="kk-kz"/>
        </w:rPr>
      </w:r>
    </w:p>
    <w:p>
      <w:pPr>
        <w:pStyle w:val="para4"/>
        <w:ind w:left="0"/>
        <w:spacing w:after="0" w:line="240" w:lineRule="auto"/>
        <w:jc w:val="both"/>
        <w:tabs defTabSz="708">
          <w:tab w:val="left" w:pos="0" w:leader="none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8.1Юрта и её основные элементы (кереге, уық, шанрақ)</w:t>
      </w:r>
    </w:p>
    <w:p>
      <w:pPr>
        <w:pStyle w:val="para4"/>
        <w:ind w:left="0"/>
        <w:spacing w:after="0" w:line="240" w:lineRule="auto"/>
        <w:jc w:val="both"/>
        <w:tabs defTabSz="708">
          <w:tab w:val="left" w:pos="0" w:leader="none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8.2 Парадные юрты (ақ орда, боз уй, отау уй)</w:t>
      </w:r>
    </w:p>
    <w:p>
      <w:pPr>
        <w:pStyle w:val="para4"/>
        <w:ind w:left="0"/>
        <w:spacing w:after="0" w:line="240" w:lineRule="auto"/>
        <w:jc w:val="both"/>
        <w:tabs defTabSz="708">
          <w:tab w:val="left" w:pos="0" w:leader="none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8.3 Походная юрта (жолым ұй)</w:t>
      </w:r>
    </w:p>
    <w:p>
      <w:pPr>
        <w:pStyle w:val="para4"/>
        <w:ind w:left="0"/>
        <w:spacing w:after="0" w:line="240" w:lineRule="auto"/>
        <w:jc w:val="both"/>
        <w:tabs defTabSz="708">
          <w:tab w:val="left" w:pos="0" w:leader="none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8.4 Свадебная юрта (отау)</w:t>
      </w:r>
    </w:p>
    <w:p>
      <w:pPr>
        <w:pStyle w:val="para4"/>
        <w:ind w:left="0"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8.5 Интерьер юрты</w:t>
      </w:r>
    </w:p>
    <w:p>
      <w:pPr>
        <w:pStyle w:val="para4"/>
        <w:ind w:left="0"/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9  Народные мастера декаративного прикладного искусство Казахстана</w:t>
      </w:r>
    </w:p>
    <w:p>
      <w:pPr>
        <w:pStyle w:val="para4"/>
        <w:ind w:left="0"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9.1 Мастера </w:t>
      </w:r>
      <w:r>
        <w:rPr>
          <w:rFonts w:ascii="Times New Roman" w:hAnsi="Times New Roman"/>
          <w:sz w:val="28"/>
          <w:szCs w:val="28"/>
          <w:lang w:val="en-us"/>
        </w:rPr>
        <w:t>XVIII</w:t>
      </w:r>
      <w:r>
        <w:rPr>
          <w:rFonts w:ascii="Times New Roman" w:hAnsi="Times New Roman"/>
          <w:sz w:val="28"/>
          <w:szCs w:val="28"/>
        </w:rPr>
        <w:t xml:space="preserve"> века</w:t>
      </w:r>
      <w:r>
        <w:rPr>
          <w:rFonts w:ascii="Times New Roman" w:hAnsi="Times New Roman"/>
          <w:sz w:val="28"/>
          <w:szCs w:val="28"/>
          <w:lang w:val="kk-kz"/>
        </w:rPr>
      </w:r>
    </w:p>
    <w:p>
      <w:pPr>
        <w:pStyle w:val="para4"/>
        <w:ind w:left="0"/>
        <w:spacing w:after="0" w:line="240" w:lineRule="auto"/>
        <w:rPr>
          <w:rFonts w:ascii="Times New Roman" w:hAnsi="Times New Roman" w:eastAsia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val="kk-kz"/>
        </w:rPr>
        <w:t xml:space="preserve"> 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</w:r>
    </w:p>
    <w:p>
      <w:pPr>
        <w:spacing/>
        <w:jc w:val="center"/>
        <w:rPr>
          <w:rFonts w:ascii="Times New Roman" w:hAnsi="Times New Roman" w:eastAsia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Использованная литература</w:t>
      </w:r>
    </w:p>
    <w:p>
      <w:pPr>
        <w:rPr>
          <w:rFonts w:ascii="Times New Roman" w:hAnsi="Times New Roman" w:eastAsia="Times New Roman"/>
          <w:color w:val="000000"/>
          <w:spacing w:val="1"/>
          <w:sz w:val="28"/>
          <w:szCs w:val="28"/>
          <w:lang w:val="kk-kz"/>
        </w:rPr>
      </w:pPr>
      <w:r>
        <w:rPr>
          <w:rFonts w:ascii="Times New Roman" w:hAnsi="Times New Roman" w:eastAsia="Times New Roman"/>
          <w:color w:val="000000"/>
          <w:spacing w:val="1"/>
          <w:sz w:val="28"/>
          <w:szCs w:val="28"/>
          <w:lang w:val="kk-kz"/>
        </w:rPr>
        <w:t xml:space="preserve">1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С. Касиманов-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  <w:lang w:val="kk-kz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«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  <w:lang w:val="kk-kz"/>
        </w:rPr>
        <w:t>Қазақ халқының қолөнері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»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  <w:lang w:val="kk-kz"/>
        </w:rPr>
        <w:t xml:space="preserve"> Алматы, 1998 ж.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  <w:lang w:val="kk-kz"/>
        </w:rPr>
      </w:r>
    </w:p>
    <w:p>
      <w:pPr>
        <w:rPr>
          <w:rFonts w:ascii="Times New Roman" w:hAnsi="Times New Roman" w:eastAsia="Times New Roman"/>
          <w:color w:val="000000"/>
          <w:spacing w:val="1"/>
          <w:sz w:val="28"/>
          <w:szCs w:val="28"/>
          <w:lang w:val="kk-kz"/>
        </w:rPr>
      </w:pPr>
      <w:r>
        <w:rPr>
          <w:rFonts w:ascii="Times New Roman" w:hAnsi="Times New Roman" w:eastAsia="Times New Roman"/>
          <w:color w:val="000000"/>
          <w:spacing w:val="1"/>
          <w:sz w:val="28"/>
          <w:szCs w:val="28"/>
          <w:lang w:val="kk-kz"/>
        </w:rPr>
        <w:t xml:space="preserve">2  А. Маргулан- 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«Казахское народное прикладное искусство» том 1 Алма- Ата «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  <w:lang w:val="kk-kz"/>
        </w:rPr>
        <w:t>Өнер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»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  <w:lang w:val="kk-kz"/>
        </w:rPr>
        <w:t xml:space="preserve"> 1986 год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  <w:lang w:val="kk-kz"/>
        </w:rPr>
      </w:r>
    </w:p>
    <w:p>
      <w:pPr>
        <w:rPr>
          <w:rFonts w:ascii="Times New Roman" w:hAnsi="Times New Roman" w:eastAsia="Times New Roman"/>
          <w:color w:val="000000"/>
          <w:spacing w:val="1"/>
          <w:sz w:val="28"/>
          <w:szCs w:val="28"/>
          <w:lang w:val="kk-kz"/>
        </w:rPr>
      </w:pPr>
      <w:r>
        <w:rPr>
          <w:rFonts w:ascii="Times New Roman" w:hAnsi="Times New Roman" w:eastAsia="Times New Roman"/>
          <w:color w:val="000000"/>
          <w:spacing w:val="1"/>
          <w:sz w:val="28"/>
          <w:szCs w:val="28"/>
          <w:lang w:val="kk-kz"/>
        </w:rPr>
        <w:t xml:space="preserve">3  А. Маргулан- 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 xml:space="preserve">«Казахское народное прикладное искусство» том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  <w:lang w:val="kk-kz"/>
        </w:rPr>
        <w:t xml:space="preserve">2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Алма- Ата «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  <w:lang w:val="kk-kz"/>
        </w:rPr>
        <w:t>Өнер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»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  <w:lang w:val="kk-kz"/>
        </w:rPr>
        <w:t xml:space="preserve"> 1986 год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  <w:lang w:val="kk-kz"/>
        </w:rPr>
      </w:r>
    </w:p>
    <w:p>
      <w:pPr>
        <w:spacing w:before="19" w:after="0" w:line="360" w:lineRule="auto"/>
        <w:jc w:val="both"/>
        <w:widowControl w:val="0"/>
        <w:tabs defTabSz="708">
          <w:tab w:val="left" w:pos="226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eastAsia="Times New Roman"/>
          <w:color w:val="000000"/>
          <w:spacing w:val="3"/>
          <w:sz w:val="28"/>
          <w:szCs w:val="28"/>
          <w:lang w:val="kk-kz"/>
        </w:rPr>
        <w:t xml:space="preserve">4  </w:t>
      </w:r>
      <w:r>
        <w:rPr>
          <w:rFonts w:ascii="Times New Roman" w:hAnsi="Times New Roman" w:eastAsia="Times New Roman"/>
          <w:color w:val="000000"/>
          <w:spacing w:val="3"/>
          <w:sz w:val="28"/>
          <w:szCs w:val="28"/>
        </w:rPr>
        <w:t>Ералин К., Халмуратов Ж.Мастера искусств Казахста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на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  <w:lang w:val="kk-kz"/>
        </w:rPr>
        <w:t>.-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 xml:space="preserve"> Алматы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, 1997 г.</w:t>
      </w:r>
      <w:r>
        <w:rPr>
          <w:rFonts w:ascii="Times New Roman" w:hAnsi="Times New Roman" w:eastAsia="Times New Roman"/>
          <w:color w:val="000000"/>
          <w:spacing w:val="-11"/>
          <w:sz w:val="28"/>
          <w:szCs w:val="28"/>
        </w:rPr>
      </w:r>
    </w:p>
    <w:p>
      <w:pPr>
        <w:spacing w:before="24" w:after="0" w:line="360" w:lineRule="auto"/>
        <w:jc w:val="both"/>
        <w:widowControl w:val="0"/>
        <w:tabs defTabSz="708">
          <w:tab w:val="left" w:pos="226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color w:val="000000"/>
          <w:spacing w:val="-16"/>
          <w:sz w:val="28"/>
          <w:szCs w:val="28"/>
        </w:rPr>
      </w:pPr>
      <w:r>
        <w:rPr>
          <w:rFonts w:ascii="Times New Roman" w:hAnsi="Times New Roman" w:eastAsia="Times New Roman"/>
          <w:color w:val="000000"/>
          <w:spacing w:val="-2"/>
          <w:sz w:val="28"/>
          <w:szCs w:val="28"/>
          <w:lang w:val="kk-kz"/>
        </w:rPr>
        <w:t xml:space="preserve">5 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По залам государственного музея искусств Республики Ка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захстан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  <w:lang w:val="kk-kz"/>
        </w:rPr>
        <w:t>.-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 xml:space="preserve"> Алматы, Жалын, 1976 г.</w:t>
      </w:r>
      <w:r>
        <w:rPr>
          <w:rFonts w:ascii="Times New Roman" w:hAnsi="Times New Roman" w:eastAsia="Times New Roman"/>
          <w:color w:val="000000"/>
          <w:spacing w:val="-16"/>
          <w:sz w:val="28"/>
          <w:szCs w:val="28"/>
        </w:rPr>
      </w:r>
    </w:p>
    <w:p>
      <w:pPr>
        <w:spacing w:before="14" w:after="0" w:line="360" w:lineRule="auto"/>
        <w:jc w:val="both"/>
        <w:widowControl w:val="0"/>
        <w:tabs defTabSz="708">
          <w:tab w:val="left" w:pos="226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 w:eastAsia="Times New Roman"/>
          <w:color w:val="000000"/>
          <w:spacing w:val="-13"/>
          <w:sz w:val="14"/>
          <w:szCs w:val="14"/>
        </w:rPr>
        <w:t xml:space="preserve"> </w:t>
      </w:r>
      <w:r>
        <w:rPr>
          <w:rFonts w:ascii="Times New Roman" w:hAnsi="Times New Roman" w:eastAsia="Times New Roman"/>
          <w:color w:val="000000"/>
          <w:spacing w:val="-13"/>
          <w:sz w:val="28"/>
          <w:szCs w:val="28"/>
          <w:lang w:val="kk-kz"/>
        </w:rPr>
        <w:t>6</w:t>
      </w:r>
      <w:r>
        <w:rPr>
          <w:rFonts w:ascii="Times New Roman" w:hAnsi="Times New Roman" w:eastAsia="Times New Roman"/>
          <w:color w:val="000000"/>
          <w:spacing w:val="-13"/>
          <w:sz w:val="28"/>
          <w:szCs w:val="28"/>
          <w:lang w:val="kk-kz"/>
        </w:rPr>
        <w:t xml:space="preserve">  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Громов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 xml:space="preserve"> Е.С. 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  <w:lang w:val="kk-kz"/>
        </w:rPr>
        <w:t>П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рирода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 xml:space="preserve"> художественного творчества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  <w:lang w:val="kk-kz"/>
        </w:rPr>
        <w:t>.-Алматы, 1998 г.</w:t>
      </w:r>
      <w:r>
        <w:rPr>
          <w:rFonts w:ascii="Times New Roman" w:hAnsi="Times New Roman" w:eastAsia="Times New Roman"/>
          <w:color w:val="000000"/>
          <w:spacing w:val="-13"/>
          <w:sz w:val="28"/>
          <w:szCs w:val="28"/>
        </w:rPr>
      </w:r>
    </w:p>
    <w:p>
      <w:pPr>
        <w:spacing w:before="5" w:after="0" w:line="360" w:lineRule="auto"/>
        <w:jc w:val="both"/>
        <w:widowControl w:val="0"/>
        <w:tabs defTabSz="708">
          <w:tab w:val="left" w:pos="226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 w:eastAsia="Times New Roman"/>
          <w:color w:val="000000"/>
          <w:spacing w:val="-13"/>
          <w:sz w:val="14"/>
          <w:szCs w:val="14"/>
        </w:rPr>
        <w:t xml:space="preserve"> </w:t>
      </w:r>
      <w:r>
        <w:rPr>
          <w:rFonts w:ascii="Times New Roman" w:hAnsi="Times New Roman" w:eastAsia="Times New Roman"/>
          <w:color w:val="000000"/>
          <w:spacing w:val="-13"/>
          <w:sz w:val="28"/>
          <w:szCs w:val="28"/>
          <w:lang w:val="kk-kz"/>
        </w:rPr>
        <w:t>7</w:t>
      </w:r>
      <w:r>
        <w:rPr>
          <w:rFonts w:ascii="Times New Roman" w:hAnsi="Times New Roman" w:eastAsia="Times New Roman"/>
          <w:color w:val="000000"/>
          <w:spacing w:val="-13"/>
          <w:sz w:val="28"/>
          <w:szCs w:val="28"/>
          <w:lang w:val="kk-kz"/>
        </w:rPr>
        <w:t xml:space="preserve"> </w:t>
      </w:r>
      <w:r>
        <w:rPr>
          <w:rFonts w:ascii="Times New Roman" w:hAnsi="Times New Roman" w:eastAsia="Times New Roman"/>
          <w:color w:val="000000"/>
          <w:spacing w:val="2"/>
          <w:sz w:val="28"/>
          <w:szCs w:val="28"/>
        </w:rPr>
        <w:t>Гончаров</w:t>
      </w:r>
      <w:r>
        <w:rPr>
          <w:rFonts w:ascii="Times New Roman" w:hAnsi="Times New Roman" w:eastAsia="Times New Roman"/>
          <w:color w:val="000000"/>
          <w:spacing w:val="2"/>
          <w:sz w:val="28"/>
          <w:szCs w:val="28"/>
        </w:rPr>
        <w:t xml:space="preserve"> И.Ф.</w:t>
      </w:r>
      <w:r>
        <w:rPr>
          <w:rFonts w:ascii="Times New Roman" w:hAnsi="Times New Roman" w:eastAsia="Times New Roman"/>
          <w:color w:val="000000"/>
          <w:spacing w:val="2"/>
          <w:sz w:val="28"/>
          <w:szCs w:val="28"/>
          <w:lang w:val="kk-kz"/>
        </w:rPr>
        <w:t xml:space="preserve"> </w:t>
      </w:r>
      <w:r>
        <w:rPr>
          <w:rFonts w:ascii="Times New Roman" w:hAnsi="Times New Roman" w:eastAsia="Times New Roman"/>
          <w:color w:val="000000"/>
          <w:spacing w:val="2"/>
          <w:sz w:val="28"/>
          <w:szCs w:val="28"/>
        </w:rPr>
        <w:t>Действительность и искусство в эстети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ческом воспитании школьников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  <w:lang w:val="kk-kz"/>
        </w:rPr>
        <w:t>.-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 xml:space="preserve"> М.: Просвещение, 1978 г.</w:t>
      </w:r>
      <w:r>
        <w:rPr>
          <w:rFonts w:ascii="Times New Roman" w:hAnsi="Times New Roman" w:eastAsia="Times New Roman"/>
          <w:color w:val="000000"/>
          <w:spacing w:val="-13"/>
          <w:sz w:val="28"/>
          <w:szCs w:val="28"/>
        </w:rPr>
      </w:r>
    </w:p>
    <w:p>
      <w:pPr>
        <w:rPr>
          <w:rFonts w:ascii="Times New Roman" w:hAnsi="Times New Roman" w:eastAsia="Times New Roman"/>
          <w:color w:val="000000"/>
          <w:spacing w:val="1"/>
          <w:sz w:val="28"/>
          <w:szCs w:val="28"/>
          <w:lang w:val="kk-kz"/>
        </w:rPr>
      </w:pPr>
      <w:r>
        <w:rPr>
          <w:rFonts w:ascii="Times New Roman" w:hAnsi="Times New Roman" w:eastAsia="Times New Roman"/>
          <w:color w:val="000000"/>
          <w:spacing w:val="1"/>
          <w:sz w:val="28"/>
          <w:szCs w:val="28"/>
          <w:lang w:val="kk-kz"/>
        </w:rPr>
      </w:r>
    </w:p>
    <w:p>
      <w:pPr>
        <w:rPr>
          <w:rFonts w:ascii="Times New Roman" w:hAnsi="Times New Roman" w:eastAsia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</w:r>
    </w:p>
    <w:p>
      <w:pPr>
        <w:rPr>
          <w:rFonts w:ascii="Times New Roman" w:hAnsi="Times New Roman" w:eastAsia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</w:r>
    </w:p>
    <w:p>
      <w:pPr>
        <w:rPr>
          <w:rFonts w:ascii="Times New Roman" w:hAnsi="Times New Roman" w:eastAsia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</w:r>
    </w:p>
    <w:p>
      <w:pPr>
        <w:rPr>
          <w:rFonts w:ascii="Times New Roman" w:hAnsi="Times New Roman" w:eastAsia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</w:r>
    </w:p>
    <w:p>
      <w:pPr>
        <w:rPr>
          <w:rFonts w:ascii="Times New Roman" w:hAnsi="Times New Roman" w:eastAsia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</w:r>
    </w:p>
    <w:p>
      <w:pPr>
        <w:rPr>
          <w:rFonts w:ascii="Times New Roman" w:hAnsi="Times New Roman" w:eastAsia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</w:r>
    </w:p>
    <w:p>
      <w:pPr>
        <w:rPr>
          <w:rFonts w:ascii="Times New Roman" w:hAnsi="Times New Roman" w:eastAsia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</w:r>
    </w:p>
    <w:p>
      <w:pPr>
        <w:rPr>
          <w:rFonts w:ascii="Times New Roman" w:hAnsi="Times New Roman" w:eastAsia="Times New Roman"/>
          <w:color w:val="000000"/>
          <w:spacing w:val="1"/>
          <w:sz w:val="28"/>
          <w:szCs w:val="28"/>
          <w:lang w:val="kk-kz"/>
        </w:rPr>
      </w:pPr>
      <w:r>
        <w:rPr>
          <w:rFonts w:ascii="Times New Roman" w:hAnsi="Times New Roman" w:eastAsia="Times New Roman"/>
          <w:color w:val="000000"/>
          <w:spacing w:val="1"/>
          <w:sz w:val="28"/>
          <w:szCs w:val="28"/>
          <w:lang w:val="kk-kz"/>
        </w:rPr>
      </w:r>
    </w:p>
    <w:p>
      <w:pPr>
        <w:rPr>
          <w:rFonts w:ascii="Times New Roman" w:hAnsi="Times New Roman" w:eastAsia="Times New Roman"/>
          <w:color w:val="000000"/>
          <w:spacing w:val="1"/>
          <w:sz w:val="28"/>
          <w:szCs w:val="28"/>
          <w:lang w:val="kk-kz"/>
        </w:rPr>
      </w:pPr>
      <w:r>
        <w:rPr>
          <w:rFonts w:ascii="Times New Roman" w:hAnsi="Times New Roman" w:eastAsia="Times New Roman"/>
          <w:color w:val="000000"/>
          <w:spacing w:val="1"/>
          <w:sz w:val="28"/>
          <w:szCs w:val="28"/>
          <w:lang w:val="kk-kz"/>
        </w:rPr>
      </w:r>
    </w:p>
    <w:p>
      <w:pPr>
        <w:rPr>
          <w:rFonts w:ascii="Times New Roman" w:hAnsi="Times New Roman" w:eastAsia="Times New Roman"/>
          <w:color w:val="000000"/>
          <w:spacing w:val="1"/>
          <w:sz w:val="28"/>
          <w:szCs w:val="28"/>
          <w:lang w:val="kk-kz"/>
        </w:rPr>
      </w:pPr>
      <w:r>
        <w:rPr>
          <w:rFonts w:ascii="Times New Roman" w:hAnsi="Times New Roman" w:eastAsia="Times New Roman"/>
          <w:color w:val="000000"/>
          <w:spacing w:val="1"/>
          <w:sz w:val="28"/>
          <w:szCs w:val="28"/>
          <w:lang w:val="kk-kz"/>
        </w:rPr>
      </w:r>
    </w:p>
    <w:p>
      <w:pPr>
        <w:rPr>
          <w:rFonts w:ascii="Times New Roman" w:hAnsi="Times New Roman" w:eastAsia="Times New Roman"/>
          <w:color w:val="000000"/>
          <w:spacing w:val="1"/>
          <w:sz w:val="28"/>
          <w:szCs w:val="28"/>
          <w:lang w:val="kk-kz"/>
        </w:rPr>
      </w:pPr>
      <w:r>
        <w:rPr>
          <w:rFonts w:ascii="Times New Roman" w:hAnsi="Times New Roman" w:eastAsia="Times New Roman"/>
          <w:color w:val="000000"/>
          <w:spacing w:val="1"/>
          <w:sz w:val="28"/>
          <w:szCs w:val="28"/>
          <w:lang w:val="kk-kz"/>
        </w:rPr>
      </w:r>
    </w:p>
    <w:p>
      <w:pPr>
        <w:rPr>
          <w:rFonts w:ascii="Times New Roman" w:hAnsi="Times New Roman" w:eastAsia="Times New Roman"/>
          <w:color w:val="000000"/>
          <w:spacing w:val="1"/>
          <w:sz w:val="28"/>
          <w:szCs w:val="28"/>
          <w:lang w:val="kk-kz"/>
        </w:rPr>
      </w:pPr>
      <w:r>
        <w:rPr>
          <w:rFonts w:ascii="Times New Roman" w:hAnsi="Times New Roman" w:eastAsia="Times New Roman"/>
          <w:color w:val="000000"/>
          <w:spacing w:val="1"/>
          <w:sz w:val="28"/>
          <w:szCs w:val="28"/>
          <w:lang w:val="kk-kz"/>
        </w:rPr>
      </w:r>
    </w:p>
    <w:p>
      <w:pPr>
        <w:rPr>
          <w:rFonts w:ascii="Times New Roman" w:hAnsi="Times New Roman" w:eastAsia="Times New Roman"/>
          <w:color w:val="000000"/>
          <w:spacing w:val="1"/>
          <w:sz w:val="28"/>
          <w:szCs w:val="28"/>
          <w:lang w:val="kk-kz"/>
        </w:rPr>
      </w:pPr>
      <w:r>
        <w:rPr>
          <w:rFonts w:ascii="Times New Roman" w:hAnsi="Times New Roman" w:eastAsia="Times New Roman"/>
          <w:color w:val="000000"/>
          <w:spacing w:val="1"/>
          <w:sz w:val="28"/>
          <w:szCs w:val="28"/>
          <w:lang w:val="kk-kz"/>
        </w:rPr>
      </w:r>
    </w:p>
    <w:tbl>
      <w:tblPr>
        <w:tblStyle w:val="TableGrid"/>
        <w:name w:val="Таблица1"/>
        <w:tabOrder w:val="0"/>
        <w:jc w:val="left"/>
        <w:tblInd w:w="0" w:type="dxa"/>
        <w:tblW w:w="9571" w:type="dxa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>
        <w:trPr>
          <w:cantSplit w:val="0"/>
          <w:trHeight w:val="0" w:hRule="auto"/>
        </w:trPr>
        <w:tc>
          <w:tcPr>
            <w:tcW w:w="675" w:type="dxa"/>
            <w:tmTcPr id="1604392687" protected="0"/>
          </w:tcPr>
          <w:p>
            <w:pPr>
              <w:spacing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110" w:type="dxa"/>
            <w:tmTcPr id="1604392687" protected="0"/>
          </w:tcPr>
          <w:p>
            <w:pPr>
              <w:spacing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тема</w:t>
            </w:r>
          </w:p>
        </w:tc>
        <w:tc>
          <w:tcPr>
            <w:tcW w:w="2393" w:type="dxa"/>
            <w:tmTcPr id="1604392687" protected="0"/>
          </w:tcPr>
          <w:p>
            <w:pPr>
              <w:spacing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дата</w:t>
            </w:r>
          </w:p>
        </w:tc>
        <w:tc>
          <w:tcPr>
            <w:tcW w:w="2393" w:type="dxa"/>
            <w:tmTcPr id="1604392687" protected="0"/>
          </w:tcPr>
          <w:p>
            <w:pPr>
              <w:spacing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часы</w:t>
            </w:r>
          </w:p>
        </w:tc>
      </w:tr>
      <w:tr>
        <w:trPr>
          <w:cantSplit w:val="0"/>
          <w:trHeight w:val="0" w:hRule="auto"/>
        </w:trPr>
        <w:tc>
          <w:tcPr>
            <w:tcW w:w="675" w:type="dxa"/>
            <w:tmTcPr id="1604392687" protected="0"/>
          </w:tcPr>
          <w:p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4110" w:type="dxa"/>
            <w:tmTcPr id="1604392687" protected="0"/>
          </w:tcPr>
          <w:p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Введение</w:t>
            </w:r>
          </w:p>
        </w:tc>
        <w:tc>
          <w:tcPr>
            <w:tcW w:w="2393" w:type="dxa"/>
            <w:tmTcPr id="1604392687" protected="0"/>
          </w:tcPr>
          <w:p>
            <w:pPr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2393" w:type="dxa"/>
            <w:tmTcPr id="1604392687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>
        <w:trPr>
          <w:cantSplit w:val="0"/>
          <w:trHeight w:val="0" w:hRule="auto"/>
        </w:trPr>
        <w:tc>
          <w:tcPr>
            <w:tcW w:w="9571" w:type="dxa"/>
            <w:gridSpan w:val="4"/>
            <w:tmTcPr id="1604392687" protected="0"/>
          </w:tcPr>
          <w:p>
            <w:pPr>
              <w:spacing/>
              <w:jc w:val="center"/>
              <w:rPr>
                <w:rFonts w:ascii="Times New Roman" w:hAnsi="Times New Roman" w:eastAsia="Times New Roman"/>
                <w:b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pacing w:val="-1"/>
                <w:sz w:val="28"/>
                <w:szCs w:val="28"/>
              </w:rPr>
              <w:t>История развития декоративно-прикладного искусст</w:t>
            </w:r>
            <w:r>
              <w:rPr>
                <w:rFonts w:ascii="Times New Roman" w:hAnsi="Times New Roman" w:eastAsia="Times New Roman"/>
                <w:b/>
                <w:color w:val="000000"/>
                <w:spacing w:val="-2"/>
                <w:sz w:val="28"/>
                <w:szCs w:val="28"/>
              </w:rPr>
              <w:t xml:space="preserve">ва казахов </w:t>
            </w:r>
            <w:r>
              <w:rPr>
                <w:rFonts w:ascii="Times New Roman" w:hAnsi="Times New Roman" w:eastAsia="Times New Roman"/>
                <w:b/>
                <w:color w:val="000000"/>
                <w:spacing w:val="-2"/>
                <w:sz w:val="28"/>
                <w:szCs w:val="28"/>
              </w:rPr>
              <w:t>(2 часа)</w:t>
            </w:r>
            <w:r>
              <w:rPr>
                <w:rFonts w:ascii="Times New Roman" w:hAnsi="Times New Roman" w:eastAsia="Times New Roman"/>
                <w:b/>
                <w:color w:val="000000"/>
                <w:spacing w:val="-2"/>
                <w:sz w:val="28"/>
                <w:szCs w:val="28"/>
              </w:rPr>
            </w:r>
          </w:p>
          <w:p>
            <w:pPr>
              <w:spacing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675" w:type="dxa"/>
            <w:tmTcPr id="1604392687" protected="0"/>
          </w:tcPr>
          <w:p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4110" w:type="dxa"/>
            <w:tmTcPr id="1604392687" protected="0"/>
          </w:tcPr>
          <w:p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Истоки казахского народного искусство</w:t>
            </w:r>
          </w:p>
        </w:tc>
        <w:tc>
          <w:tcPr>
            <w:tcW w:w="2393" w:type="dxa"/>
            <w:tmTcPr id="1604392687" protected="0"/>
          </w:tcPr>
          <w:p>
            <w:pPr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2393" w:type="dxa"/>
            <w:tmTcPr id="1604392687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>
        <w:trPr>
          <w:cantSplit w:val="0"/>
          <w:trHeight w:val="0" w:hRule="auto"/>
        </w:trPr>
        <w:tc>
          <w:tcPr>
            <w:tcW w:w="675" w:type="dxa"/>
            <w:tmTcPr id="1604392687" protected="0"/>
          </w:tcPr>
          <w:p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4110" w:type="dxa"/>
            <w:tmTcPr id="1604392687" protected="0"/>
          </w:tcPr>
          <w:p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Ремёсла и виды народного искусство казахов</w:t>
            </w:r>
          </w:p>
        </w:tc>
        <w:tc>
          <w:tcPr>
            <w:tcW w:w="2393" w:type="dxa"/>
            <w:tmTcPr id="1604392687" protected="0"/>
          </w:tcPr>
          <w:p>
            <w:pPr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2393" w:type="dxa"/>
            <w:tmTcPr id="1604392687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>
        <w:trPr>
          <w:cantSplit w:val="0"/>
          <w:trHeight w:val="0" w:hRule="auto"/>
        </w:trPr>
        <w:tc>
          <w:tcPr>
            <w:tcW w:w="9571" w:type="dxa"/>
            <w:gridSpan w:val="4"/>
            <w:tmTcPr id="1604392687" protected="0"/>
          </w:tcPr>
          <w:p>
            <w:pPr>
              <w:spacing w:line="360" w:lineRule="auto"/>
              <w:jc w:val="center"/>
              <w:widowControl w:val="0"/>
              <w:tabs defTabSz="708">
                <w:tab w:val="left" w:pos="888" w:leader="none"/>
              </w:tabs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/>
                <w:b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</w:rPr>
              <w:t>Виды декоративно-прикладного искусства (2 часа)</w:t>
            </w:r>
            <w:r>
              <w:rPr>
                <w:rFonts w:ascii="Times New Roman" w:hAnsi="Times New Roman" w:eastAsia="Times New Roman"/>
                <w:b/>
                <w:color w:val="000000"/>
                <w:spacing w:val="-12"/>
                <w:sz w:val="28"/>
                <w:szCs w:val="28"/>
              </w:rPr>
            </w:r>
          </w:p>
          <w:p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675" w:type="dxa"/>
            <w:tmTcPr id="1604392687" protected="0"/>
          </w:tcPr>
          <w:p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4110" w:type="dxa"/>
            <w:tmTcPr id="1604392687" protected="0"/>
          </w:tcPr>
          <w:p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Настенные фрески</w:t>
            </w:r>
          </w:p>
        </w:tc>
        <w:tc>
          <w:tcPr>
            <w:tcW w:w="2393" w:type="dxa"/>
            <w:tmTcPr id="1604392687" protected="0"/>
          </w:tcPr>
          <w:p>
            <w:pPr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2393" w:type="dxa"/>
            <w:tmTcPr id="1604392687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>
        <w:trPr>
          <w:cantSplit w:val="0"/>
          <w:trHeight w:val="0" w:hRule="auto"/>
        </w:trPr>
        <w:tc>
          <w:tcPr>
            <w:tcW w:w="675" w:type="dxa"/>
            <w:tmTcPr id="1604392687" protected="0"/>
          </w:tcPr>
          <w:p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4110" w:type="dxa"/>
            <w:tmTcPr id="1604392687" protected="0"/>
          </w:tcPr>
          <w:p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Коврик для верблюд</w:t>
            </w:r>
          </w:p>
        </w:tc>
        <w:tc>
          <w:tcPr>
            <w:tcW w:w="2393" w:type="dxa"/>
            <w:tmTcPr id="1604392687" protected="0"/>
          </w:tcPr>
          <w:p>
            <w:pPr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2393" w:type="dxa"/>
            <w:tmTcPr id="1604392687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>
        <w:trPr>
          <w:cantSplit w:val="0"/>
          <w:trHeight w:val="0" w:hRule="auto"/>
        </w:trPr>
        <w:tc>
          <w:tcPr>
            <w:tcW w:w="9571" w:type="dxa"/>
            <w:gridSpan w:val="4"/>
            <w:tmTcPr id="1604392687" protected="0"/>
          </w:tcPr>
          <w:p>
            <w:pPr>
              <w:spacing/>
              <w:jc w:val="center"/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</w:rPr>
              <w:t>Казахский орнамент (5 часов)</w:t>
            </w:r>
          </w:p>
          <w:p>
            <w:pPr>
              <w:spacing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675" w:type="dxa"/>
            <w:tmTcPr id="1604392687" protected="0"/>
          </w:tcPr>
          <w:p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4110" w:type="dxa"/>
            <w:tmTcPr id="1604392687" protected="0"/>
          </w:tcPr>
          <w:p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Формирование орнамента</w:t>
            </w:r>
          </w:p>
        </w:tc>
        <w:tc>
          <w:tcPr>
            <w:tcW w:w="2393" w:type="dxa"/>
            <w:tmTcPr id="1604392687" protected="0"/>
          </w:tcPr>
          <w:p>
            <w:pPr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2393" w:type="dxa"/>
            <w:tmTcPr id="1604392687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>
        <w:trPr>
          <w:cantSplit w:val="0"/>
          <w:trHeight w:val="0" w:hRule="auto"/>
        </w:trPr>
        <w:tc>
          <w:tcPr>
            <w:tcW w:w="675" w:type="dxa"/>
            <w:tmTcPr id="1604392687" protected="0"/>
          </w:tcPr>
          <w:p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4110" w:type="dxa"/>
            <w:tmTcPr id="1604392687" protected="0"/>
          </w:tcPr>
          <w:p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Космогонические орнаменты</w:t>
            </w:r>
          </w:p>
        </w:tc>
        <w:tc>
          <w:tcPr>
            <w:tcW w:w="2393" w:type="dxa"/>
            <w:tmTcPr id="1604392687" protected="0"/>
          </w:tcPr>
          <w:p>
            <w:pPr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2393" w:type="dxa"/>
            <w:tmTcPr id="1604392687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>
        <w:trPr>
          <w:cantSplit w:val="0"/>
          <w:trHeight w:val="0" w:hRule="auto"/>
        </w:trPr>
        <w:tc>
          <w:tcPr>
            <w:tcW w:w="675" w:type="dxa"/>
            <w:tmTcPr id="1604392687" protected="0"/>
          </w:tcPr>
          <w:p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4110" w:type="dxa"/>
            <w:tmTcPr id="1604392687" protected="0"/>
          </w:tcPr>
          <w:p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Зооморфные орнаменты</w:t>
            </w:r>
          </w:p>
        </w:tc>
        <w:tc>
          <w:tcPr>
            <w:tcW w:w="2393" w:type="dxa"/>
            <w:tmTcPr id="1604392687" protected="0"/>
          </w:tcPr>
          <w:p>
            <w:pPr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2393" w:type="dxa"/>
            <w:tmTcPr id="1604392687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>
        <w:trPr>
          <w:cantSplit w:val="0"/>
          <w:trHeight w:val="0" w:hRule="auto"/>
        </w:trPr>
        <w:tc>
          <w:tcPr>
            <w:tcW w:w="675" w:type="dxa"/>
            <w:tmTcPr id="1604392687" protected="0"/>
          </w:tcPr>
          <w:p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4110" w:type="dxa"/>
            <w:tmTcPr id="1604392687" protected="0"/>
          </w:tcPr>
          <w:p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Растительные орнаменты</w:t>
            </w:r>
          </w:p>
        </w:tc>
        <w:tc>
          <w:tcPr>
            <w:tcW w:w="2393" w:type="dxa"/>
            <w:tmTcPr id="1604392687" protected="0"/>
          </w:tcPr>
          <w:p>
            <w:pPr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2393" w:type="dxa"/>
            <w:tmTcPr id="1604392687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>
        <w:trPr>
          <w:cantSplit w:val="0"/>
          <w:trHeight w:val="0" w:hRule="auto"/>
        </w:trPr>
        <w:tc>
          <w:tcPr>
            <w:tcW w:w="675" w:type="dxa"/>
            <w:tmTcPr id="1604392687" protected="0"/>
          </w:tcPr>
          <w:p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4110" w:type="dxa"/>
            <w:tmTcPr id="1604392687" protected="0"/>
          </w:tcPr>
          <w:p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Геометрические орнаменты</w:t>
            </w:r>
          </w:p>
        </w:tc>
        <w:tc>
          <w:tcPr>
            <w:tcW w:w="2393" w:type="dxa"/>
            <w:tmTcPr id="1604392687" protected="0"/>
          </w:tcPr>
          <w:p>
            <w:pPr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2393" w:type="dxa"/>
            <w:tmTcPr id="1604392687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>
        <w:trPr>
          <w:cantSplit w:val="0"/>
          <w:trHeight w:val="0" w:hRule="auto"/>
        </w:trPr>
        <w:tc>
          <w:tcPr>
            <w:tcW w:w="9571" w:type="dxa"/>
            <w:gridSpan w:val="4"/>
            <w:tmTcPr id="1604392687" protected="0"/>
          </w:tcPr>
          <w:p>
            <w:pPr>
              <w:spacing/>
              <w:jc w:val="center"/>
              <w:rPr>
                <w:rFonts w:ascii="Times New Roman" w:hAnsi="Times New Roman" w:eastAsia="Times New Roman"/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pacing w:val="-1"/>
                <w:sz w:val="28"/>
                <w:szCs w:val="28"/>
              </w:rPr>
              <w:t>Казахское ковроткачество (7 часов)</w:t>
            </w:r>
          </w:p>
          <w:p>
            <w:pPr>
              <w:spacing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675" w:type="dxa"/>
            <w:tmTcPr id="1604392687" protected="0"/>
          </w:tcPr>
          <w:p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11</w:t>
            </w:r>
          </w:p>
        </w:tc>
        <w:tc>
          <w:tcPr>
            <w:tcW w:w="4110" w:type="dxa"/>
            <w:tmTcPr id="1604392687" protected="0"/>
          </w:tcPr>
          <w:p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История развития ковроткачество</w:t>
            </w:r>
          </w:p>
        </w:tc>
        <w:tc>
          <w:tcPr>
            <w:tcW w:w="2393" w:type="dxa"/>
            <w:tmTcPr id="1604392687" protected="0"/>
          </w:tcPr>
          <w:p>
            <w:pPr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2393" w:type="dxa"/>
            <w:tmTcPr id="1604392687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>
        <w:trPr>
          <w:cantSplit w:val="0"/>
          <w:trHeight w:val="0" w:hRule="auto"/>
        </w:trPr>
        <w:tc>
          <w:tcPr>
            <w:tcW w:w="675" w:type="dxa"/>
            <w:tmTcPr id="1604392687" protected="0"/>
          </w:tcPr>
          <w:p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12</w:t>
            </w:r>
          </w:p>
        </w:tc>
        <w:tc>
          <w:tcPr>
            <w:tcW w:w="4110" w:type="dxa"/>
            <w:tmTcPr id="1604392687" protected="0"/>
          </w:tcPr>
          <w:p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Текемет</w:t>
            </w:r>
          </w:p>
        </w:tc>
        <w:tc>
          <w:tcPr>
            <w:tcW w:w="2393" w:type="dxa"/>
            <w:tmTcPr id="1604392687" protected="0"/>
          </w:tcPr>
          <w:p>
            <w:pPr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2393" w:type="dxa"/>
            <w:tmTcPr id="1604392687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>
        <w:trPr>
          <w:cantSplit w:val="0"/>
          <w:trHeight w:val="0" w:hRule="auto"/>
        </w:trPr>
        <w:tc>
          <w:tcPr>
            <w:tcW w:w="675" w:type="dxa"/>
            <w:tmTcPr id="1604392687" protected="0"/>
          </w:tcPr>
          <w:p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13</w:t>
            </w:r>
          </w:p>
        </w:tc>
        <w:tc>
          <w:tcPr>
            <w:tcW w:w="4110" w:type="dxa"/>
            <w:tmTcPr id="1604392687" protected="0"/>
          </w:tcPr>
          <w:p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Сырмак</w:t>
            </w:r>
          </w:p>
        </w:tc>
        <w:tc>
          <w:tcPr>
            <w:tcW w:w="2393" w:type="dxa"/>
            <w:tmTcPr id="1604392687" protected="0"/>
          </w:tcPr>
          <w:p>
            <w:pPr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2393" w:type="dxa"/>
            <w:tmTcPr id="1604392687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>
        <w:trPr>
          <w:cantSplit w:val="0"/>
          <w:trHeight w:val="0" w:hRule="auto"/>
        </w:trPr>
        <w:tc>
          <w:tcPr>
            <w:tcW w:w="675" w:type="dxa"/>
            <w:tmTcPr id="1604392687" protected="0"/>
          </w:tcPr>
          <w:p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14</w:t>
            </w:r>
          </w:p>
        </w:tc>
        <w:tc>
          <w:tcPr>
            <w:tcW w:w="4110" w:type="dxa"/>
            <w:tmTcPr id="1604392687" protected="0"/>
          </w:tcPr>
          <w:p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Битпес</w:t>
            </w:r>
          </w:p>
        </w:tc>
        <w:tc>
          <w:tcPr>
            <w:tcW w:w="2393" w:type="dxa"/>
            <w:tmTcPr id="1604392687" protected="0"/>
          </w:tcPr>
          <w:p>
            <w:pPr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2393" w:type="dxa"/>
            <w:tmTcPr id="1604392687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>
        <w:trPr>
          <w:cantSplit w:val="0"/>
          <w:trHeight w:val="0" w:hRule="auto"/>
        </w:trPr>
        <w:tc>
          <w:tcPr>
            <w:tcW w:w="675" w:type="dxa"/>
            <w:tmTcPr id="1604392687" protected="0"/>
          </w:tcPr>
          <w:p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15</w:t>
            </w:r>
          </w:p>
        </w:tc>
        <w:tc>
          <w:tcPr>
            <w:tcW w:w="4110" w:type="dxa"/>
            <w:tmTcPr id="1604392687" protected="0"/>
          </w:tcPr>
          <w:p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Тускииз</w:t>
            </w:r>
          </w:p>
        </w:tc>
        <w:tc>
          <w:tcPr>
            <w:tcW w:w="2393" w:type="dxa"/>
            <w:tmTcPr id="1604392687" protected="0"/>
          </w:tcPr>
          <w:p>
            <w:pPr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2393" w:type="dxa"/>
            <w:tmTcPr id="1604392687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>
        <w:trPr>
          <w:cantSplit w:val="0"/>
          <w:trHeight w:val="0" w:hRule="auto"/>
        </w:trPr>
        <w:tc>
          <w:tcPr>
            <w:tcW w:w="675" w:type="dxa"/>
            <w:tmTcPr id="1604392687" protected="0"/>
          </w:tcPr>
          <w:p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16</w:t>
            </w:r>
          </w:p>
        </w:tc>
        <w:tc>
          <w:tcPr>
            <w:tcW w:w="4110" w:type="dxa"/>
            <w:tmTcPr id="1604392687" protected="0"/>
          </w:tcPr>
          <w:p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Асмалдык</w:t>
            </w:r>
          </w:p>
        </w:tc>
        <w:tc>
          <w:tcPr>
            <w:tcW w:w="2393" w:type="dxa"/>
            <w:tmTcPr id="1604392687" protected="0"/>
          </w:tcPr>
          <w:p>
            <w:pPr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2393" w:type="dxa"/>
            <w:tmTcPr id="1604392687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>
        <w:trPr>
          <w:cantSplit w:val="0"/>
          <w:trHeight w:val="0" w:hRule="auto"/>
        </w:trPr>
        <w:tc>
          <w:tcPr>
            <w:tcW w:w="675" w:type="dxa"/>
            <w:tmTcPr id="1604392687" protected="0"/>
          </w:tcPr>
          <w:p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17</w:t>
            </w:r>
          </w:p>
        </w:tc>
        <w:tc>
          <w:tcPr>
            <w:tcW w:w="4110" w:type="dxa"/>
            <w:tmTcPr id="1604392687" protected="0"/>
          </w:tcPr>
          <w:p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Ак килем</w:t>
            </w:r>
          </w:p>
        </w:tc>
        <w:tc>
          <w:tcPr>
            <w:tcW w:w="2393" w:type="dxa"/>
            <w:tmTcPr id="1604392687" protected="0"/>
          </w:tcPr>
          <w:p>
            <w:pPr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2393" w:type="dxa"/>
            <w:tmTcPr id="1604392687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>
        <w:trPr>
          <w:cantSplit w:val="0"/>
          <w:trHeight w:val="0" w:hRule="auto"/>
        </w:trPr>
        <w:tc>
          <w:tcPr>
            <w:tcW w:w="9571" w:type="dxa"/>
            <w:gridSpan w:val="4"/>
            <w:tmTcPr id="1604392687" protected="0"/>
          </w:tcPr>
          <w:p>
            <w:pPr>
              <w:spacing/>
              <w:jc w:val="center"/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</w:rPr>
              <w:t>Обработка металла и ювелирное искусство (5 часов)</w:t>
            </w:r>
          </w:p>
          <w:p>
            <w:pPr>
              <w:spacing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675" w:type="dxa"/>
            <w:tmTcPr id="1604392687" protected="0"/>
          </w:tcPr>
          <w:p>
            <w:pP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4110" w:type="dxa"/>
            <w:tmTcPr id="1604392687" protected="0"/>
          </w:tcPr>
          <w:p>
            <w:pP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История развития ювелирного искусство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  <w:tc>
          <w:tcPr>
            <w:tcW w:w="2393" w:type="dxa"/>
            <w:tmTcPr id="1604392687" protected="0"/>
          </w:tcPr>
          <w:p>
            <w:pP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  <w:tc>
          <w:tcPr>
            <w:tcW w:w="2393" w:type="dxa"/>
            <w:tmTcPr id="1604392687" protected="0"/>
          </w:tcPr>
          <w:p>
            <w:pPr>
              <w:spacing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>1</w:t>
            </w:r>
          </w:p>
        </w:tc>
      </w:tr>
      <w:tr>
        <w:trPr>
          <w:cantSplit w:val="0"/>
          <w:trHeight w:val="0" w:hRule="auto"/>
        </w:trPr>
        <w:tc>
          <w:tcPr>
            <w:tcW w:w="675" w:type="dxa"/>
            <w:tmTcPr id="1604392687" protected="0"/>
          </w:tcPr>
          <w:p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19</w:t>
            </w:r>
          </w:p>
        </w:tc>
        <w:tc>
          <w:tcPr>
            <w:tcW w:w="4110" w:type="dxa"/>
            <w:tmTcPr id="1604392687" protected="0"/>
          </w:tcPr>
          <w:p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Чеканка </w:t>
            </w:r>
          </w:p>
        </w:tc>
        <w:tc>
          <w:tcPr>
            <w:tcW w:w="2393" w:type="dxa"/>
            <w:tmTcPr id="1604392687" protected="0"/>
          </w:tcPr>
          <w:p>
            <w:pPr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2393" w:type="dxa"/>
            <w:tmTcPr id="1604392687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>
        <w:trPr>
          <w:cantSplit w:val="0"/>
          <w:trHeight w:val="0" w:hRule="auto"/>
        </w:trPr>
        <w:tc>
          <w:tcPr>
            <w:tcW w:w="675" w:type="dxa"/>
            <w:tmTcPr id="1604392687" protected="0"/>
          </w:tcPr>
          <w:p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20</w:t>
            </w:r>
          </w:p>
        </w:tc>
        <w:tc>
          <w:tcPr>
            <w:tcW w:w="4110" w:type="dxa"/>
            <w:tmTcPr id="1604392687" protected="0"/>
          </w:tcPr>
          <w:p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Гравировка </w:t>
            </w:r>
          </w:p>
        </w:tc>
        <w:tc>
          <w:tcPr>
            <w:tcW w:w="2393" w:type="dxa"/>
            <w:tmTcPr id="1604392687" protected="0"/>
          </w:tcPr>
          <w:p>
            <w:pPr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2393" w:type="dxa"/>
            <w:tmTcPr id="1604392687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>
        <w:trPr>
          <w:cantSplit w:val="0"/>
          <w:trHeight w:val="0" w:hRule="auto"/>
        </w:trPr>
        <w:tc>
          <w:tcPr>
            <w:tcW w:w="675" w:type="dxa"/>
            <w:tmTcPr id="1604392687" protected="0"/>
          </w:tcPr>
          <w:p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21</w:t>
            </w:r>
          </w:p>
        </w:tc>
        <w:tc>
          <w:tcPr>
            <w:tcW w:w="4110" w:type="dxa"/>
            <w:tmTcPr id="1604392687" protected="0"/>
          </w:tcPr>
          <w:p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Обработка металла</w:t>
            </w:r>
          </w:p>
        </w:tc>
        <w:tc>
          <w:tcPr>
            <w:tcW w:w="2393" w:type="dxa"/>
            <w:tmTcPr id="1604392687" protected="0"/>
          </w:tcPr>
          <w:p>
            <w:pPr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2393" w:type="dxa"/>
            <w:tmTcPr id="1604392687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>
        <w:trPr>
          <w:cantSplit w:val="0"/>
          <w:trHeight w:val="0" w:hRule="auto"/>
        </w:trPr>
        <w:tc>
          <w:tcPr>
            <w:tcW w:w="675" w:type="dxa"/>
            <w:tmTcPr id="1604392687" protected="0"/>
          </w:tcPr>
          <w:p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22</w:t>
            </w:r>
          </w:p>
        </w:tc>
        <w:tc>
          <w:tcPr>
            <w:tcW w:w="4110" w:type="dxa"/>
            <w:tmTcPr id="1604392687" protected="0"/>
          </w:tcPr>
          <w:p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Оружие (селебе, семсер, сапы)</w:t>
            </w:r>
          </w:p>
        </w:tc>
        <w:tc>
          <w:tcPr>
            <w:tcW w:w="2393" w:type="dxa"/>
            <w:tmTcPr id="1604392687" protected="0"/>
          </w:tcPr>
          <w:p>
            <w:pPr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2393" w:type="dxa"/>
            <w:tmTcPr id="1604392687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>
        <w:trPr>
          <w:cantSplit w:val="0"/>
          <w:trHeight w:val="0" w:hRule="auto"/>
        </w:trPr>
        <w:tc>
          <w:tcPr>
            <w:tcW w:w="9571" w:type="dxa"/>
            <w:gridSpan w:val="4"/>
            <w:tmTcPr id="1604392687" protected="0"/>
          </w:tcPr>
          <w:p>
            <w:pPr>
              <w:spacing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Резьба по дереву и кости (4 часа)</w:t>
            </w:r>
          </w:p>
        </w:tc>
      </w:tr>
      <w:tr>
        <w:trPr>
          <w:cantSplit w:val="0"/>
          <w:trHeight w:val="0" w:hRule="auto"/>
        </w:trPr>
        <w:tc>
          <w:tcPr>
            <w:tcW w:w="675" w:type="dxa"/>
            <w:tmTcPr id="1604392687" protected="0"/>
          </w:tcPr>
          <w:p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23</w:t>
            </w:r>
          </w:p>
        </w:tc>
        <w:tc>
          <w:tcPr>
            <w:tcW w:w="4110" w:type="dxa"/>
            <w:tmTcPr id="1604392687" protected="0"/>
          </w:tcPr>
          <w:p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История развития резьбы по дереву</w:t>
            </w:r>
          </w:p>
        </w:tc>
        <w:tc>
          <w:tcPr>
            <w:tcW w:w="2393" w:type="dxa"/>
            <w:tmTcPr id="1604392687" protected="0"/>
          </w:tcPr>
          <w:p>
            <w:pPr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2393" w:type="dxa"/>
            <w:tmTcPr id="1604392687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>
        <w:trPr>
          <w:cantSplit w:val="0"/>
          <w:trHeight w:val="0" w:hRule="auto"/>
        </w:trPr>
        <w:tc>
          <w:tcPr>
            <w:tcW w:w="675" w:type="dxa"/>
            <w:tmTcPr id="1604392687" protected="0"/>
          </w:tcPr>
          <w:p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24</w:t>
            </w:r>
          </w:p>
        </w:tc>
        <w:tc>
          <w:tcPr>
            <w:tcW w:w="4110" w:type="dxa"/>
            <w:tmTcPr id="1604392687" protected="0"/>
          </w:tcPr>
          <w:p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Изделия из дерева и их обработка</w:t>
            </w:r>
          </w:p>
        </w:tc>
        <w:tc>
          <w:tcPr>
            <w:tcW w:w="2393" w:type="dxa"/>
            <w:tmTcPr id="1604392687" protected="0"/>
          </w:tcPr>
          <w:p>
            <w:pPr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2393" w:type="dxa"/>
            <w:tmTcPr id="1604392687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>
        <w:trPr>
          <w:cantSplit w:val="0"/>
          <w:trHeight w:val="0" w:hRule="auto"/>
        </w:trPr>
        <w:tc>
          <w:tcPr>
            <w:tcW w:w="675" w:type="dxa"/>
            <w:tmTcPr id="1604392687" protected="0"/>
          </w:tcPr>
          <w:p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25</w:t>
            </w:r>
          </w:p>
        </w:tc>
        <w:tc>
          <w:tcPr>
            <w:tcW w:w="4110" w:type="dxa"/>
            <w:tmTcPr id="1604392687" protected="0"/>
          </w:tcPr>
          <w:p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История развития резьбы по кости</w:t>
            </w:r>
          </w:p>
        </w:tc>
        <w:tc>
          <w:tcPr>
            <w:tcW w:w="2393" w:type="dxa"/>
            <w:tmTcPr id="1604392687" protected="0"/>
          </w:tcPr>
          <w:p>
            <w:pPr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2393" w:type="dxa"/>
            <w:tmTcPr id="1604392687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>
        <w:trPr>
          <w:cantSplit w:val="0"/>
          <w:trHeight w:val="0" w:hRule="auto"/>
        </w:trPr>
        <w:tc>
          <w:tcPr>
            <w:tcW w:w="675" w:type="dxa"/>
            <w:tmTcPr id="1604392687" protected="0"/>
          </w:tcPr>
          <w:p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26</w:t>
            </w:r>
          </w:p>
        </w:tc>
        <w:tc>
          <w:tcPr>
            <w:tcW w:w="4110" w:type="dxa"/>
            <w:tmTcPr id="1604392687" protected="0"/>
          </w:tcPr>
          <w:p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Резьба по кости</w:t>
            </w:r>
          </w:p>
        </w:tc>
        <w:tc>
          <w:tcPr>
            <w:tcW w:w="2393" w:type="dxa"/>
            <w:tmTcPr id="1604392687" protected="0"/>
          </w:tcPr>
          <w:p>
            <w:pPr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2393" w:type="dxa"/>
            <w:tmTcPr id="1604392687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>
        <w:trPr>
          <w:cantSplit w:val="0"/>
          <w:trHeight w:val="0" w:hRule="auto"/>
        </w:trPr>
        <w:tc>
          <w:tcPr>
            <w:tcW w:w="9571" w:type="dxa"/>
            <w:gridSpan w:val="4"/>
            <w:tmTcPr id="1604392687" protected="0"/>
          </w:tcPr>
          <w:p>
            <w:pPr>
              <w:spacing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Тиснение по коже (2 часа)</w:t>
            </w:r>
          </w:p>
          <w:p>
            <w:pPr>
              <w:spacing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675" w:type="dxa"/>
            <w:tmTcPr id="1604392687" protected="0"/>
          </w:tcPr>
          <w:p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27</w:t>
            </w:r>
          </w:p>
        </w:tc>
        <w:tc>
          <w:tcPr>
            <w:tcW w:w="4110" w:type="dxa"/>
            <w:tmTcPr id="1604392687" protected="0"/>
          </w:tcPr>
          <w:p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Обработка кожи</w:t>
            </w:r>
          </w:p>
        </w:tc>
        <w:tc>
          <w:tcPr>
            <w:tcW w:w="2393" w:type="dxa"/>
            <w:tmTcPr id="1604392687" protected="0"/>
          </w:tcPr>
          <w:p>
            <w:pPr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2393" w:type="dxa"/>
            <w:tmTcPr id="1604392687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>
        <w:trPr>
          <w:cantSplit w:val="0"/>
          <w:trHeight w:val="0" w:hRule="auto"/>
        </w:trPr>
        <w:tc>
          <w:tcPr>
            <w:tcW w:w="675" w:type="dxa"/>
            <w:tmTcPr id="1604392687" protected="0"/>
          </w:tcPr>
          <w:p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28</w:t>
            </w:r>
          </w:p>
        </w:tc>
        <w:tc>
          <w:tcPr>
            <w:tcW w:w="4110" w:type="dxa"/>
            <w:tmTcPr id="1604392687" protected="0"/>
          </w:tcPr>
          <w:p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Изделия из кожи</w:t>
            </w:r>
          </w:p>
        </w:tc>
        <w:tc>
          <w:tcPr>
            <w:tcW w:w="2393" w:type="dxa"/>
            <w:tmTcPr id="1604392687" protected="0"/>
          </w:tcPr>
          <w:p>
            <w:pPr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2393" w:type="dxa"/>
            <w:tmTcPr id="1604392687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>
        <w:trPr>
          <w:cantSplit w:val="0"/>
          <w:trHeight w:val="0" w:hRule="auto"/>
        </w:trPr>
        <w:tc>
          <w:tcPr>
            <w:tcW w:w="9571" w:type="dxa"/>
            <w:gridSpan w:val="4"/>
            <w:tmTcPr id="1604392687" protected="0"/>
          </w:tcPr>
          <w:p>
            <w:pPr>
              <w:spacing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Юрта и её убранство (5 часов)</w:t>
            </w:r>
          </w:p>
          <w:p>
            <w:pPr>
              <w:spacing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675" w:type="dxa"/>
            <w:tmTcPr id="1604392687" protected="0"/>
          </w:tcPr>
          <w:p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29</w:t>
            </w:r>
          </w:p>
        </w:tc>
        <w:tc>
          <w:tcPr>
            <w:tcW w:w="4110" w:type="dxa"/>
            <w:tmTcPr id="1604392687" protected="0"/>
          </w:tcPr>
          <w:p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Юрта и её основные элементы (кереге, уық, шанрақ)</w:t>
            </w:r>
          </w:p>
        </w:tc>
        <w:tc>
          <w:tcPr>
            <w:tcW w:w="2393" w:type="dxa"/>
            <w:tmTcPr id="1604392687" protected="0"/>
          </w:tcPr>
          <w:p>
            <w:pPr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2393" w:type="dxa"/>
            <w:tmTcPr id="1604392687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>
        <w:trPr>
          <w:cantSplit w:val="0"/>
          <w:trHeight w:val="0" w:hRule="auto"/>
        </w:trPr>
        <w:tc>
          <w:tcPr>
            <w:tcW w:w="675" w:type="dxa"/>
            <w:tmTcPr id="1604392687" protected="0"/>
          </w:tcPr>
          <w:p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30</w:t>
            </w:r>
          </w:p>
        </w:tc>
        <w:tc>
          <w:tcPr>
            <w:tcW w:w="4110" w:type="dxa"/>
            <w:tmTcPr id="1604392687" protected="0"/>
          </w:tcPr>
          <w:p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Парадные юрты (ақ орда, боз уй, отау уй)</w:t>
            </w:r>
          </w:p>
        </w:tc>
        <w:tc>
          <w:tcPr>
            <w:tcW w:w="2393" w:type="dxa"/>
            <w:tmTcPr id="1604392687" protected="0"/>
          </w:tcPr>
          <w:p>
            <w:pPr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2393" w:type="dxa"/>
            <w:tmTcPr id="1604392687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>
        <w:trPr>
          <w:cantSplit w:val="0"/>
          <w:trHeight w:val="0" w:hRule="auto"/>
        </w:trPr>
        <w:tc>
          <w:tcPr>
            <w:tcW w:w="675" w:type="dxa"/>
            <w:tmTcPr id="1604392687" protected="0"/>
          </w:tcPr>
          <w:p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31</w:t>
            </w:r>
          </w:p>
        </w:tc>
        <w:tc>
          <w:tcPr>
            <w:tcW w:w="4110" w:type="dxa"/>
            <w:tmTcPr id="1604392687" protected="0"/>
          </w:tcPr>
          <w:p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Походная юрта (жолым ұй)</w:t>
            </w:r>
          </w:p>
          <w:p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</w:r>
          </w:p>
        </w:tc>
        <w:tc>
          <w:tcPr>
            <w:tcW w:w="2393" w:type="dxa"/>
            <w:tmTcPr id="1604392687" protected="0"/>
          </w:tcPr>
          <w:p>
            <w:pPr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2393" w:type="dxa"/>
            <w:tmTcPr id="1604392687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>
        <w:trPr>
          <w:cantSplit w:val="0"/>
          <w:trHeight w:val="0" w:hRule="auto"/>
        </w:trPr>
        <w:tc>
          <w:tcPr>
            <w:tcW w:w="675" w:type="dxa"/>
            <w:tmTcPr id="1604392687" protected="0"/>
          </w:tcPr>
          <w:p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32</w:t>
            </w:r>
          </w:p>
        </w:tc>
        <w:tc>
          <w:tcPr>
            <w:tcW w:w="4110" w:type="dxa"/>
            <w:tmTcPr id="1604392687" protected="0"/>
          </w:tcPr>
          <w:p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Свадебная юрта (отау)</w:t>
            </w:r>
          </w:p>
        </w:tc>
        <w:tc>
          <w:tcPr>
            <w:tcW w:w="2393" w:type="dxa"/>
            <w:tmTcPr id="1604392687" protected="0"/>
          </w:tcPr>
          <w:p>
            <w:pPr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2393" w:type="dxa"/>
            <w:tmTcPr id="1604392687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>
        <w:trPr>
          <w:cantSplit w:val="0"/>
          <w:trHeight w:val="0" w:hRule="auto"/>
        </w:trPr>
        <w:tc>
          <w:tcPr>
            <w:tcW w:w="675" w:type="dxa"/>
            <w:tmTcPr id="1604392687" protected="0"/>
          </w:tcPr>
          <w:p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33</w:t>
            </w:r>
          </w:p>
        </w:tc>
        <w:tc>
          <w:tcPr>
            <w:tcW w:w="4110" w:type="dxa"/>
            <w:tmTcPr id="1604392687" protected="0"/>
          </w:tcPr>
          <w:p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Интерьер юрты</w:t>
            </w:r>
          </w:p>
        </w:tc>
        <w:tc>
          <w:tcPr>
            <w:tcW w:w="2393" w:type="dxa"/>
            <w:tmTcPr id="1604392687" protected="0"/>
          </w:tcPr>
          <w:p>
            <w:pPr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2393" w:type="dxa"/>
            <w:tmTcPr id="1604392687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>
        <w:trPr>
          <w:cantSplit w:val="0"/>
          <w:trHeight w:val="0" w:hRule="auto"/>
        </w:trPr>
        <w:tc>
          <w:tcPr>
            <w:tcW w:w="9571" w:type="dxa"/>
            <w:gridSpan w:val="4"/>
            <w:tmTcPr id="1604392687" protected="0"/>
          </w:tcPr>
          <w:p>
            <w:pPr>
              <w:spacing/>
              <w:jc w:val="center"/>
              <w:rPr>
                <w:rFonts w:ascii="Times New Roman" w:hAnsi="Times New Roman" w:eastAsia="Times New Roman"/>
                <w:b/>
                <w:color w:val="000000"/>
                <w:spacing w:val="-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pacing w:val="-1"/>
                <w:sz w:val="28"/>
                <w:szCs w:val="28"/>
                <w:lang w:val="kk-kz"/>
              </w:rPr>
              <w:t xml:space="preserve">Народные мастера декаративного прикладного искусство </w:t>
            </w:r>
          </w:p>
          <w:p>
            <w:pPr>
              <w:spacing/>
              <w:jc w:val="center"/>
              <w:rPr>
                <w:rFonts w:ascii="Times New Roman" w:hAnsi="Times New Roman" w:eastAsia="Times New Roman"/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Казахстана</w:t>
            </w:r>
            <w:r>
              <w:rPr>
                <w:rFonts w:ascii="Times New Roman" w:hAnsi="Times New Roman" w:eastAsia="Times New Roman"/>
                <w:b/>
                <w:color w:val="000000"/>
                <w:spacing w:val="-1"/>
                <w:sz w:val="28"/>
                <w:szCs w:val="28"/>
              </w:rPr>
              <w:t xml:space="preserve"> (1 час)</w:t>
            </w:r>
          </w:p>
          <w:p>
            <w:pPr>
              <w:spacing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675" w:type="dxa"/>
            <w:tmTcPr id="1604392687" protected="0"/>
          </w:tcPr>
          <w:p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34</w:t>
            </w:r>
          </w:p>
        </w:tc>
        <w:tc>
          <w:tcPr>
            <w:tcW w:w="4110" w:type="dxa"/>
            <w:tmTcPr id="1604392687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Мастера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XVIII </w:t>
            </w:r>
            <w:r>
              <w:rPr>
                <w:rFonts w:ascii="Times New Roman" w:hAnsi="Times New Roman"/>
                <w:sz w:val="28"/>
                <w:szCs w:val="28"/>
              </w:rPr>
              <w:t>века</w:t>
            </w:r>
          </w:p>
        </w:tc>
        <w:tc>
          <w:tcPr>
            <w:tcW w:w="2393" w:type="dxa"/>
            <w:tmTcPr id="1604392687" protected="0"/>
          </w:tcPr>
          <w:p>
            <w:pPr>
              <w:rPr>
                <w:lang w:val="kk-kz"/>
              </w:rPr>
            </w:pPr>
            <w:r>
              <w:rPr>
                <w:lang w:val="kk-kz"/>
              </w:rPr>
            </w:r>
          </w:p>
        </w:tc>
        <w:tc>
          <w:tcPr>
            <w:tcW w:w="2393" w:type="dxa"/>
            <w:tmTcPr id="1604392687" protected="0"/>
          </w:tcPr>
          <w:p>
            <w:pPr>
              <w:spacing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</w:tbl>
    <w:p>
      <w:pPr>
        <w:rPr>
          <w:lang w:val="kk-kz"/>
        </w:rPr>
      </w:pPr>
      <w:r>
        <w:rPr>
          <w:lang w:val="kk-kz"/>
        </w:rPr>
      </w:r>
    </w:p>
    <w:p>
      <w:pPr>
        <w:rPr>
          <w:lang w:val="kk-kz"/>
        </w:rPr>
      </w:pPr>
      <w:r>
        <w:rPr>
          <w:lang w:val="kk-kz"/>
        </w:rPr>
      </w:r>
    </w:p>
    <w:p>
      <w:pPr>
        <w:rPr>
          <w:lang w:val="kk-kz"/>
        </w:rPr>
      </w:pPr>
      <w:r>
        <w:rPr>
          <w:lang w:val="kk-kz"/>
        </w:rPr>
      </w:r>
    </w:p>
    <w:p>
      <w:pPr>
        <w:rPr>
          <w:lang w:val="kk-kz"/>
        </w:rPr>
      </w:pPr>
      <w:r>
        <w:rPr>
          <w:lang w:val="kk-kz"/>
        </w:rPr>
      </w:r>
    </w:p>
    <w:p>
      <w:pPr>
        <w:rPr>
          <w:lang w:val="kk-kz"/>
        </w:rPr>
      </w:pPr>
      <w:r>
        <w:rPr>
          <w:lang w:val="kk-kz"/>
        </w:rPr>
      </w:r>
    </w:p>
    <w:p>
      <w:pPr>
        <w:rPr>
          <w:lang w:val="kk-kz"/>
        </w:rPr>
      </w:pPr>
      <w:r>
        <w:rPr>
          <w:lang w:val="kk-kz"/>
        </w:rPr>
      </w:r>
    </w:p>
    <w:p>
      <w:pPr>
        <w:rPr>
          <w:lang w:val="kk-kz"/>
        </w:rPr>
      </w:pPr>
      <w:r>
        <w:rPr>
          <w:lang w:val="kk-kz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134" w:top="1134" w:right="850" w:bottom="1134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start w:val="1"/>
      <w:numFmt w:val="decimal"/>
      <w:suff w:val="tab"/>
      <w:lvlText w:val="%1."/>
      <w:lvlJc w:val="left"/>
      <w:pPr>
        <w:ind w:left="0" w:hanging="0"/>
      </w:pPr>
      <w:rPr>
        <w:rFonts w:ascii="Times New Roman" w:hAnsi="Times New Roman" w:cs="Times New Roman"/>
      </w:rPr>
    </w:lvl>
    <w:lvl w:ilvl="1">
      <w:start w:val="1"/>
      <w:numFmt w:val="decimal"/>
      <w:suff w:val="tab"/>
      <w:lvlText w:val="%1.%2"/>
      <w:lvlJc w:val="left"/>
      <w:pPr>
        <w:ind w:left="0" w:hanging="0"/>
      </w:pPr>
      <w:rPr>
        <w:rFonts w:eastAsia="Times New Roman"/>
        <w:color w:val="000000"/>
      </w:rPr>
    </w:lvl>
    <w:lvl w:ilvl="2">
      <w:start w:val="1"/>
      <w:numFmt w:val="decimal"/>
      <w:suff w:val="tab"/>
      <w:lvlText w:val="%1.%2.%3"/>
      <w:lvlJc w:val="left"/>
      <w:pPr>
        <w:ind w:left="1324" w:hanging="0"/>
      </w:pPr>
      <w:rPr>
        <w:rFonts w:eastAsia="Times New Roman"/>
        <w:color w:val="000000"/>
      </w:rPr>
    </w:lvl>
    <w:lvl w:ilvl="3">
      <w:start w:val="1"/>
      <w:numFmt w:val="decimal"/>
      <w:suff w:val="tab"/>
      <w:lvlText w:val="%1.%2.%3.%4"/>
      <w:lvlJc w:val="left"/>
      <w:pPr>
        <w:ind w:left="1986" w:hanging="0"/>
      </w:pPr>
      <w:rPr>
        <w:rFonts w:eastAsia="Times New Roman"/>
        <w:color w:val="000000"/>
      </w:rPr>
    </w:lvl>
    <w:lvl w:ilvl="4">
      <w:start w:val="1"/>
      <w:numFmt w:val="decimal"/>
      <w:suff w:val="tab"/>
      <w:lvlText w:val="%1.%2.%3.%4.%5"/>
      <w:lvlJc w:val="left"/>
      <w:pPr>
        <w:ind w:left="2648" w:hanging="0"/>
      </w:pPr>
      <w:rPr>
        <w:rFonts w:eastAsia="Times New Roman"/>
        <w:color w:val="000000"/>
      </w:rPr>
    </w:lvl>
    <w:lvl w:ilvl="5">
      <w:start w:val="1"/>
      <w:numFmt w:val="decimal"/>
      <w:suff w:val="tab"/>
      <w:lvlText w:val="%1.%2.%3.%4.%5.%6"/>
      <w:lvlJc w:val="left"/>
      <w:pPr>
        <w:ind w:left="3310" w:hanging="0"/>
      </w:pPr>
      <w:rPr>
        <w:rFonts w:eastAsia="Times New Roman"/>
        <w:color w:val="000000"/>
      </w:rPr>
    </w:lvl>
    <w:lvl w:ilvl="6">
      <w:start w:val="1"/>
      <w:numFmt w:val="decimal"/>
      <w:suff w:val="tab"/>
      <w:lvlText w:val="%1.%2.%3.%4.%5.%6.%7"/>
      <w:lvlJc w:val="left"/>
      <w:pPr>
        <w:ind w:left="3972" w:hanging="0"/>
      </w:pPr>
      <w:rPr>
        <w:rFonts w:eastAsia="Times New Roman"/>
        <w:color w:val="000000"/>
      </w:rPr>
    </w:lvl>
    <w:lvl w:ilvl="7">
      <w:start w:val="1"/>
      <w:numFmt w:val="decimal"/>
      <w:suff w:val="tab"/>
      <w:lvlText w:val="%1.%2.%3.%4.%5.%6.%7.%8"/>
      <w:lvlJc w:val="left"/>
      <w:pPr>
        <w:ind w:left="4634" w:hanging="0"/>
      </w:pPr>
      <w:rPr>
        <w:rFonts w:eastAsia="Times New Roman"/>
        <w:color w:val="000000"/>
      </w:rPr>
    </w:lvl>
    <w:lvl w:ilvl="8">
      <w:start w:val="1"/>
      <w:numFmt w:val="decimal"/>
      <w:suff w:val="tab"/>
      <w:lvlText w:val="%1.%2.%3.%4.%5.%6.%7.%8.%9"/>
      <w:lvlJc w:val="left"/>
      <w:pPr>
        <w:ind w:left="5296" w:hanging="0"/>
      </w:pPr>
      <w:rPr>
        <w:rFonts w:eastAsia="Times New Roman"/>
        <w:color w:val="000000"/>
      </w:rPr>
    </w:lvl>
  </w:abstractNum>
  <w:abstractNum w:abstractNumId="2">
    <w:multiLevelType w:val="hybridMultilevel"/>
    <w:name w:val="Нумерованный список 2"/>
    <w:lvl w:ilvl="0">
      <w:start w:val="4"/>
      <w:numFmt w:val="decimal"/>
      <w:suff w:val="tab"/>
      <w:lvlText w:val="%1"/>
      <w:lvlJc w:val="left"/>
      <w:pPr>
        <w:ind w:left="0" w:hanging="0"/>
      </w:pPr>
      <w:rPr>
        <w:rFonts w:eastAsia="Calibri"/>
        <w:color w:val="auto"/>
      </w:rPr>
    </w:lvl>
    <w:lvl w:ilvl="1">
      <w:start w:val="5"/>
      <w:numFmt w:val="decimal"/>
      <w:suff w:val="tab"/>
      <w:lvlText w:val="%1.%2"/>
      <w:lvlJc w:val="left"/>
      <w:pPr>
        <w:ind w:left="540" w:hanging="0"/>
      </w:pPr>
      <w:rPr>
        <w:rFonts w:eastAsia="Calibri"/>
        <w:color w:val="auto"/>
      </w:rPr>
    </w:lvl>
    <w:lvl w:ilvl="2">
      <w:start w:val="1"/>
      <w:numFmt w:val="decimal"/>
      <w:suff w:val="tab"/>
      <w:lvlText w:val="%1.%2.%3"/>
      <w:lvlJc w:val="left"/>
      <w:pPr>
        <w:ind w:left="1080" w:hanging="0"/>
      </w:pPr>
      <w:rPr>
        <w:rFonts w:eastAsia="Calibri"/>
        <w:color w:val="auto"/>
      </w:rPr>
    </w:lvl>
    <w:lvl w:ilvl="3">
      <w:start w:val="1"/>
      <w:numFmt w:val="decimal"/>
      <w:suff w:val="tab"/>
      <w:lvlText w:val="%1.%2.%3.%4"/>
      <w:lvlJc w:val="left"/>
      <w:pPr>
        <w:ind w:left="1620" w:hanging="0"/>
      </w:pPr>
      <w:rPr>
        <w:rFonts w:eastAsia="Calibri"/>
        <w:color w:val="auto"/>
      </w:rPr>
    </w:lvl>
    <w:lvl w:ilvl="4">
      <w:start w:val="1"/>
      <w:numFmt w:val="decimal"/>
      <w:suff w:val="tab"/>
      <w:lvlText w:val="%1.%2.%3.%4.%5"/>
      <w:lvlJc w:val="left"/>
      <w:pPr>
        <w:ind w:left="2160" w:hanging="0"/>
      </w:pPr>
      <w:rPr>
        <w:rFonts w:eastAsia="Calibri"/>
        <w:color w:val="auto"/>
      </w:rPr>
    </w:lvl>
    <w:lvl w:ilvl="5">
      <w:start w:val="1"/>
      <w:numFmt w:val="decimal"/>
      <w:suff w:val="tab"/>
      <w:lvlText w:val="%1.%2.%3.%4.%5.%6"/>
      <w:lvlJc w:val="left"/>
      <w:pPr>
        <w:ind w:left="2700" w:hanging="0"/>
      </w:pPr>
      <w:rPr>
        <w:rFonts w:eastAsia="Calibri"/>
        <w:color w:val="auto"/>
      </w:rPr>
    </w:lvl>
    <w:lvl w:ilvl="6">
      <w:start w:val="1"/>
      <w:numFmt w:val="decimal"/>
      <w:suff w:val="tab"/>
      <w:lvlText w:val="%1.%2.%3.%4.%5.%6.%7"/>
      <w:lvlJc w:val="left"/>
      <w:pPr>
        <w:ind w:left="3240" w:hanging="0"/>
      </w:pPr>
      <w:rPr>
        <w:rFonts w:eastAsia="Calibri"/>
        <w:color w:val="auto"/>
      </w:rPr>
    </w:lvl>
    <w:lvl w:ilvl="7">
      <w:start w:val="1"/>
      <w:numFmt w:val="decimal"/>
      <w:suff w:val="tab"/>
      <w:lvlText w:val="%1.%2.%3.%4.%5.%6.%7.%8"/>
      <w:lvlJc w:val="left"/>
      <w:pPr>
        <w:ind w:left="3780" w:hanging="0"/>
      </w:pPr>
      <w:rPr>
        <w:rFonts w:eastAsia="Calibri"/>
        <w:color w:val="auto"/>
      </w:rPr>
    </w:lvl>
    <w:lvl w:ilvl="8">
      <w:start w:val="1"/>
      <w:numFmt w:val="decimal"/>
      <w:suff w:val="tab"/>
      <w:lvlText w:val="%1.%2.%3.%4.%5.%6.%7.%8.%9"/>
      <w:lvlJc w:val="left"/>
      <w:pPr>
        <w:ind w:left="4320" w:hanging="0"/>
      </w:pPr>
      <w:rPr>
        <w:rFonts w:eastAsia="Calibri"/>
        <w:color w:val="auto"/>
      </w:rPr>
    </w:lvl>
  </w:abstractNum>
  <w:abstractNum w:abstractNumId="3">
    <w:multiLevelType w:val="singleLevel"/>
    <w:name w:val="Нумерованный список 3"/>
    <w:lvl w:ilvl="0">
      <w:start w:val="1"/>
      <w:numFmt w:val="decimal"/>
      <w:suff w:val="tab"/>
      <w:lvlText w:val="%1."/>
      <w:lvlJc w:val="left"/>
      <w:pPr>
        <w:ind w:left="0" w:hanging="0"/>
      </w:pPr>
      <w:rPr>
        <w:rFonts w:ascii="Times New Roman" w:hAnsi="Times New Roman" w:cs="Times New Roman"/>
      </w:rPr>
    </w:lvl>
  </w:abstractNum>
  <w:abstractNum w:abstractNumId="4">
    <w:multiLevelType w:val="singleLevel"/>
    <w:name w:val="Нумерованный список 4"/>
    <w:lvl w:ilvl="0">
      <w:start w:val="1"/>
      <w:numFmt w:val="decimal"/>
      <w:suff w:val="tab"/>
      <w:lvlText w:val="%1."/>
      <w:lvlJc w:val="left"/>
      <w:pPr>
        <w:ind w:left="0" w:hanging="0"/>
      </w:pPr>
      <w:rPr>
        <w:rFonts w:ascii="Times New Roman" w:hAnsi="Times New Roman" w:cs="Times New Roman"/>
      </w:rPr>
    </w:lvl>
  </w:abstractNum>
  <w:abstractNum w:abstractNumId="5">
    <w:multiLevelType w:val="hybridMultilevel"/>
    <w:name w:val="Нумерованный список 5"/>
    <w:lvl w:ilvl="0">
      <w:start w:val="3"/>
      <w:numFmt w:val="decimal"/>
      <w:suff w:val="tab"/>
      <w:lvlText w:val="%1"/>
      <w:lvlJc w:val="left"/>
      <w:pPr>
        <w:ind w:left="0" w:hanging="0"/>
      </w:pPr>
      <w:rPr>
        <w:rFonts w:eastAsia="Calibri"/>
        <w:color w:val="auto"/>
      </w:rPr>
    </w:lvl>
    <w:lvl w:ilvl="1">
      <w:start w:val="6"/>
      <w:numFmt w:val="decimal"/>
      <w:suff w:val="tab"/>
      <w:lvlText w:val="%1.%2"/>
      <w:lvlJc w:val="left"/>
      <w:pPr>
        <w:ind w:left="480" w:hanging="0"/>
      </w:pPr>
      <w:rPr>
        <w:rFonts w:eastAsia="Calibri"/>
        <w:color w:val="auto"/>
      </w:rPr>
    </w:lvl>
    <w:lvl w:ilvl="2">
      <w:start w:val="1"/>
      <w:numFmt w:val="decimal"/>
      <w:suff w:val="tab"/>
      <w:lvlText w:val="%1.%2.%3"/>
      <w:lvlJc w:val="left"/>
      <w:pPr>
        <w:ind w:left="960" w:hanging="0"/>
      </w:pPr>
      <w:rPr>
        <w:rFonts w:eastAsia="Calibri"/>
        <w:color w:val="auto"/>
      </w:rPr>
    </w:lvl>
    <w:lvl w:ilvl="3">
      <w:start w:val="1"/>
      <w:numFmt w:val="decimal"/>
      <w:suff w:val="tab"/>
      <w:lvlText w:val="%1.%2.%3.%4"/>
      <w:lvlJc w:val="left"/>
      <w:pPr>
        <w:ind w:left="1440" w:hanging="0"/>
      </w:pPr>
      <w:rPr>
        <w:rFonts w:eastAsia="Calibri"/>
        <w:color w:val="auto"/>
      </w:rPr>
    </w:lvl>
    <w:lvl w:ilvl="4">
      <w:start w:val="1"/>
      <w:numFmt w:val="decimal"/>
      <w:suff w:val="tab"/>
      <w:lvlText w:val="%1.%2.%3.%4.%5"/>
      <w:lvlJc w:val="left"/>
      <w:pPr>
        <w:ind w:left="1920" w:hanging="0"/>
      </w:pPr>
      <w:rPr>
        <w:rFonts w:eastAsia="Calibri"/>
        <w:color w:val="auto"/>
      </w:rPr>
    </w:lvl>
    <w:lvl w:ilvl="5">
      <w:start w:val="1"/>
      <w:numFmt w:val="decimal"/>
      <w:suff w:val="tab"/>
      <w:lvlText w:val="%1.%2.%3.%4.%5.%6"/>
      <w:lvlJc w:val="left"/>
      <w:pPr>
        <w:ind w:left="2400" w:hanging="0"/>
      </w:pPr>
      <w:rPr>
        <w:rFonts w:eastAsia="Calibri"/>
        <w:color w:val="auto"/>
      </w:rPr>
    </w:lvl>
    <w:lvl w:ilvl="6">
      <w:start w:val="1"/>
      <w:numFmt w:val="decimal"/>
      <w:suff w:val="tab"/>
      <w:lvlText w:val="%1.%2.%3.%4.%5.%6.%7"/>
      <w:lvlJc w:val="left"/>
      <w:pPr>
        <w:ind w:left="2880" w:hanging="0"/>
      </w:pPr>
      <w:rPr>
        <w:rFonts w:eastAsia="Calibri"/>
        <w:color w:val="auto"/>
      </w:rPr>
    </w:lvl>
    <w:lvl w:ilvl="7">
      <w:start w:val="1"/>
      <w:numFmt w:val="decimal"/>
      <w:suff w:val="tab"/>
      <w:lvlText w:val="%1.%2.%3.%4.%5.%6.%7.%8"/>
      <w:lvlJc w:val="left"/>
      <w:pPr>
        <w:ind w:left="3360" w:hanging="0"/>
      </w:pPr>
      <w:rPr>
        <w:rFonts w:eastAsia="Calibri"/>
        <w:color w:val="auto"/>
      </w:rPr>
    </w:lvl>
    <w:lvl w:ilvl="8">
      <w:start w:val="1"/>
      <w:numFmt w:val="decimal"/>
      <w:suff w:val="tab"/>
      <w:lvlText w:val="%1.%2.%3.%4.%5.%6.%7.%8.%9"/>
      <w:lvlJc w:val="left"/>
      <w:pPr>
        <w:ind w:left="3840" w:hanging="0"/>
      </w:pPr>
      <w:rPr>
        <w:rFonts w:eastAsia="Calibri"/>
        <w:color w:val="auto"/>
      </w:rPr>
    </w:lvl>
  </w:abstractNum>
  <w:abstractNum w:abstractNumId="6">
    <w:multiLevelType w:val="hybridMultilevel"/>
    <w:name w:val="Нумерованный список 6"/>
    <w:lvl w:ilvl="0">
      <w:start w:val="6"/>
      <w:numFmt w:val="decimal"/>
      <w:suff w:val="tab"/>
      <w:lvlText w:val="%1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ind w:left="0" w:hanging="0"/>
      </w:pPr>
      <w:rPr>
        <w:rFonts w:ascii="Times New Roman" w:hAnsi="Times New Roman" w:cs="Times New Roman"/>
      </w:rPr>
    </w:lvl>
    <w:lvl w:ilvl="1">
      <w:start w:val="1"/>
      <w:numFmt w:val="decimal"/>
      <w:suff w:val="tab"/>
      <w:lvlText w:val="%1.%2"/>
      <w:lvlJc w:val="left"/>
      <w:pPr>
        <w:ind w:left="0" w:hanging="0"/>
      </w:pPr>
      <w:rPr>
        <w:rFonts w:eastAsia="Times New Roman"/>
        <w:color w:val="000000"/>
      </w:rPr>
    </w:lvl>
    <w:lvl w:ilvl="2">
      <w:start w:val="1"/>
      <w:numFmt w:val="decimal"/>
      <w:suff w:val="tab"/>
      <w:lvlText w:val="%1.%2.%3"/>
      <w:lvlJc w:val="left"/>
      <w:pPr>
        <w:ind w:left="1324" w:hanging="0"/>
      </w:pPr>
      <w:rPr>
        <w:rFonts w:eastAsia="Times New Roman"/>
        <w:color w:val="000000"/>
      </w:rPr>
    </w:lvl>
    <w:lvl w:ilvl="3">
      <w:start w:val="1"/>
      <w:numFmt w:val="decimal"/>
      <w:suff w:val="tab"/>
      <w:lvlText w:val="%1.%2.%3.%4"/>
      <w:lvlJc w:val="left"/>
      <w:pPr>
        <w:ind w:left="1986" w:hanging="0"/>
      </w:pPr>
      <w:rPr>
        <w:rFonts w:eastAsia="Times New Roman"/>
        <w:color w:val="000000"/>
      </w:rPr>
    </w:lvl>
    <w:lvl w:ilvl="4">
      <w:start w:val="1"/>
      <w:numFmt w:val="decimal"/>
      <w:suff w:val="tab"/>
      <w:lvlText w:val="%1.%2.%3.%4.%5"/>
      <w:lvlJc w:val="left"/>
      <w:pPr>
        <w:ind w:left="2648" w:hanging="0"/>
      </w:pPr>
      <w:rPr>
        <w:rFonts w:eastAsia="Times New Roman"/>
        <w:color w:val="000000"/>
      </w:rPr>
    </w:lvl>
    <w:lvl w:ilvl="5">
      <w:start w:val="1"/>
      <w:numFmt w:val="decimal"/>
      <w:suff w:val="tab"/>
      <w:lvlText w:val="%1.%2.%3.%4.%5.%6"/>
      <w:lvlJc w:val="left"/>
      <w:pPr>
        <w:ind w:left="3310" w:hanging="0"/>
      </w:pPr>
      <w:rPr>
        <w:rFonts w:eastAsia="Times New Roman"/>
        <w:color w:val="000000"/>
      </w:rPr>
    </w:lvl>
    <w:lvl w:ilvl="6">
      <w:start w:val="1"/>
      <w:numFmt w:val="decimal"/>
      <w:suff w:val="tab"/>
      <w:lvlText w:val="%1.%2.%3.%4.%5.%6.%7"/>
      <w:lvlJc w:val="left"/>
      <w:pPr>
        <w:ind w:left="3972" w:hanging="0"/>
      </w:pPr>
      <w:rPr>
        <w:rFonts w:eastAsia="Times New Roman"/>
        <w:color w:val="000000"/>
      </w:rPr>
    </w:lvl>
    <w:lvl w:ilvl="7">
      <w:start w:val="1"/>
      <w:numFmt w:val="decimal"/>
      <w:suff w:val="tab"/>
      <w:lvlText w:val="%1.%2.%3.%4.%5.%6.%7.%8"/>
      <w:lvlJc w:val="left"/>
      <w:pPr>
        <w:ind w:left="4634" w:hanging="0"/>
      </w:pPr>
      <w:rPr>
        <w:rFonts w:eastAsia="Times New Roman"/>
        <w:color w:val="000000"/>
      </w:rPr>
    </w:lvl>
    <w:lvl w:ilvl="8">
      <w:start w:val="1"/>
      <w:numFmt w:val="decimal"/>
      <w:suff w:val="tab"/>
      <w:lvlText w:val="%1.%2.%3.%4.%5.%6.%7.%8.%9"/>
      <w:lvlJc w:val="left"/>
      <w:pPr>
        <w:ind w:left="5296" w:hanging="0"/>
      </w:pPr>
      <w:rPr>
        <w:rFonts w:eastAsia="Times New Roman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27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04392687" w:val="978" w:fileVer="342" w:fileVerOS="4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 w:customStyle="1">
    <w:name w:val="c2"/>
    <w:qFormat/>
    <w:basedOn w:val="para0"/>
    <w:pPr>
      <w:spacing w:before="95" w:after="95" w:line="240" w:lineRule="auto"/>
    </w:pPr>
    <w:rPr>
      <w:rFonts w:ascii="Times New Roman" w:hAnsi="Times New Roman" w:eastAsia="Times New Roman"/>
      <w:sz w:val="24"/>
      <w:szCs w:val="24"/>
    </w:rPr>
  </w:style>
  <w:style w:type="paragraph" w:styleId="para2" w:customStyle="1">
    <w:name w:val="c10"/>
    <w:qFormat/>
    <w:basedOn w:val="para0"/>
    <w:pPr>
      <w:spacing w:before="95" w:after="95" w:line="240" w:lineRule="auto"/>
    </w:pPr>
    <w:rPr>
      <w:rFonts w:ascii="Times New Roman" w:hAnsi="Times New Roman" w:eastAsia="Times New Roman"/>
      <w:sz w:val="24"/>
      <w:szCs w:val="24"/>
    </w:rPr>
  </w:style>
  <w:style w:type="paragraph" w:styleId="para3" w:customStyle="1">
    <w:name w:val="c8"/>
    <w:qFormat/>
    <w:basedOn w:val="para0"/>
    <w:pPr>
      <w:spacing w:before="95" w:after="95" w:line="240" w:lineRule="auto"/>
    </w:pPr>
    <w:rPr>
      <w:rFonts w:ascii="Times New Roman" w:hAnsi="Times New Roman" w:eastAsia="Times New Roman"/>
      <w:sz w:val="24"/>
      <w:szCs w:val="24"/>
    </w:rPr>
  </w:style>
  <w:style w:type="paragraph" w:styleId="para4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character" w:styleId="char1" w:customStyle="1">
    <w:name w:val="c21"/>
    <w:basedOn w:val="char0"/>
  </w:style>
  <w:style w:type="character" w:styleId="char2" w:customStyle="1">
    <w:name w:val="c1"/>
    <w:basedOn w:val="char0"/>
  </w:style>
  <w:style w:type="character" w:styleId="char3" w:customStyle="1">
    <w:name w:val="c3"/>
    <w:basedOn w:val="char0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 w:customStyle="1">
    <w:name w:val="c2"/>
    <w:qFormat/>
    <w:basedOn w:val="para0"/>
    <w:pPr>
      <w:spacing w:before="95" w:after="95" w:line="240" w:lineRule="auto"/>
    </w:pPr>
    <w:rPr>
      <w:rFonts w:ascii="Times New Roman" w:hAnsi="Times New Roman" w:eastAsia="Times New Roman"/>
      <w:sz w:val="24"/>
      <w:szCs w:val="24"/>
    </w:rPr>
  </w:style>
  <w:style w:type="paragraph" w:styleId="para2" w:customStyle="1">
    <w:name w:val="c10"/>
    <w:qFormat/>
    <w:basedOn w:val="para0"/>
    <w:pPr>
      <w:spacing w:before="95" w:after="95" w:line="240" w:lineRule="auto"/>
    </w:pPr>
    <w:rPr>
      <w:rFonts w:ascii="Times New Roman" w:hAnsi="Times New Roman" w:eastAsia="Times New Roman"/>
      <w:sz w:val="24"/>
      <w:szCs w:val="24"/>
    </w:rPr>
  </w:style>
  <w:style w:type="paragraph" w:styleId="para3" w:customStyle="1">
    <w:name w:val="c8"/>
    <w:qFormat/>
    <w:basedOn w:val="para0"/>
    <w:pPr>
      <w:spacing w:before="95" w:after="95" w:line="240" w:lineRule="auto"/>
    </w:pPr>
    <w:rPr>
      <w:rFonts w:ascii="Times New Roman" w:hAnsi="Times New Roman" w:eastAsia="Times New Roman"/>
      <w:sz w:val="24"/>
      <w:szCs w:val="24"/>
    </w:rPr>
  </w:style>
  <w:style w:type="paragraph" w:styleId="para4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character" w:styleId="char1" w:customStyle="1">
    <w:name w:val="c21"/>
    <w:basedOn w:val="char0"/>
  </w:style>
  <w:style w:type="character" w:styleId="char2" w:customStyle="1">
    <w:name w:val="c1"/>
    <w:basedOn w:val="char0"/>
  </w:style>
  <w:style w:type="character" w:styleId="char3" w:customStyle="1">
    <w:name w:val="c3"/>
    <w:basedOn w:val="char0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rev.978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/>
  <cp:revision>11</cp:revision>
  <cp:lastPrinted>2016-09-21T07:09:00Z</cp:lastPrinted>
  <dcterms:created xsi:type="dcterms:W3CDTF">2013-09-04T15:59:00Z</dcterms:created>
  <dcterms:modified xsi:type="dcterms:W3CDTF">2020-11-03T08:38:07Z</dcterms:modified>
</cp:coreProperties>
</file>