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color w:val="000000"/>
          <w:sz w:val="43"/>
          <w:szCs w:val="43"/>
          <w:lang w:val="kk-KZ"/>
        </w:rPr>
        <w:t>М</w:t>
      </w:r>
      <w:r>
        <w:rPr>
          <w:rFonts w:ascii="Arial" w:hAnsi="Arial" w:cs="Arial"/>
          <w:color w:val="000000"/>
          <w:sz w:val="43"/>
          <w:szCs w:val="43"/>
        </w:rPr>
        <w:t xml:space="preserve">әтінді тез оқуға машықтану үшін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мамандар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кестесінің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арнайы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жаттығуларын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жасауды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ұсынады. Бұл жаттығулар әдістемесі ауқымды көруді жақсартуға,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бірден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оқылатын  мәтін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санын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арттыруға және сәйкесінше 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о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қуды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жеделдетуге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бағытталған. Бұ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л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мақалада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сіздер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кестесімен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жаттығу әдістерінің толық анықтамасымен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таныса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аласыз</w:t>
      </w:r>
      <w:proofErr w:type="spellEnd"/>
      <w:r>
        <w:rPr>
          <w:rFonts w:ascii="Arial" w:hAnsi="Arial" w:cs="Arial"/>
          <w:color w:val="000000"/>
          <w:sz w:val="43"/>
          <w:szCs w:val="43"/>
        </w:rPr>
        <w:t>.</w:t>
      </w:r>
    </w:p>
    <w:p w:rsidR="003122B3" w:rsidRDefault="003122B3" w:rsidP="003122B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3"/>
          <w:szCs w:val="43"/>
        </w:rPr>
      </w:pPr>
      <w:r>
        <w:rPr>
          <w:rStyle w:val="a4"/>
          <w:rFonts w:ascii="Arial" w:hAnsi="Arial" w:cs="Arial"/>
          <w:color w:val="000000"/>
          <w:sz w:val="43"/>
          <w:szCs w:val="43"/>
        </w:rPr>
        <w:t>Бұ</w:t>
      </w:r>
      <w:proofErr w:type="gramStart"/>
      <w:r>
        <w:rPr>
          <w:rStyle w:val="a4"/>
          <w:rFonts w:ascii="Arial" w:hAnsi="Arial" w:cs="Arial"/>
          <w:color w:val="000000"/>
          <w:sz w:val="43"/>
          <w:szCs w:val="43"/>
        </w:rPr>
        <w:t>л</w:t>
      </w:r>
      <w:proofErr w:type="gramEnd"/>
      <w:r>
        <w:rPr>
          <w:rStyle w:val="a4"/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43"/>
          <w:szCs w:val="43"/>
        </w:rPr>
        <w:t>жалпы</w:t>
      </w:r>
      <w:proofErr w:type="spellEnd"/>
      <w:r>
        <w:rPr>
          <w:rStyle w:val="a4"/>
          <w:rFonts w:ascii="Arial" w:hAnsi="Arial" w:cs="Arial"/>
          <w:color w:val="000000"/>
          <w:sz w:val="43"/>
          <w:szCs w:val="43"/>
        </w:rPr>
        <w:t xml:space="preserve"> не?</w:t>
      </w:r>
      <w:r>
        <w:rPr>
          <w:rFonts w:ascii="Arial" w:hAnsi="Arial" w:cs="Arial"/>
          <w:color w:val="000000"/>
          <w:sz w:val="43"/>
          <w:szCs w:val="43"/>
        </w:rPr>
        <w:t> 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кестесі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ә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р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торында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нақты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бір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ақпарат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ретсіз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орналасқан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кестеден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тұрады (көбіне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реттік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).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кестесінің (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немесе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Shultz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tables</w:t>
      </w:r>
      <w:proofErr w:type="spellEnd"/>
      <w:r>
        <w:rPr>
          <w:rFonts w:ascii="Arial" w:hAnsi="Arial" w:cs="Arial"/>
          <w:color w:val="000000"/>
          <w:sz w:val="43"/>
          <w:szCs w:val="43"/>
        </w:rPr>
        <w:t>) ең таралған тү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р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і – бұл 1-ден 25-ке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дейінгі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кездейсоқ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орналасқан 5 бағана мен 5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жолдан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тұратын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шаршы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Мұндай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төменгі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суретте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көрсетілген:</w:t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jc w:val="center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noProof/>
          <w:color w:val="000000"/>
          <w:sz w:val="43"/>
          <w:szCs w:val="43"/>
        </w:rPr>
        <w:lastRenderedPageBreak/>
        <w:drawing>
          <wp:inline distT="0" distB="0" distL="0" distR="0">
            <wp:extent cx="4824987" cy="4073236"/>
            <wp:effectExtent l="19050" t="0" r="0" b="0"/>
            <wp:docPr id="1" name="Рисунок 1" descr="http://bilim-all.kz/uploads/images/2015/08/15/original/6149eacaa41206b11dd376a4b584b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all.kz/uploads/images/2015/08/15/original/6149eacaa41206b11dd376a4b584b26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123" cy="40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rPr>
          <w:rFonts w:ascii="Arial" w:hAnsi="Arial" w:cs="Arial"/>
          <w:color w:val="000000"/>
          <w:sz w:val="43"/>
          <w:szCs w:val="43"/>
        </w:rPr>
      </w:pP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кестелері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ұмыс істеудің мәні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кестеде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орналасқан барлық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> 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немесе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басқа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заттарды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реті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бойынша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тез табу.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Басты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мә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селе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- тез табу. Осы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жұмыс жасаудағы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арнайы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әдістер осы дағдыны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жетілдіруге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көмектеседі.</w:t>
      </w:r>
    </w:p>
    <w:p w:rsidR="003122B3" w:rsidRDefault="003122B3" w:rsidP="003122B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3"/>
          <w:szCs w:val="43"/>
        </w:rPr>
      </w:pPr>
      <w:r>
        <w:rPr>
          <w:rStyle w:val="a4"/>
          <w:rFonts w:ascii="Arial" w:hAnsi="Arial" w:cs="Arial"/>
          <w:color w:val="000000"/>
          <w:sz w:val="43"/>
          <w:szCs w:val="43"/>
        </w:rPr>
        <w:t xml:space="preserve">Жаттығудың </w:t>
      </w:r>
      <w:proofErr w:type="spellStart"/>
      <w:r>
        <w:rPr>
          <w:rStyle w:val="a4"/>
          <w:rFonts w:ascii="Arial" w:hAnsi="Arial" w:cs="Arial"/>
          <w:color w:val="000000"/>
          <w:sz w:val="43"/>
          <w:szCs w:val="43"/>
        </w:rPr>
        <w:t>пайдасы</w:t>
      </w:r>
      <w:proofErr w:type="spellEnd"/>
      <w:r>
        <w:rPr>
          <w:rStyle w:val="a4"/>
          <w:rFonts w:ascii="Arial" w:hAnsi="Arial" w:cs="Arial"/>
          <w:color w:val="000000"/>
          <w:sz w:val="43"/>
          <w:szCs w:val="43"/>
        </w:rPr>
        <w:t>. </w:t>
      </w:r>
      <w:r>
        <w:rPr>
          <w:rFonts w:ascii="Arial" w:hAnsi="Arial" w:cs="Arial"/>
          <w:color w:val="000000"/>
          <w:sz w:val="43"/>
          <w:szCs w:val="43"/>
        </w:rPr>
        <w:t>Әдетте </w:t>
      </w:r>
      <w:r>
        <w:rPr>
          <w:rStyle w:val="a4"/>
          <w:rFonts w:ascii="Arial" w:hAnsi="Arial" w:cs="Arial"/>
          <w:color w:val="000000"/>
          <w:sz w:val="43"/>
          <w:szCs w:val="43"/>
        </w:rPr>
        <w:t xml:space="preserve">Shultz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43"/>
          <w:szCs w:val="43"/>
        </w:rPr>
        <w:t>tables</w:t>
      </w:r>
      <w:proofErr w:type="spellEnd"/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 ақпаратты түсіну шапшаңдығын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дамыту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үшін,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сонымен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қатар осы шапшаңдықтың деңгейін бақылау үшін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пайдаланылады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кестелерімен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үздіксіз жұмыс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істеу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ауқымды 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к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өруді дамытуға көмектеседі. Көздің ауқымды көруі мәтіннің ақпараттық бөлігін іздеудің уақытын қысқартады.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Сонымен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қатар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осындай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lastRenderedPageBreak/>
        <w:t>кестелермен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жұмыстың арқасында көзбен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іздеу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қимыл жылдамдығы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артады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ал бұл тез 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о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қудың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басты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құрамдас бөлігі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екені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белгілі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>.</w:t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rPr>
          <w:rFonts w:ascii="Arial" w:hAnsi="Arial" w:cs="Arial"/>
          <w:color w:val="000000"/>
          <w:sz w:val="43"/>
          <w:szCs w:val="43"/>
        </w:rPr>
      </w:pPr>
      <w:proofErr w:type="gramStart"/>
      <w:r>
        <w:rPr>
          <w:rFonts w:ascii="Arial" w:hAnsi="Arial" w:cs="Arial"/>
          <w:color w:val="000000"/>
          <w:sz w:val="43"/>
          <w:szCs w:val="43"/>
        </w:rPr>
        <w:t xml:space="preserve">Бұдан өзге,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кестелері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Нейролингвистикалық бағдарламалау сабақтарында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жиі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пайдаланылады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Өйткені жоғары өнімділікке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жету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үшін сабақтарда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сананы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критикалық түйсінуден бұрын нақты апатия мен логикалық және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реттік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операцияларды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тиімді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орындауға көмектеседі.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Жалпы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бұл әсер тез оқуға да маңызды.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Сол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себепті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кестелерімен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жұмыс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істеу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тез 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о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қуға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екі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есе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әсер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етеді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деуге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болады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>.</w:t>
      </w:r>
    </w:p>
    <w:p w:rsidR="003122B3" w:rsidRDefault="003122B3" w:rsidP="003122B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3"/>
          <w:szCs w:val="43"/>
        </w:rPr>
      </w:pPr>
      <w:r>
        <w:rPr>
          <w:rStyle w:val="a4"/>
          <w:rFonts w:ascii="Arial" w:hAnsi="Arial" w:cs="Arial"/>
          <w:color w:val="000000"/>
          <w:sz w:val="43"/>
          <w:szCs w:val="43"/>
        </w:rPr>
        <w:t xml:space="preserve">Жаттығуды </w:t>
      </w:r>
      <w:proofErr w:type="spellStart"/>
      <w:r>
        <w:rPr>
          <w:rStyle w:val="a4"/>
          <w:rFonts w:ascii="Arial" w:hAnsi="Arial" w:cs="Arial"/>
          <w:color w:val="000000"/>
          <w:sz w:val="43"/>
          <w:szCs w:val="43"/>
        </w:rPr>
        <w:t>орындау</w:t>
      </w:r>
      <w:proofErr w:type="spellEnd"/>
      <w:r>
        <w:rPr>
          <w:rStyle w:val="a4"/>
          <w:rFonts w:ascii="Arial" w:hAnsi="Arial" w:cs="Arial"/>
          <w:color w:val="000000"/>
          <w:sz w:val="43"/>
          <w:szCs w:val="43"/>
        </w:rPr>
        <w:t xml:space="preserve"> әді</w:t>
      </w:r>
      <w:proofErr w:type="gramStart"/>
      <w:r>
        <w:rPr>
          <w:rStyle w:val="a4"/>
          <w:rFonts w:ascii="Arial" w:hAnsi="Arial" w:cs="Arial"/>
          <w:color w:val="000000"/>
          <w:sz w:val="43"/>
          <w:szCs w:val="43"/>
        </w:rPr>
        <w:t>с</w:t>
      </w:r>
      <w:proofErr w:type="gramEnd"/>
      <w:r>
        <w:rPr>
          <w:rStyle w:val="a4"/>
          <w:rFonts w:ascii="Arial" w:hAnsi="Arial" w:cs="Arial"/>
          <w:color w:val="000000"/>
          <w:sz w:val="43"/>
          <w:szCs w:val="43"/>
        </w:rPr>
        <w:t>і</w:t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color w:val="000000"/>
          <w:sz w:val="43"/>
          <w:szCs w:val="43"/>
        </w:rPr>
        <w:t xml:space="preserve">Оқу жылдамдығын нәтижелі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арттыру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үшін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дыбыссыз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санау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арқылы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іздеу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яғни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іштей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рет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бойынша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1-ден 25-ке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дейін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Табылған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тек көзбен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белгіленеді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Алайда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бұ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л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іздеудің өзіндік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ерекшеліктері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бар. Жаттығуды дұрыс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орындау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үшін, және сәйкесінше, ауқымды көру қабілетін жаттықтыру арқылы барлық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тезірек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табу үшін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назарды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кестенің дә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л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ортаңғы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торына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бірақ барлық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кестені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көре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алатындай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қою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>.</w:t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rPr>
          <w:rFonts w:ascii="Arial" w:hAnsi="Arial" w:cs="Arial"/>
          <w:color w:val="000000"/>
          <w:sz w:val="43"/>
          <w:szCs w:val="43"/>
        </w:rPr>
      </w:pP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кестесімен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жұмыс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кезінде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көздің көлденең және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тігінен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оз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ғалуын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барынша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r>
        <w:rPr>
          <w:rFonts w:ascii="Arial" w:hAnsi="Arial" w:cs="Arial"/>
          <w:color w:val="000000"/>
          <w:sz w:val="43"/>
          <w:szCs w:val="43"/>
        </w:rPr>
        <w:lastRenderedPageBreak/>
        <w:t xml:space="preserve">азайтуға бағытталған.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Ол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үшін көз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ар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а-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қашықтығын дұрыс сақтау қажет.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алыс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болған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сайын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барлық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торын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амту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ға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болады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Кестеге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дейін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орташа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қашықтық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кітап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немесе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монитордан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оқуға ыңғайлы қашық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ты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ққа сәйкес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болуы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Әдетте бұл 40-50 сантиметр, бірақ көзді алшақ ұстаудың қажеті жоқ, тек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кестені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толықтай көруге қиын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болса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ғана.</w:t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color w:val="000000"/>
          <w:sz w:val="43"/>
          <w:szCs w:val="43"/>
        </w:rPr>
        <w:t> </w:t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jc w:val="center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noProof/>
          <w:color w:val="000000"/>
          <w:sz w:val="43"/>
          <w:szCs w:val="43"/>
        </w:rPr>
        <w:drawing>
          <wp:inline distT="0" distB="0" distL="0" distR="0">
            <wp:extent cx="2070165" cy="1794174"/>
            <wp:effectExtent l="19050" t="0" r="6285" b="0"/>
            <wp:docPr id="2" name="Рисунок 2" descr="http://bilim-all.kz/uploads/images/2015/08/15/original/e52f24cfbd683f64f0f8ccbd61eac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lim-all.kz/uploads/images/2015/08/15/original/e52f24cfbd683f64f0f8ccbd61eace4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19" cy="179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B3" w:rsidRDefault="003122B3" w:rsidP="003122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3"/>
          <w:szCs w:val="43"/>
        </w:rPr>
      </w:pPr>
      <w:r>
        <w:rPr>
          <w:rStyle w:val="a5"/>
          <w:rFonts w:ascii="Arial" w:hAnsi="Arial" w:cs="Arial"/>
          <w:color w:val="000000"/>
          <w:sz w:val="43"/>
          <w:szCs w:val="43"/>
        </w:rPr>
        <w:t xml:space="preserve">Жаттығудың қате </w:t>
      </w:r>
      <w:proofErr w:type="spellStart"/>
      <w:r>
        <w:rPr>
          <w:rStyle w:val="a5"/>
          <w:rFonts w:ascii="Arial" w:hAnsi="Arial" w:cs="Arial"/>
          <w:color w:val="000000"/>
          <w:sz w:val="43"/>
          <w:szCs w:val="43"/>
        </w:rPr>
        <w:t>орындалуы</w:t>
      </w:r>
      <w:proofErr w:type="spellEnd"/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jc w:val="center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color w:val="000000"/>
          <w:sz w:val="43"/>
          <w:szCs w:val="43"/>
        </w:rPr>
        <w:t> </w:t>
      </w:r>
    </w:p>
    <w:p w:rsidR="003122B3" w:rsidRDefault="003122B3" w:rsidP="003122B3">
      <w:pPr>
        <w:pStyle w:val="a3"/>
        <w:shd w:val="clear" w:color="auto" w:fill="FFFFFF"/>
        <w:spacing w:before="0" w:beforeAutospacing="0" w:after="327" w:afterAutospacing="0"/>
        <w:jc w:val="center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noProof/>
          <w:color w:val="000000"/>
          <w:sz w:val="43"/>
          <w:szCs w:val="43"/>
        </w:rPr>
        <w:drawing>
          <wp:inline distT="0" distB="0" distL="0" distR="0">
            <wp:extent cx="2230011" cy="1932710"/>
            <wp:effectExtent l="19050" t="0" r="0" b="0"/>
            <wp:docPr id="3" name="Рисунок 3" descr="http://bilim-all.kz/uploads/images/2015/08/15/original/60e434dc118deedb1ef61665f87074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im-all.kz/uploads/images/2015/08/15/original/60e434dc118deedb1ef61665f87074b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58" cy="193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B3" w:rsidRDefault="003122B3" w:rsidP="003122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3"/>
          <w:szCs w:val="43"/>
        </w:rPr>
      </w:pPr>
      <w:r>
        <w:rPr>
          <w:rStyle w:val="a5"/>
          <w:rFonts w:ascii="Arial" w:hAnsi="Arial" w:cs="Arial"/>
          <w:color w:val="000000"/>
          <w:sz w:val="43"/>
          <w:szCs w:val="43"/>
        </w:rPr>
        <w:t xml:space="preserve">Жаттығудың дұрыс </w:t>
      </w:r>
      <w:proofErr w:type="spellStart"/>
      <w:r>
        <w:rPr>
          <w:rStyle w:val="a5"/>
          <w:rFonts w:ascii="Arial" w:hAnsi="Arial" w:cs="Arial"/>
          <w:color w:val="000000"/>
          <w:sz w:val="43"/>
          <w:szCs w:val="43"/>
        </w:rPr>
        <w:t>орындалуы</w:t>
      </w:r>
      <w:proofErr w:type="spellEnd"/>
    </w:p>
    <w:p w:rsidR="003122B3" w:rsidRDefault="003122B3" w:rsidP="003122B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3"/>
          <w:szCs w:val="43"/>
        </w:rPr>
      </w:pPr>
      <w:r>
        <w:rPr>
          <w:rStyle w:val="a4"/>
          <w:rFonts w:ascii="Arial" w:hAnsi="Arial" w:cs="Arial"/>
          <w:color w:val="000000"/>
          <w:sz w:val="43"/>
          <w:szCs w:val="43"/>
        </w:rPr>
        <w:lastRenderedPageBreak/>
        <w:t xml:space="preserve">Нәтижеге қол </w:t>
      </w:r>
      <w:proofErr w:type="spellStart"/>
      <w:r>
        <w:rPr>
          <w:rStyle w:val="a4"/>
          <w:rFonts w:ascii="Arial" w:hAnsi="Arial" w:cs="Arial"/>
          <w:color w:val="000000"/>
          <w:sz w:val="43"/>
          <w:szCs w:val="43"/>
        </w:rPr>
        <w:t>жеткізу</w:t>
      </w:r>
      <w:proofErr w:type="spellEnd"/>
      <w:r>
        <w:rPr>
          <w:rStyle w:val="a4"/>
          <w:rFonts w:ascii="Arial" w:hAnsi="Arial" w:cs="Arial"/>
          <w:color w:val="000000"/>
          <w:sz w:val="43"/>
          <w:szCs w:val="43"/>
        </w:rPr>
        <w:t>. 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кестелерімен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жаттығу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кезінде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на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қты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нені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жаттықтырып жатқаныңызды түсінуіңіз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Сіз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көру қабілетіңізді жаттықтырасыз. Сондықтан мақсат ә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р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кестені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тезірек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бітіру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емес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жаттығуларды дұрыс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орындау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яғни жоғарыда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келтірілген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әдістемені дұрыс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орындау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Бастапқыда жаттығуларды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орындау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кезінде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белгілі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бі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қиындықтар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туындауы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мүмкін, бірақ әр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келесі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сайын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сіз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тезірек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табатын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боласыз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Нәтижесінде әдеттегідей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көз қимылымен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іздеуден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қарағанда тез табатының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ызды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аңғарасыз.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кестелерінің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басты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мақсаты да осы.</w:t>
      </w:r>
    </w:p>
    <w:p w:rsidR="003122B3" w:rsidRDefault="003122B3" w:rsidP="003122B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3"/>
          <w:szCs w:val="43"/>
        </w:rPr>
      </w:pPr>
      <w:proofErr w:type="gramStart"/>
      <w:r>
        <w:rPr>
          <w:rStyle w:val="a4"/>
          <w:rFonts w:ascii="Arial" w:hAnsi="Arial" w:cs="Arial"/>
          <w:color w:val="000000"/>
          <w:sz w:val="43"/>
          <w:szCs w:val="43"/>
        </w:rPr>
        <w:t xml:space="preserve">Жаттығуларды </w:t>
      </w:r>
      <w:proofErr w:type="spellStart"/>
      <w:r>
        <w:rPr>
          <w:rStyle w:val="a4"/>
          <w:rFonts w:ascii="Arial" w:hAnsi="Arial" w:cs="Arial"/>
          <w:color w:val="000000"/>
          <w:sz w:val="43"/>
          <w:szCs w:val="43"/>
        </w:rPr>
        <w:t>орындау</w:t>
      </w:r>
      <w:proofErr w:type="spellEnd"/>
      <w:r>
        <w:rPr>
          <w:rStyle w:val="a4"/>
          <w:rFonts w:ascii="Arial" w:hAnsi="Arial" w:cs="Arial"/>
          <w:color w:val="000000"/>
          <w:sz w:val="43"/>
          <w:szCs w:val="43"/>
        </w:rPr>
        <w:t xml:space="preserve"> тәртібі. </w:t>
      </w:r>
      <w:r>
        <w:rPr>
          <w:rFonts w:ascii="Arial" w:hAnsi="Arial" w:cs="Arial"/>
          <w:color w:val="000000"/>
          <w:sz w:val="43"/>
          <w:szCs w:val="43"/>
        </w:rPr>
        <w:t xml:space="preserve">Ауқымды көру,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сонымен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қатар көзбен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іздеу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қабілеті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сандарды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дұрыс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іздеу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кезінде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ғана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емес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сонымен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қатар жаттығуды жүйелі түрде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жасау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арқылы қол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жеткізіледі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. Сондықтан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Шульте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кестелерімен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2-3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апта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бойы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аптасына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20-30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минуттан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кем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дегенде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3-4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рет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жұмыс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істеу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қажет.</w:t>
      </w:r>
      <w:proofErr w:type="gram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Егер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жаттығу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кезінде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көздеріңіз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талып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кететін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болса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,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онда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кішігі</w:t>
      </w:r>
      <w:proofErr w:type="gramStart"/>
      <w:r>
        <w:rPr>
          <w:rFonts w:ascii="Arial" w:hAnsi="Arial" w:cs="Arial"/>
          <w:color w:val="000000"/>
          <w:sz w:val="43"/>
          <w:szCs w:val="43"/>
        </w:rPr>
        <w:t>р</w:t>
      </w:r>
      <w:proofErr w:type="gramEnd"/>
      <w:r>
        <w:rPr>
          <w:rFonts w:ascii="Arial" w:hAnsi="Arial" w:cs="Arial"/>
          <w:color w:val="000000"/>
          <w:sz w:val="43"/>
          <w:szCs w:val="43"/>
        </w:rPr>
        <w:t>ім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үзіліс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жасау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керек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немесе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</w:t>
      </w:r>
      <w:proofErr w:type="spellStart"/>
      <w:r>
        <w:rPr>
          <w:rFonts w:ascii="Arial" w:hAnsi="Arial" w:cs="Arial"/>
          <w:color w:val="000000"/>
          <w:sz w:val="43"/>
          <w:szCs w:val="43"/>
        </w:rPr>
        <w:t>келесі</w:t>
      </w:r>
      <w:proofErr w:type="spellEnd"/>
      <w:r>
        <w:rPr>
          <w:rFonts w:ascii="Arial" w:hAnsi="Arial" w:cs="Arial"/>
          <w:color w:val="000000"/>
          <w:sz w:val="43"/>
          <w:szCs w:val="43"/>
        </w:rPr>
        <w:t xml:space="preserve"> күні жалғастырыңыз.</w:t>
      </w:r>
    </w:p>
    <w:p w:rsidR="00BD2AFE" w:rsidRDefault="00BD2AFE"/>
    <w:sectPr w:rsidR="00BD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>
    <w:useFELayout/>
  </w:compat>
  <w:rsids>
    <w:rsidRoot w:val="003122B3"/>
    <w:rsid w:val="003122B3"/>
    <w:rsid w:val="003775C8"/>
    <w:rsid w:val="00BD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22B3"/>
    <w:rPr>
      <w:b/>
      <w:bCs/>
    </w:rPr>
  </w:style>
  <w:style w:type="character" w:styleId="a5">
    <w:name w:val="Emphasis"/>
    <w:basedOn w:val="a0"/>
    <w:uiPriority w:val="20"/>
    <w:qFormat/>
    <w:rsid w:val="003122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2023-03-29T16:17:00Z</dcterms:created>
  <dcterms:modified xsi:type="dcterms:W3CDTF">2023-03-29T18:12:00Z</dcterms:modified>
</cp:coreProperties>
</file>