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630A8" w14:textId="77777777" w:rsidR="009E55D9" w:rsidRPr="004A1AA3" w:rsidRDefault="00D229AD" w:rsidP="009E55D9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i/>
          <w:kern w:val="36"/>
          <w:sz w:val="48"/>
          <w:szCs w:val="48"/>
        </w:rPr>
      </w:pPr>
      <w:r w:rsidRPr="00D229A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Приемы и методы инновационных технологий</w:t>
      </w:r>
      <w:r w:rsidRPr="00D229A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9E55D9">
        <w:rPr>
          <w:rFonts w:ascii="Times New Roman" w:hAnsi="Times New Roman"/>
          <w:b/>
          <w:i/>
          <w:sz w:val="28"/>
          <w:szCs w:val="28"/>
        </w:rPr>
        <w:t>при</w:t>
      </w:r>
      <w:r w:rsidR="00595B9F">
        <w:rPr>
          <w:rFonts w:ascii="Times New Roman" w:hAnsi="Times New Roman"/>
          <w:b/>
          <w:i/>
          <w:sz w:val="28"/>
          <w:szCs w:val="28"/>
        </w:rPr>
        <w:t xml:space="preserve"> обучении химии</w:t>
      </w:r>
      <w:r w:rsidR="009E55D9" w:rsidRPr="009E55D9">
        <w:rPr>
          <w:b/>
          <w:bCs/>
          <w:iCs/>
          <w:sz w:val="40"/>
          <w:szCs w:val="28"/>
        </w:rPr>
        <w:t xml:space="preserve"> </w:t>
      </w:r>
      <w:r w:rsidR="009E55D9" w:rsidRPr="004A1A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системе среднего проф</w:t>
      </w:r>
      <w:r w:rsidR="004A1AA3" w:rsidRPr="004A1A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ессионального обучени</w:t>
      </w:r>
      <w:r w:rsidR="004A1A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</w:p>
    <w:p w14:paraId="6CC56662" w14:textId="24694BBE" w:rsidR="00595B9F" w:rsidRPr="00484D80" w:rsidRDefault="00595B9F" w:rsidP="00171164">
      <w:pPr>
        <w:pStyle w:val="a3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84D80">
        <w:rPr>
          <w:rFonts w:ascii="Times New Roman" w:hAnsi="Times New Roman"/>
          <w:b/>
          <w:bCs/>
          <w:sz w:val="24"/>
          <w:szCs w:val="24"/>
        </w:rPr>
        <w:t>Кирман</w:t>
      </w:r>
      <w:proofErr w:type="spellEnd"/>
      <w:r w:rsidRPr="00484D80">
        <w:rPr>
          <w:rFonts w:ascii="Times New Roman" w:hAnsi="Times New Roman"/>
          <w:b/>
          <w:bCs/>
          <w:sz w:val="24"/>
          <w:szCs w:val="24"/>
        </w:rPr>
        <w:t xml:space="preserve"> Т. В., преподаватель химии</w:t>
      </w:r>
    </w:p>
    <w:p w14:paraId="6BF5B722" w14:textId="77777777" w:rsidR="00595B9F" w:rsidRPr="00484D80" w:rsidRDefault="00595B9F" w:rsidP="00171164">
      <w:pPr>
        <w:pStyle w:val="a3"/>
        <w:ind w:right="283"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84D80">
        <w:rPr>
          <w:rFonts w:ascii="Times New Roman" w:hAnsi="Times New Roman"/>
          <w:b/>
          <w:bCs/>
          <w:sz w:val="24"/>
          <w:szCs w:val="24"/>
          <w:lang w:val="kk-KZ"/>
        </w:rPr>
        <w:t>КГКП «Житикаринский политехнический колледж»</w:t>
      </w:r>
    </w:p>
    <w:p w14:paraId="4C7F852B" w14:textId="1094561A" w:rsidR="00595B9F" w:rsidRPr="00484D80" w:rsidRDefault="00595B9F" w:rsidP="001711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84D80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Управления образования акимата Костанайской области</w:t>
      </w:r>
    </w:p>
    <w:p w14:paraId="3E14B23B" w14:textId="26D34165" w:rsidR="0021424C" w:rsidRPr="00A1451E" w:rsidRDefault="00372656" w:rsidP="0092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Образование является основой</w:t>
      </w:r>
      <w:r w:rsidR="000A1FA1" w:rsidRPr="00A145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формирования любого цивилизованного общества.</w:t>
      </w:r>
      <w:r w:rsidR="00084235">
        <w:rPr>
          <w:rFonts w:ascii="Times New Roman" w:hAnsi="Times New Roman" w:cs="Times New Roman"/>
          <w:sz w:val="28"/>
          <w:szCs w:val="28"/>
        </w:rPr>
        <w:t xml:space="preserve"> </w:t>
      </w:r>
      <w:r w:rsidR="003251B6" w:rsidRPr="00A1451E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3251B6" w:rsidRPr="00A1451E">
        <w:rPr>
          <w:rFonts w:ascii="Times New Roman" w:hAnsi="Times New Roman" w:cs="Times New Roman"/>
          <w:sz w:val="28"/>
          <w:szCs w:val="28"/>
        </w:rPr>
        <w:t>бу Али ибн Сина (Авиценна) написал, что «…каждый ученик в соответствии с талантом и возможностями желает изучить определенную область знаний. При небрежении их желаниями учебный процесс будет неэффективным».</w:t>
      </w:r>
    </w:p>
    <w:p w14:paraId="3B065055" w14:textId="4DF4FDBA" w:rsidR="00A97F72" w:rsidRPr="00835CDD" w:rsidRDefault="003251B6" w:rsidP="0092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1E">
        <w:rPr>
          <w:rFonts w:ascii="Times New Roman" w:hAnsi="Times New Roman" w:cs="Times New Roman"/>
          <w:sz w:val="28"/>
          <w:szCs w:val="28"/>
        </w:rPr>
        <w:t>Для активизации познавательной деятельности обучающихся</w:t>
      </w:r>
      <w:r w:rsidR="002B4535" w:rsidRPr="00A1451E">
        <w:rPr>
          <w:rFonts w:ascii="Times New Roman" w:hAnsi="Times New Roman" w:cs="Times New Roman"/>
          <w:sz w:val="28"/>
          <w:szCs w:val="28"/>
        </w:rPr>
        <w:t>,</w:t>
      </w:r>
      <w:r w:rsidRPr="00A1451E">
        <w:rPr>
          <w:rFonts w:ascii="Times New Roman" w:hAnsi="Times New Roman" w:cs="Times New Roman"/>
          <w:sz w:val="28"/>
          <w:szCs w:val="28"/>
        </w:rPr>
        <w:t xml:space="preserve"> каждый педагог ставит перед собой цель обеспечить положительную мотивацию обучения</w:t>
      </w:r>
      <w:r w:rsidR="00B62B66" w:rsidRPr="00A1451E">
        <w:rPr>
          <w:rFonts w:ascii="Times New Roman" w:hAnsi="Times New Roman" w:cs="Times New Roman"/>
          <w:sz w:val="28"/>
          <w:szCs w:val="28"/>
        </w:rPr>
        <w:t>. Современный образовательный процесс направлен на</w:t>
      </w:r>
      <w:r w:rsidR="002B4535" w:rsidRPr="00A1451E">
        <w:rPr>
          <w:rFonts w:ascii="Times New Roman" w:hAnsi="Times New Roman" w:cs="Times New Roman"/>
          <w:sz w:val="28"/>
          <w:szCs w:val="28"/>
        </w:rPr>
        <w:t xml:space="preserve"> поиск</w:t>
      </w:r>
      <w:r w:rsidR="00B62B66" w:rsidRPr="00A1451E">
        <w:rPr>
          <w:rFonts w:ascii="Times New Roman" w:hAnsi="Times New Roman" w:cs="Times New Roman"/>
          <w:sz w:val="28"/>
          <w:szCs w:val="28"/>
        </w:rPr>
        <w:t xml:space="preserve"> и применение новых, более эффективных технологий</w:t>
      </w:r>
      <w:r w:rsidR="00433B87">
        <w:rPr>
          <w:rFonts w:ascii="Times New Roman" w:hAnsi="Times New Roman" w:cs="Times New Roman"/>
          <w:sz w:val="28"/>
          <w:szCs w:val="28"/>
        </w:rPr>
        <w:t xml:space="preserve"> и приемов</w:t>
      </w:r>
      <w:r w:rsidR="00B62B66" w:rsidRPr="00A1451E">
        <w:rPr>
          <w:rFonts w:ascii="Times New Roman" w:hAnsi="Times New Roman" w:cs="Times New Roman"/>
          <w:sz w:val="28"/>
          <w:szCs w:val="28"/>
        </w:rPr>
        <w:t>, способствующих развитию творческих способностей обучающихся.</w:t>
      </w:r>
      <w:r w:rsidR="006C5AD0" w:rsidRPr="00A1451E">
        <w:rPr>
          <w:rFonts w:ascii="Times New Roman" w:hAnsi="Times New Roman" w:cs="Times New Roman"/>
          <w:sz w:val="28"/>
          <w:szCs w:val="28"/>
        </w:rPr>
        <w:t xml:space="preserve"> Важное место отводится инновационным технологиям, которые являются основой для формирования компетенций студента, которые необходимы в мире профессионалов. При формировании мировоззрения студентов</w:t>
      </w:r>
      <w:r w:rsidR="005217B4">
        <w:rPr>
          <w:rFonts w:ascii="Times New Roman" w:hAnsi="Times New Roman" w:cs="Times New Roman"/>
          <w:sz w:val="28"/>
          <w:szCs w:val="28"/>
        </w:rPr>
        <w:t>,</w:t>
      </w:r>
      <w:r w:rsidR="006C5AD0" w:rsidRPr="00A1451E">
        <w:rPr>
          <w:rFonts w:ascii="Times New Roman" w:hAnsi="Times New Roman" w:cs="Times New Roman"/>
          <w:sz w:val="28"/>
          <w:szCs w:val="28"/>
        </w:rPr>
        <w:t xml:space="preserve"> важное значение имеют технологии активного, интерактивного обучения, реализующие личностно – развивающее обучение, которое отвечает целям формирования компетенций студентов. Любой урок имеет огромный потенциал для решения задач, поставленных обновленной программой. В соответствии с основными идеями программы, урок строится на основе целей обучения и ожидаемых результатов. Совре</w:t>
      </w:r>
      <w:r w:rsidR="00154B20">
        <w:rPr>
          <w:rFonts w:ascii="Times New Roman" w:hAnsi="Times New Roman" w:cs="Times New Roman"/>
          <w:sz w:val="28"/>
          <w:szCs w:val="28"/>
        </w:rPr>
        <w:t xml:space="preserve">менный урок должен </w:t>
      </w:r>
      <w:r w:rsidR="00484D80">
        <w:rPr>
          <w:rFonts w:ascii="Times New Roman" w:hAnsi="Times New Roman" w:cs="Times New Roman"/>
          <w:sz w:val="28"/>
          <w:szCs w:val="28"/>
        </w:rPr>
        <w:t xml:space="preserve">быть </w:t>
      </w:r>
      <w:r w:rsidR="00484D80" w:rsidRPr="00A1451E">
        <w:rPr>
          <w:rFonts w:ascii="Times New Roman" w:hAnsi="Times New Roman" w:cs="Times New Roman"/>
          <w:sz w:val="28"/>
          <w:szCs w:val="28"/>
        </w:rPr>
        <w:t>содержательным</w:t>
      </w:r>
      <w:r w:rsidR="006C5AD0" w:rsidRPr="00A1451E">
        <w:rPr>
          <w:rFonts w:ascii="Times New Roman" w:hAnsi="Times New Roman" w:cs="Times New Roman"/>
          <w:sz w:val="28"/>
          <w:szCs w:val="28"/>
        </w:rPr>
        <w:t xml:space="preserve"> и продуманным, с четкой постановкой проблемных вопросов или с созданием проблемных ситуаций, </w:t>
      </w:r>
      <w:r w:rsidR="004A1AA3">
        <w:rPr>
          <w:rFonts w:ascii="Times New Roman" w:hAnsi="Times New Roman" w:cs="Times New Roman"/>
          <w:sz w:val="28"/>
          <w:szCs w:val="28"/>
        </w:rPr>
        <w:t xml:space="preserve">настрой </w:t>
      </w:r>
      <w:r w:rsidR="00484D80">
        <w:rPr>
          <w:rFonts w:ascii="Times New Roman" w:hAnsi="Times New Roman" w:cs="Times New Roman"/>
          <w:sz w:val="28"/>
          <w:szCs w:val="28"/>
        </w:rPr>
        <w:t>обучающихся на</w:t>
      </w:r>
      <w:r w:rsidR="004A1AA3">
        <w:rPr>
          <w:rFonts w:ascii="Times New Roman" w:hAnsi="Times New Roman" w:cs="Times New Roman"/>
          <w:sz w:val="28"/>
          <w:szCs w:val="28"/>
        </w:rPr>
        <w:t xml:space="preserve"> уроке </w:t>
      </w:r>
      <w:r w:rsidR="00EF2A76" w:rsidRPr="00A1451E">
        <w:rPr>
          <w:rFonts w:ascii="Times New Roman" w:hAnsi="Times New Roman" w:cs="Times New Roman"/>
          <w:sz w:val="28"/>
          <w:szCs w:val="28"/>
        </w:rPr>
        <w:t xml:space="preserve">деловой, </w:t>
      </w:r>
      <w:r w:rsidR="004A1AA3">
        <w:rPr>
          <w:rFonts w:ascii="Times New Roman" w:hAnsi="Times New Roman" w:cs="Times New Roman"/>
          <w:sz w:val="28"/>
          <w:szCs w:val="28"/>
        </w:rPr>
        <w:t>в разрешении проблемных ситуаций</w:t>
      </w:r>
      <w:r w:rsidR="00433B87">
        <w:rPr>
          <w:rFonts w:ascii="Times New Roman" w:hAnsi="Times New Roman" w:cs="Times New Roman"/>
          <w:sz w:val="28"/>
          <w:szCs w:val="28"/>
        </w:rPr>
        <w:t xml:space="preserve"> организуется</w:t>
      </w:r>
      <w:r w:rsidR="006C5AD0" w:rsidRPr="00A1451E">
        <w:rPr>
          <w:rFonts w:ascii="Times New Roman" w:hAnsi="Times New Roman" w:cs="Times New Roman"/>
          <w:sz w:val="28"/>
          <w:szCs w:val="28"/>
        </w:rPr>
        <w:t xml:space="preserve"> сотрудничест</w:t>
      </w:r>
      <w:r w:rsidR="00595B9F">
        <w:rPr>
          <w:rFonts w:ascii="Times New Roman" w:hAnsi="Times New Roman" w:cs="Times New Roman"/>
          <w:sz w:val="28"/>
          <w:szCs w:val="28"/>
        </w:rPr>
        <w:t>во «сильных» и «слабых» обучающихся, обучающихся и преподава</w:t>
      </w:r>
      <w:r w:rsidR="00D66865">
        <w:rPr>
          <w:rFonts w:ascii="Times New Roman" w:hAnsi="Times New Roman" w:cs="Times New Roman"/>
          <w:sz w:val="28"/>
          <w:szCs w:val="28"/>
        </w:rPr>
        <w:t>теля. Преподава</w:t>
      </w:r>
      <w:r w:rsidR="006C5AD0" w:rsidRPr="00A1451E">
        <w:rPr>
          <w:rFonts w:ascii="Times New Roman" w:hAnsi="Times New Roman" w:cs="Times New Roman"/>
          <w:sz w:val="28"/>
          <w:szCs w:val="28"/>
        </w:rPr>
        <w:t>тель должен</w:t>
      </w:r>
      <w:r w:rsidR="00154B20">
        <w:rPr>
          <w:rFonts w:ascii="Times New Roman" w:hAnsi="Times New Roman" w:cs="Times New Roman"/>
          <w:sz w:val="28"/>
          <w:szCs w:val="28"/>
        </w:rPr>
        <w:t xml:space="preserve"> умело управлять этим процессом</w:t>
      </w:r>
      <w:r w:rsidR="006C5AD0" w:rsidRPr="00A1451E">
        <w:rPr>
          <w:rFonts w:ascii="Times New Roman" w:hAnsi="Times New Roman" w:cs="Times New Roman"/>
          <w:sz w:val="28"/>
          <w:szCs w:val="28"/>
        </w:rPr>
        <w:t>. Лишь в таких условиях можно поддерживать высокую мотиваци</w:t>
      </w:r>
      <w:r w:rsidR="00835CDD">
        <w:rPr>
          <w:rFonts w:ascii="Times New Roman" w:hAnsi="Times New Roman" w:cs="Times New Roman"/>
          <w:sz w:val="28"/>
          <w:szCs w:val="28"/>
        </w:rPr>
        <w:t>ю и эмоциональную окраску уроках.</w:t>
      </w:r>
      <w:r w:rsidR="00C2133E">
        <w:rPr>
          <w:rFonts w:ascii="Times New Roman" w:hAnsi="Times New Roman" w:cs="Times New Roman"/>
          <w:sz w:val="28"/>
          <w:szCs w:val="28"/>
        </w:rPr>
        <w:t xml:space="preserve"> </w:t>
      </w:r>
      <w:r w:rsidR="00835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97F72" w:rsidRPr="00A97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бучающиеся, овладевают различными </w:t>
      </w:r>
      <w:r w:rsidR="00A97F72" w:rsidRPr="00A97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способами интегрирования информации, учатся вырабатывать собственное мнение на основе осмысления различного опыта и </w:t>
      </w:r>
      <w:proofErr w:type="gramStart"/>
      <w:r w:rsidR="00A97F72" w:rsidRPr="00A97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представлений,  выражают</w:t>
      </w:r>
      <w:proofErr w:type="gramEnd"/>
      <w:r w:rsidR="00A97F72" w:rsidRPr="00A97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мысли ясно, уверенно и корректно по отношению к окружающим.</w:t>
      </w:r>
    </w:p>
    <w:p w14:paraId="7C44B0FB" w14:textId="6CAE093D" w:rsidR="00EF2A76" w:rsidRPr="00A1451E" w:rsidRDefault="00D229AD" w:rsidP="00920CE3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критического мышления представляет</w:t>
      </w:r>
      <w:r w:rsidR="00EF2A76" w:rsidRPr="00A14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трех стадий организации учебного процесса:</w:t>
      </w:r>
    </w:p>
    <w:p w14:paraId="724680CC" w14:textId="3DF05FE2" w:rsidR="00EF2A76" w:rsidRPr="00A1451E" w:rsidRDefault="00D229AD" w:rsidP="00920CE3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17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A76" w:rsidRPr="00A145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1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A76" w:rsidRPr="00A1451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актуализируются имеющиеся знания и пр</w:t>
      </w:r>
      <w:r w:rsidR="00521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едставления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изучаемой теме,</w:t>
      </w:r>
      <w:r w:rsidR="00521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</w:t>
      </w:r>
      <w:r w:rsidR="005217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интерес,</w:t>
      </w:r>
      <w:r w:rsidR="0017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A76" w:rsidRPr="00A14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рассмотрения </w:t>
      </w:r>
      <w:r w:rsidR="00EF2A76" w:rsidRPr="00A145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</w:t>
      </w:r>
      <w:r w:rsidR="00EF2A76" w:rsidRPr="00A145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C7F671" w14:textId="5D8E214D" w:rsidR="00EF2A76" w:rsidRPr="00A1451E" w:rsidRDefault="00D229AD" w:rsidP="00920CE3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</w:t>
      </w:r>
      <w:r w:rsidR="00EF2A76" w:rsidRPr="00A145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осмысления</w:t>
      </w:r>
      <w:r w:rsidR="000842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A76" w:rsidRPr="00A14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вступает в контакт с новой информацие</w:t>
      </w:r>
      <w:r w:rsidR="008852F4">
        <w:rPr>
          <w:rFonts w:ascii="Times New Roman" w:eastAsia="Times New Roman" w:hAnsi="Times New Roman" w:cs="Times New Roman"/>
          <w:sz w:val="28"/>
          <w:szCs w:val="28"/>
          <w:lang w:eastAsia="ru-RU"/>
        </w:rPr>
        <w:t>й. Происходит ее систематизация</w:t>
      </w:r>
      <w:r w:rsidR="00EF2A76" w:rsidRPr="00A1451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Происходит формирование собственн</w:t>
      </w:r>
      <w:r w:rsidR="008852F4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позиции. Н</w:t>
      </w:r>
      <w:r w:rsidR="00EF2A76" w:rsidRPr="00A1451E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этом этапе с помощью ряда приемов уже можно самостоятельно отслеживать процесс понимания материала.</w:t>
      </w:r>
    </w:p>
    <w:p w14:paraId="334608EB" w14:textId="4BF17E6C" w:rsidR="00EF2A76" w:rsidRPr="00835CDD" w:rsidRDefault="00EF2A76" w:rsidP="00920CE3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5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17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5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размышления</w:t>
      </w:r>
      <w:r w:rsidR="000842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–</w:t>
      </w:r>
      <w:r w:rsidR="00D2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51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характеризуется тем, что учащиеся закрепляют новые знания и активно перестраивают собственные первичные представления с тем, чтобы включить в них новые понятия.</w:t>
      </w:r>
    </w:p>
    <w:p w14:paraId="09CC9E72" w14:textId="1D1C05E2" w:rsidR="00171164" w:rsidRDefault="00EF2A76" w:rsidP="00920CE3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своих уроках химии я использую активные методы и приемы. </w:t>
      </w:r>
      <w:r w:rsidR="00DE0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как:</w:t>
      </w:r>
      <w:r w:rsidRPr="00A1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«мозговой штурм», «верные и неверные утверж</w:t>
      </w:r>
      <w:r w:rsidR="00DE0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дения», прием «Кластер», «корзин</w:t>
      </w:r>
      <w:r w:rsidRPr="00A1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идей», «горячий стул», «тонкие и толстые вопросы»,</w:t>
      </w:r>
      <w:r w:rsidR="00830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830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гексы</w:t>
      </w:r>
      <w:proofErr w:type="spellEnd"/>
      <w:r w:rsidR="00830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171164" w:rsidRPr="00A1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171164" w:rsidRPr="00A1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инсерт</w:t>
      </w:r>
      <w:proofErr w:type="spellEnd"/>
      <w:r w:rsidR="00171164" w:rsidRPr="00A1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проектную</w:t>
      </w:r>
      <w:r w:rsidRPr="00A1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деятельность, пирамиду Блума, приемы работы с текстом. </w:t>
      </w:r>
    </w:p>
    <w:p w14:paraId="0CB5F5A1" w14:textId="1DB3CE72" w:rsidR="00EF2A76" w:rsidRPr="00A1451E" w:rsidRDefault="00DE030E" w:rsidP="00920CE3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</w:t>
      </w:r>
      <w:r w:rsidR="00EF2A76" w:rsidRPr="00A1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технологии развивают функциональную грамотность </w:t>
      </w:r>
      <w:r w:rsidR="00D66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EF2A76" w:rsidRPr="00A1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D66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EF2A76" w:rsidRPr="00A1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щихся, а </w:t>
      </w:r>
      <w:r w:rsidR="00171164" w:rsidRPr="00A1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EF2A76" w:rsidRPr="00A1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творческую активность, формируют мыслительную деятельнос</w:t>
      </w:r>
      <w:r w:rsidR="00D66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ть, учат </w:t>
      </w:r>
      <w:r w:rsidR="00EF2A76" w:rsidRPr="00A1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отстаивать свою точку зрения, помогают добиться глубокого понимания материала. Работа в парах, в группах сменного состава позволяет решить и задачи воспитания: желание и умение сотрудни</w:t>
      </w:r>
      <w:r w:rsidR="0055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чать в группах</w:t>
      </w:r>
      <w:r w:rsidR="00EF2A76" w:rsidRPr="00A1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9CCCF3" w14:textId="37178E1D" w:rsidR="003823A1" w:rsidRPr="00A1451E" w:rsidRDefault="00C448E4" w:rsidP="00920CE3">
      <w:pPr>
        <w:pStyle w:val="11"/>
        <w:spacing w:before="0" w:line="360" w:lineRule="auto"/>
        <w:ind w:left="0" w:firstLine="709"/>
        <w:jc w:val="both"/>
        <w:rPr>
          <w:sz w:val="28"/>
          <w:szCs w:val="28"/>
        </w:rPr>
      </w:pPr>
      <w:r w:rsidRPr="00A1451E">
        <w:rPr>
          <w:rStyle w:val="c7"/>
          <w:color w:val="000000"/>
          <w:sz w:val="28"/>
          <w:szCs w:val="28"/>
        </w:rPr>
        <w:t xml:space="preserve">Приём </w:t>
      </w:r>
      <w:r w:rsidR="00832F0B">
        <w:rPr>
          <w:sz w:val="28"/>
          <w:szCs w:val="28"/>
        </w:rPr>
        <w:t>«</w:t>
      </w:r>
      <w:r w:rsidR="003823A1" w:rsidRPr="00A1451E">
        <w:rPr>
          <w:sz w:val="28"/>
          <w:szCs w:val="28"/>
        </w:rPr>
        <w:t>Мозговой</w:t>
      </w:r>
      <w:r w:rsidR="003823A1" w:rsidRPr="00A1451E">
        <w:rPr>
          <w:spacing w:val="-3"/>
          <w:sz w:val="28"/>
          <w:szCs w:val="28"/>
        </w:rPr>
        <w:t xml:space="preserve"> </w:t>
      </w:r>
      <w:r w:rsidR="00084235" w:rsidRPr="00A1451E">
        <w:rPr>
          <w:sz w:val="28"/>
          <w:szCs w:val="28"/>
        </w:rPr>
        <w:t>штурм</w:t>
      </w:r>
      <w:r w:rsidR="00084235">
        <w:rPr>
          <w:sz w:val="28"/>
          <w:szCs w:val="28"/>
        </w:rPr>
        <w:t>»</w:t>
      </w:r>
      <w:r w:rsidR="00084235" w:rsidRPr="00DE030E">
        <w:rPr>
          <w:b w:val="0"/>
          <w:bCs w:val="0"/>
          <w:color w:val="202124"/>
          <w:sz w:val="28"/>
          <w:szCs w:val="28"/>
          <w:shd w:val="clear" w:color="auto" w:fill="FFFFFF"/>
        </w:rPr>
        <w:t xml:space="preserve"> </w:t>
      </w:r>
      <w:r w:rsidR="00084235">
        <w:rPr>
          <w:b w:val="0"/>
          <w:bCs w:val="0"/>
          <w:color w:val="202124"/>
          <w:sz w:val="28"/>
          <w:szCs w:val="28"/>
          <w:shd w:val="clear" w:color="auto" w:fill="FFFFFF"/>
        </w:rPr>
        <w:t>метод</w:t>
      </w:r>
      <w:r w:rsidR="00D20B9A" w:rsidRPr="00DE030E">
        <w:rPr>
          <w:b w:val="0"/>
          <w:bCs w:val="0"/>
          <w:color w:val="202124"/>
          <w:sz w:val="28"/>
          <w:szCs w:val="28"/>
          <w:shd w:val="clear" w:color="auto" w:fill="FFFFFF"/>
        </w:rPr>
        <w:t xml:space="preserve"> активного обучения, который направлен на ак</w:t>
      </w:r>
      <w:r w:rsidR="002D0746">
        <w:rPr>
          <w:b w:val="0"/>
          <w:bCs w:val="0"/>
          <w:color w:val="202124"/>
          <w:sz w:val="28"/>
          <w:szCs w:val="28"/>
          <w:shd w:val="clear" w:color="auto" w:fill="FFFFFF"/>
        </w:rPr>
        <w:t>тивизацию мыслительных навыков,</w:t>
      </w:r>
      <w:r w:rsidR="00D20B9A" w:rsidRPr="00DE030E">
        <w:rPr>
          <w:b w:val="0"/>
          <w:bCs w:val="0"/>
          <w:color w:val="202124"/>
          <w:sz w:val="28"/>
          <w:szCs w:val="28"/>
          <w:shd w:val="clear" w:color="auto" w:fill="FFFFFF"/>
        </w:rPr>
        <w:t xml:space="preserve"> путем совместного поиска решения проблемы</w:t>
      </w:r>
      <w:r w:rsidR="00D20B9A" w:rsidRPr="00DE030E">
        <w:rPr>
          <w:color w:val="202124"/>
          <w:sz w:val="28"/>
          <w:szCs w:val="28"/>
          <w:shd w:val="clear" w:color="auto" w:fill="FFFFFF"/>
        </w:rPr>
        <w:t>.</w:t>
      </w:r>
    </w:p>
    <w:p w14:paraId="096F473E" w14:textId="77777777" w:rsidR="003823A1" w:rsidRPr="00A1451E" w:rsidRDefault="00D20B9A" w:rsidP="00920CE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Например</w:t>
      </w:r>
      <w:r w:rsidR="005946D0">
        <w:rPr>
          <w:sz w:val="28"/>
          <w:szCs w:val="28"/>
        </w:rPr>
        <w:t>,</w:t>
      </w:r>
      <w:r>
        <w:rPr>
          <w:sz w:val="28"/>
          <w:szCs w:val="28"/>
        </w:rPr>
        <w:t xml:space="preserve"> при изучении темы «</w:t>
      </w:r>
      <w:r w:rsidR="003A3560">
        <w:rPr>
          <w:sz w:val="28"/>
          <w:szCs w:val="28"/>
        </w:rPr>
        <w:t>Производство чугуна и стали», задаю</w:t>
      </w:r>
      <w:r>
        <w:rPr>
          <w:sz w:val="28"/>
          <w:szCs w:val="28"/>
        </w:rPr>
        <w:t xml:space="preserve"> </w:t>
      </w:r>
      <w:r w:rsidR="002830C9">
        <w:rPr>
          <w:sz w:val="28"/>
          <w:szCs w:val="28"/>
        </w:rPr>
        <w:lastRenderedPageBreak/>
        <w:t>в</w:t>
      </w:r>
      <w:r>
        <w:rPr>
          <w:sz w:val="28"/>
          <w:szCs w:val="28"/>
        </w:rPr>
        <w:t>опрос</w:t>
      </w:r>
      <w:r w:rsidR="003A3560">
        <w:rPr>
          <w:sz w:val="28"/>
          <w:szCs w:val="28"/>
        </w:rPr>
        <w:t xml:space="preserve"> обучающимся</w:t>
      </w:r>
      <w:r w:rsidR="003823A1" w:rsidRPr="00A1451E">
        <w:rPr>
          <w:sz w:val="28"/>
          <w:szCs w:val="28"/>
        </w:rPr>
        <w:t>:</w:t>
      </w:r>
      <w:r w:rsidR="002830C9">
        <w:rPr>
          <w:sz w:val="28"/>
          <w:szCs w:val="28"/>
        </w:rPr>
        <w:t xml:space="preserve"> «</w:t>
      </w:r>
      <w:r w:rsidR="003823A1" w:rsidRPr="00A1451E">
        <w:rPr>
          <w:sz w:val="28"/>
          <w:szCs w:val="28"/>
        </w:rPr>
        <w:t>Какие</w:t>
      </w:r>
      <w:r w:rsidR="003823A1" w:rsidRPr="00A1451E">
        <w:rPr>
          <w:spacing w:val="35"/>
          <w:sz w:val="28"/>
          <w:szCs w:val="28"/>
        </w:rPr>
        <w:t xml:space="preserve"> </w:t>
      </w:r>
      <w:r w:rsidR="003823A1" w:rsidRPr="00A1451E">
        <w:rPr>
          <w:sz w:val="28"/>
          <w:szCs w:val="28"/>
        </w:rPr>
        <w:t>ассоциации</w:t>
      </w:r>
      <w:r w:rsidR="003823A1" w:rsidRPr="00A1451E">
        <w:rPr>
          <w:spacing w:val="31"/>
          <w:sz w:val="28"/>
          <w:szCs w:val="28"/>
        </w:rPr>
        <w:t xml:space="preserve"> </w:t>
      </w:r>
      <w:r w:rsidR="003823A1" w:rsidRPr="00A1451E">
        <w:rPr>
          <w:sz w:val="28"/>
          <w:szCs w:val="28"/>
        </w:rPr>
        <w:t>возникают</w:t>
      </w:r>
      <w:r w:rsidR="003823A1" w:rsidRPr="00A1451E">
        <w:rPr>
          <w:spacing w:val="35"/>
          <w:sz w:val="28"/>
          <w:szCs w:val="28"/>
        </w:rPr>
        <w:t xml:space="preserve"> </w:t>
      </w:r>
      <w:r w:rsidR="003823A1" w:rsidRPr="00A1451E">
        <w:rPr>
          <w:sz w:val="28"/>
          <w:szCs w:val="28"/>
        </w:rPr>
        <w:t>у</w:t>
      </w:r>
      <w:r w:rsidR="003823A1" w:rsidRPr="00A1451E">
        <w:rPr>
          <w:spacing w:val="24"/>
          <w:sz w:val="28"/>
          <w:szCs w:val="28"/>
        </w:rPr>
        <w:t xml:space="preserve"> </w:t>
      </w:r>
      <w:r w:rsidR="003823A1" w:rsidRPr="00A1451E">
        <w:rPr>
          <w:sz w:val="28"/>
          <w:szCs w:val="28"/>
        </w:rPr>
        <w:t>вас,</w:t>
      </w:r>
      <w:r w:rsidR="003823A1" w:rsidRPr="00A1451E">
        <w:rPr>
          <w:spacing w:val="-57"/>
          <w:sz w:val="28"/>
          <w:szCs w:val="28"/>
        </w:rPr>
        <w:t xml:space="preserve"> </w:t>
      </w:r>
      <w:r w:rsidR="003823A1" w:rsidRPr="00A1451E">
        <w:rPr>
          <w:sz w:val="28"/>
          <w:szCs w:val="28"/>
        </w:rPr>
        <w:t>когда</w:t>
      </w:r>
      <w:r w:rsidR="003823A1" w:rsidRPr="00A1451E">
        <w:rPr>
          <w:spacing w:val="-2"/>
          <w:sz w:val="28"/>
          <w:szCs w:val="28"/>
        </w:rPr>
        <w:t xml:space="preserve"> </w:t>
      </w:r>
      <w:r w:rsidR="003823A1" w:rsidRPr="00A1451E">
        <w:rPr>
          <w:sz w:val="28"/>
          <w:szCs w:val="28"/>
        </w:rPr>
        <w:t>вы</w:t>
      </w:r>
      <w:r w:rsidR="003823A1" w:rsidRPr="00A1451E">
        <w:rPr>
          <w:spacing w:val="1"/>
          <w:sz w:val="28"/>
          <w:szCs w:val="28"/>
        </w:rPr>
        <w:t xml:space="preserve"> </w:t>
      </w:r>
      <w:r w:rsidR="003823A1" w:rsidRPr="00A1451E">
        <w:rPr>
          <w:sz w:val="28"/>
          <w:szCs w:val="28"/>
        </w:rPr>
        <w:t>слышите словосочетание</w:t>
      </w:r>
      <w:r w:rsidR="003823A1" w:rsidRPr="00A1451E">
        <w:rPr>
          <w:spacing w:val="2"/>
          <w:sz w:val="28"/>
          <w:szCs w:val="28"/>
        </w:rPr>
        <w:t xml:space="preserve"> </w:t>
      </w:r>
      <w:r w:rsidR="003A3560">
        <w:rPr>
          <w:sz w:val="28"/>
          <w:szCs w:val="28"/>
        </w:rPr>
        <w:t>«Чугун и Сталь</w:t>
      </w:r>
      <w:r w:rsidR="002830C9">
        <w:rPr>
          <w:sz w:val="28"/>
          <w:szCs w:val="28"/>
        </w:rPr>
        <w:t>»?</w:t>
      </w:r>
    </w:p>
    <w:p w14:paraId="0D0CDB83" w14:textId="77777777" w:rsidR="003823A1" w:rsidRPr="00A1451E" w:rsidRDefault="003D0E5A" w:rsidP="00920CE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A1451E">
        <w:rPr>
          <w:sz w:val="28"/>
          <w:szCs w:val="28"/>
        </w:rPr>
        <w:t>Записыва</w:t>
      </w:r>
      <w:r w:rsidR="002830C9">
        <w:rPr>
          <w:sz w:val="28"/>
          <w:szCs w:val="28"/>
        </w:rPr>
        <w:t>ю</w:t>
      </w:r>
      <w:r w:rsidR="003823A1" w:rsidRPr="00A1451E">
        <w:rPr>
          <w:spacing w:val="-2"/>
          <w:sz w:val="28"/>
          <w:szCs w:val="28"/>
        </w:rPr>
        <w:t xml:space="preserve"> </w:t>
      </w:r>
      <w:r w:rsidR="003823A1" w:rsidRPr="00A1451E">
        <w:rPr>
          <w:sz w:val="28"/>
          <w:szCs w:val="28"/>
        </w:rPr>
        <w:t>все</w:t>
      </w:r>
      <w:r w:rsidR="003823A1" w:rsidRPr="00A1451E">
        <w:rPr>
          <w:spacing w:val="-4"/>
          <w:sz w:val="28"/>
          <w:szCs w:val="28"/>
        </w:rPr>
        <w:t xml:space="preserve"> </w:t>
      </w:r>
      <w:r w:rsidR="003823A1" w:rsidRPr="00A1451E">
        <w:rPr>
          <w:sz w:val="28"/>
          <w:szCs w:val="28"/>
        </w:rPr>
        <w:t>называемые</w:t>
      </w:r>
      <w:r w:rsidR="003823A1" w:rsidRPr="00A1451E">
        <w:rPr>
          <w:spacing w:val="-3"/>
          <w:sz w:val="28"/>
          <w:szCs w:val="28"/>
        </w:rPr>
        <w:t xml:space="preserve"> </w:t>
      </w:r>
      <w:r w:rsidR="003823A1" w:rsidRPr="00A1451E">
        <w:rPr>
          <w:sz w:val="28"/>
          <w:szCs w:val="28"/>
        </w:rPr>
        <w:t>ассоциации</w:t>
      </w:r>
      <w:r w:rsidRPr="00A1451E">
        <w:rPr>
          <w:sz w:val="28"/>
          <w:szCs w:val="28"/>
        </w:rPr>
        <w:t xml:space="preserve"> на доске</w:t>
      </w:r>
      <w:r w:rsidR="002830C9">
        <w:rPr>
          <w:sz w:val="28"/>
          <w:szCs w:val="28"/>
        </w:rPr>
        <w:t xml:space="preserve">, затем </w:t>
      </w:r>
      <w:r w:rsidR="003823A1" w:rsidRPr="00A1451E">
        <w:rPr>
          <w:sz w:val="28"/>
          <w:szCs w:val="28"/>
        </w:rPr>
        <w:t>предлага</w:t>
      </w:r>
      <w:r w:rsidR="002830C9">
        <w:rPr>
          <w:sz w:val="28"/>
          <w:szCs w:val="28"/>
        </w:rPr>
        <w:t>ю</w:t>
      </w:r>
      <w:r w:rsidR="003823A1" w:rsidRPr="00A1451E">
        <w:rPr>
          <w:spacing w:val="-2"/>
          <w:sz w:val="28"/>
          <w:szCs w:val="28"/>
        </w:rPr>
        <w:t xml:space="preserve"> </w:t>
      </w:r>
      <w:r w:rsidR="003823A1" w:rsidRPr="00A1451E">
        <w:rPr>
          <w:sz w:val="28"/>
          <w:szCs w:val="28"/>
        </w:rPr>
        <w:t>прочитать текст</w:t>
      </w:r>
      <w:r w:rsidR="003823A1" w:rsidRPr="00A1451E">
        <w:rPr>
          <w:spacing w:val="-2"/>
          <w:sz w:val="28"/>
          <w:szCs w:val="28"/>
        </w:rPr>
        <w:t xml:space="preserve"> </w:t>
      </w:r>
      <w:r w:rsidR="003823A1" w:rsidRPr="00A1451E">
        <w:rPr>
          <w:sz w:val="28"/>
          <w:szCs w:val="28"/>
        </w:rPr>
        <w:t>и</w:t>
      </w:r>
      <w:r w:rsidR="003823A1" w:rsidRPr="00A1451E">
        <w:rPr>
          <w:spacing w:val="-1"/>
          <w:sz w:val="28"/>
          <w:szCs w:val="28"/>
        </w:rPr>
        <w:t xml:space="preserve"> </w:t>
      </w:r>
      <w:r w:rsidR="003823A1" w:rsidRPr="00A1451E">
        <w:rPr>
          <w:sz w:val="28"/>
          <w:szCs w:val="28"/>
        </w:rPr>
        <w:t>определить,</w:t>
      </w:r>
      <w:r w:rsidR="003823A1" w:rsidRPr="00A1451E">
        <w:rPr>
          <w:spacing w:val="-1"/>
          <w:sz w:val="28"/>
          <w:szCs w:val="28"/>
        </w:rPr>
        <w:t xml:space="preserve"> </w:t>
      </w:r>
      <w:r w:rsidR="003823A1" w:rsidRPr="00A1451E">
        <w:rPr>
          <w:sz w:val="28"/>
          <w:szCs w:val="28"/>
        </w:rPr>
        <w:t>были</w:t>
      </w:r>
      <w:r w:rsidR="003823A1" w:rsidRPr="00A1451E">
        <w:rPr>
          <w:spacing w:val="-2"/>
          <w:sz w:val="28"/>
          <w:szCs w:val="28"/>
        </w:rPr>
        <w:t xml:space="preserve"> </w:t>
      </w:r>
      <w:r w:rsidR="003823A1" w:rsidRPr="00A1451E">
        <w:rPr>
          <w:sz w:val="28"/>
          <w:szCs w:val="28"/>
        </w:rPr>
        <w:t>ли</w:t>
      </w:r>
      <w:r w:rsidR="003823A1" w:rsidRPr="00A1451E">
        <w:rPr>
          <w:spacing w:val="-1"/>
          <w:sz w:val="28"/>
          <w:szCs w:val="28"/>
        </w:rPr>
        <w:t xml:space="preserve"> </w:t>
      </w:r>
      <w:r w:rsidR="00DC2919" w:rsidRPr="00A1451E">
        <w:rPr>
          <w:sz w:val="28"/>
          <w:szCs w:val="28"/>
        </w:rPr>
        <w:t>обучающиеся</w:t>
      </w:r>
      <w:r w:rsidR="003823A1" w:rsidRPr="00A1451E">
        <w:rPr>
          <w:spacing w:val="-1"/>
          <w:sz w:val="28"/>
          <w:szCs w:val="28"/>
        </w:rPr>
        <w:t xml:space="preserve"> </w:t>
      </w:r>
      <w:r w:rsidR="003823A1" w:rsidRPr="00A1451E">
        <w:rPr>
          <w:sz w:val="28"/>
          <w:szCs w:val="28"/>
        </w:rPr>
        <w:t>правы.</w:t>
      </w:r>
    </w:p>
    <w:p w14:paraId="414DD6BB" w14:textId="632581BD" w:rsidR="00C448E4" w:rsidRPr="0078311D" w:rsidRDefault="00832F0B" w:rsidP="00920CE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32F0B">
        <w:rPr>
          <w:b/>
          <w:color w:val="000000"/>
          <w:sz w:val="28"/>
          <w:szCs w:val="28"/>
        </w:rPr>
        <w:t>Приё</w:t>
      </w:r>
      <w:r>
        <w:rPr>
          <w:b/>
          <w:color w:val="000000"/>
          <w:sz w:val="28"/>
          <w:szCs w:val="28"/>
        </w:rPr>
        <w:t>м «Шестиугольник</w:t>
      </w:r>
      <w:r w:rsidR="00C61E96">
        <w:rPr>
          <w:b/>
          <w:color w:val="000000"/>
          <w:sz w:val="28"/>
          <w:szCs w:val="28"/>
        </w:rPr>
        <w:t xml:space="preserve">и или </w:t>
      </w:r>
      <w:proofErr w:type="spellStart"/>
      <w:r w:rsidR="00C61E96">
        <w:rPr>
          <w:b/>
          <w:color w:val="000000"/>
          <w:sz w:val="28"/>
          <w:szCs w:val="28"/>
        </w:rPr>
        <w:t>гексы</w:t>
      </w:r>
      <w:proofErr w:type="spellEnd"/>
      <w:r>
        <w:rPr>
          <w:b/>
          <w:color w:val="000000"/>
          <w:sz w:val="28"/>
          <w:szCs w:val="28"/>
        </w:rPr>
        <w:t>»</w:t>
      </w:r>
      <w:r w:rsidR="0078311D">
        <w:rPr>
          <w:b/>
          <w:color w:val="000000"/>
          <w:sz w:val="28"/>
          <w:szCs w:val="28"/>
        </w:rPr>
        <w:t xml:space="preserve"> </w:t>
      </w:r>
      <w:r w:rsidR="0078311D" w:rsidRPr="0078311D">
        <w:rPr>
          <w:color w:val="000000"/>
          <w:sz w:val="28"/>
          <w:szCs w:val="28"/>
        </w:rPr>
        <w:t>прим</w:t>
      </w:r>
      <w:r w:rsidR="008301D2">
        <w:rPr>
          <w:color w:val="000000"/>
          <w:sz w:val="28"/>
          <w:szCs w:val="28"/>
        </w:rPr>
        <w:t xml:space="preserve">еняю при изучении новой темы, и </w:t>
      </w:r>
      <w:r w:rsidR="0078311D" w:rsidRPr="0078311D">
        <w:rPr>
          <w:color w:val="000000"/>
          <w:sz w:val="28"/>
          <w:szCs w:val="28"/>
        </w:rPr>
        <w:t xml:space="preserve">закрепления изученного материала. </w:t>
      </w:r>
      <w:r w:rsidRPr="0078311D">
        <w:rPr>
          <w:color w:val="000000"/>
          <w:sz w:val="28"/>
          <w:szCs w:val="28"/>
        </w:rPr>
        <w:t xml:space="preserve">Каждый </w:t>
      </w:r>
      <w:proofErr w:type="spellStart"/>
      <w:r w:rsidRPr="0078311D">
        <w:rPr>
          <w:color w:val="000000"/>
          <w:sz w:val="28"/>
          <w:szCs w:val="28"/>
        </w:rPr>
        <w:t>гекс</w:t>
      </w:r>
      <w:proofErr w:type="spellEnd"/>
      <w:r w:rsidRPr="0078311D">
        <w:rPr>
          <w:color w:val="000000"/>
          <w:sz w:val="28"/>
          <w:szCs w:val="28"/>
        </w:rPr>
        <w:t xml:space="preserve"> представляет собой отдельную смысловую единицу, которая связана с другими </w:t>
      </w:r>
      <w:proofErr w:type="spellStart"/>
      <w:r w:rsidRPr="0078311D">
        <w:rPr>
          <w:color w:val="000000"/>
          <w:sz w:val="28"/>
          <w:szCs w:val="28"/>
        </w:rPr>
        <w:t>гексами</w:t>
      </w:r>
      <w:proofErr w:type="spellEnd"/>
      <w:r w:rsidRPr="0078311D">
        <w:rPr>
          <w:color w:val="000000"/>
          <w:sz w:val="28"/>
          <w:szCs w:val="28"/>
        </w:rPr>
        <w:t xml:space="preserve"> определенными связями. </w:t>
      </w:r>
      <w:r w:rsidR="00C61E96" w:rsidRPr="0078311D">
        <w:rPr>
          <w:color w:val="000000"/>
          <w:sz w:val="28"/>
          <w:szCs w:val="28"/>
        </w:rPr>
        <w:t xml:space="preserve">Набор </w:t>
      </w:r>
      <w:proofErr w:type="spellStart"/>
      <w:r w:rsidR="00C61E96" w:rsidRPr="0078311D">
        <w:rPr>
          <w:color w:val="000000"/>
          <w:sz w:val="28"/>
          <w:szCs w:val="28"/>
        </w:rPr>
        <w:t>гексов</w:t>
      </w:r>
      <w:proofErr w:type="spellEnd"/>
      <w:r w:rsidR="00C61E96" w:rsidRPr="0078311D">
        <w:rPr>
          <w:color w:val="000000"/>
          <w:sz w:val="28"/>
          <w:szCs w:val="28"/>
        </w:rPr>
        <w:t xml:space="preserve"> образует единую законченную картину</w:t>
      </w:r>
      <w:r w:rsidR="008301D2">
        <w:rPr>
          <w:color w:val="000000"/>
          <w:sz w:val="28"/>
          <w:szCs w:val="28"/>
        </w:rPr>
        <w:t xml:space="preserve"> </w:t>
      </w:r>
      <w:r w:rsidR="00C61E96" w:rsidRPr="0078311D">
        <w:rPr>
          <w:color w:val="000000"/>
          <w:sz w:val="28"/>
          <w:szCs w:val="28"/>
        </w:rPr>
        <w:t>(</w:t>
      </w:r>
      <w:proofErr w:type="spellStart"/>
      <w:r w:rsidR="00C61E96" w:rsidRPr="0078311D">
        <w:rPr>
          <w:color w:val="000000"/>
          <w:sz w:val="28"/>
          <w:szCs w:val="28"/>
        </w:rPr>
        <w:t>пазл</w:t>
      </w:r>
      <w:proofErr w:type="spellEnd"/>
      <w:r w:rsidR="00C61E96" w:rsidRPr="0078311D">
        <w:rPr>
          <w:color w:val="000000"/>
          <w:sz w:val="28"/>
          <w:szCs w:val="28"/>
        </w:rPr>
        <w:t>).</w:t>
      </w:r>
      <w:r w:rsidR="00171164">
        <w:rPr>
          <w:color w:val="000000"/>
          <w:sz w:val="28"/>
          <w:szCs w:val="28"/>
        </w:rPr>
        <w:t xml:space="preserve"> </w:t>
      </w:r>
      <w:r w:rsidR="00C61E96" w:rsidRPr="0078311D">
        <w:rPr>
          <w:color w:val="000000"/>
          <w:sz w:val="28"/>
          <w:szCs w:val="28"/>
        </w:rPr>
        <w:t>Обучающиеся устанавливают связи и создают общую картину явлений и процессов.</w:t>
      </w:r>
      <w:r w:rsidR="002D54D3">
        <w:rPr>
          <w:color w:val="000000"/>
          <w:sz w:val="28"/>
          <w:szCs w:val="28"/>
        </w:rPr>
        <w:t xml:space="preserve"> Например</w:t>
      </w:r>
      <w:r w:rsidR="00AB3CC1">
        <w:rPr>
          <w:color w:val="000000"/>
          <w:sz w:val="28"/>
          <w:szCs w:val="28"/>
        </w:rPr>
        <w:t xml:space="preserve">, </w:t>
      </w:r>
      <w:r w:rsidR="002D54D3">
        <w:rPr>
          <w:color w:val="000000"/>
          <w:sz w:val="28"/>
          <w:szCs w:val="28"/>
        </w:rPr>
        <w:t>при изучении темы «Углеводороды», обучающимся выдаются</w:t>
      </w:r>
      <w:r w:rsidR="005A5E20">
        <w:rPr>
          <w:color w:val="000000"/>
          <w:sz w:val="28"/>
          <w:szCs w:val="28"/>
        </w:rPr>
        <w:t xml:space="preserve"> пустые</w:t>
      </w:r>
      <w:r w:rsidR="002D54D3">
        <w:rPr>
          <w:color w:val="000000"/>
          <w:sz w:val="28"/>
          <w:szCs w:val="28"/>
        </w:rPr>
        <w:t xml:space="preserve"> </w:t>
      </w:r>
      <w:proofErr w:type="spellStart"/>
      <w:r w:rsidR="002D54D3">
        <w:rPr>
          <w:color w:val="000000"/>
          <w:sz w:val="28"/>
          <w:szCs w:val="28"/>
        </w:rPr>
        <w:t>гексы</w:t>
      </w:r>
      <w:proofErr w:type="spellEnd"/>
      <w:r w:rsidR="005A5E20">
        <w:rPr>
          <w:color w:val="000000"/>
          <w:sz w:val="28"/>
          <w:szCs w:val="28"/>
        </w:rPr>
        <w:t>. Обучающиеся должны вспомнить определения, формулы, свойства углеводородов и определить связь между понятиями. На стадии вызова</w:t>
      </w:r>
      <w:r w:rsidR="00AB3CC1">
        <w:rPr>
          <w:color w:val="000000"/>
          <w:sz w:val="28"/>
          <w:szCs w:val="28"/>
        </w:rPr>
        <w:t>,</w:t>
      </w:r>
      <w:r w:rsidR="005A5E20">
        <w:rPr>
          <w:color w:val="000000"/>
          <w:sz w:val="28"/>
          <w:szCs w:val="28"/>
        </w:rPr>
        <w:t xml:space="preserve"> обучающиеся должны составить схему</w:t>
      </w:r>
      <w:r w:rsidR="00B81FEB">
        <w:rPr>
          <w:color w:val="000000"/>
          <w:sz w:val="28"/>
          <w:szCs w:val="28"/>
        </w:rPr>
        <w:t xml:space="preserve">, вспоминая основные понятия. </w:t>
      </w:r>
      <w:r w:rsidR="00835CDD">
        <w:rPr>
          <w:color w:val="000000"/>
          <w:sz w:val="28"/>
          <w:szCs w:val="28"/>
        </w:rPr>
        <w:t xml:space="preserve">После того как </w:t>
      </w:r>
      <w:proofErr w:type="spellStart"/>
      <w:r w:rsidR="00835CDD">
        <w:rPr>
          <w:color w:val="000000"/>
          <w:sz w:val="28"/>
          <w:szCs w:val="28"/>
        </w:rPr>
        <w:t>гекс</w:t>
      </w:r>
      <w:proofErr w:type="spellEnd"/>
      <w:r w:rsidR="00835CDD">
        <w:rPr>
          <w:color w:val="000000"/>
          <w:sz w:val="28"/>
          <w:szCs w:val="28"/>
        </w:rPr>
        <w:t xml:space="preserve"> составлен,</w:t>
      </w:r>
      <w:r w:rsidR="00171164">
        <w:rPr>
          <w:color w:val="000000"/>
          <w:sz w:val="28"/>
          <w:szCs w:val="28"/>
        </w:rPr>
        <w:t xml:space="preserve"> </w:t>
      </w:r>
      <w:r w:rsidR="00B81FEB">
        <w:rPr>
          <w:color w:val="000000"/>
          <w:sz w:val="28"/>
          <w:szCs w:val="28"/>
        </w:rPr>
        <w:t xml:space="preserve">обучающиеся анализируют и защищают свою работу. На стадии размышления формулируются определения по </w:t>
      </w:r>
      <w:r w:rsidR="00835CDD">
        <w:rPr>
          <w:color w:val="000000"/>
          <w:sz w:val="28"/>
          <w:szCs w:val="28"/>
        </w:rPr>
        <w:t>предложенным понятиям. Этот метод</w:t>
      </w:r>
      <w:r w:rsidR="00AB3CC1">
        <w:rPr>
          <w:color w:val="000000"/>
          <w:sz w:val="28"/>
          <w:szCs w:val="28"/>
        </w:rPr>
        <w:t xml:space="preserve"> предусматривает разный поход к уровню знаний</w:t>
      </w:r>
      <w:r w:rsidR="008301D2">
        <w:rPr>
          <w:color w:val="000000"/>
          <w:sz w:val="28"/>
          <w:szCs w:val="28"/>
        </w:rPr>
        <w:t xml:space="preserve"> обучающихся</w:t>
      </w:r>
      <w:r w:rsidR="00AB3CC1">
        <w:rPr>
          <w:color w:val="000000"/>
          <w:sz w:val="28"/>
          <w:szCs w:val="28"/>
        </w:rPr>
        <w:t xml:space="preserve"> по </w:t>
      </w:r>
      <w:r w:rsidR="008301D2">
        <w:rPr>
          <w:color w:val="000000"/>
          <w:sz w:val="28"/>
          <w:szCs w:val="28"/>
        </w:rPr>
        <w:t xml:space="preserve">химии </w:t>
      </w:r>
      <w:r w:rsidR="00AB3CC1">
        <w:rPr>
          <w:color w:val="000000"/>
          <w:sz w:val="28"/>
          <w:szCs w:val="28"/>
        </w:rPr>
        <w:t>и возможность</w:t>
      </w:r>
      <w:r w:rsidR="008301D2">
        <w:rPr>
          <w:color w:val="000000"/>
          <w:sz w:val="28"/>
          <w:szCs w:val="28"/>
        </w:rPr>
        <w:t xml:space="preserve"> углубления в изучаемую проблему.</w:t>
      </w:r>
    </w:p>
    <w:p w14:paraId="623388DE" w14:textId="77777777" w:rsidR="001B3C9D" w:rsidRPr="00A1451E" w:rsidRDefault="001B3C9D" w:rsidP="00920CE3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5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</w:t>
      </w:r>
      <w:r w:rsidR="005217B4" w:rsidRPr="005217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ё</w:t>
      </w:r>
      <w:r w:rsidR="007831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 </w:t>
      </w:r>
      <w:r w:rsidRPr="00A145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«Верные – неверные утверждения»</w:t>
      </w:r>
      <w:r w:rsidRPr="00A1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повысить мотивацию к изучению материала, развить умение прогнозировать. </w:t>
      </w:r>
    </w:p>
    <w:p w14:paraId="6E168AAE" w14:textId="2934F0EA" w:rsidR="001B3C9D" w:rsidRPr="00A1451E" w:rsidRDefault="001B3C9D" w:rsidP="00920CE3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этот прием, ученикам предлагают несколько утверждений по</w:t>
      </w:r>
      <w:r w:rsidR="00D73CD2" w:rsidRPr="00A1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3CD2" w:rsidRPr="00A1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ещё не изученной теме. Обучающиеся выбирают верные утверждения, полагаясь на собственный опыт или просто угадывая данной. Например, при изучении </w:t>
      </w:r>
      <w:r w:rsidRPr="00A1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 «</w:t>
      </w:r>
      <w:r w:rsidR="00D73CD2" w:rsidRPr="00A145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Общая характеристика переходных </w:t>
      </w:r>
      <w:r w:rsidR="00484D80" w:rsidRPr="00A145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металлов</w:t>
      </w:r>
      <w:r w:rsidR="00484D80" w:rsidRPr="00A1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предлагаются</w:t>
      </w:r>
      <w:r w:rsidRPr="00A1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вопросы:</w:t>
      </w:r>
    </w:p>
    <w:p w14:paraId="71D333D6" w14:textId="00E306FB" w:rsidR="001B3C9D" w:rsidRPr="00171164" w:rsidRDefault="001B3C9D" w:rsidP="00484D80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64">
        <w:rPr>
          <w:rFonts w:ascii="Times New Roman" w:eastAsia="Calibri" w:hAnsi="Times New Roman" w:cs="Times New Roman"/>
          <w:sz w:val="28"/>
          <w:szCs w:val="28"/>
        </w:rPr>
        <w:t xml:space="preserve">Верно ли, что </w:t>
      </w:r>
      <w:r w:rsidR="008C3564" w:rsidRPr="00171164">
        <w:rPr>
          <w:rFonts w:ascii="Times New Roman" w:hAnsi="Times New Roman" w:cs="Times New Roman"/>
          <w:sz w:val="28"/>
          <w:szCs w:val="28"/>
        </w:rPr>
        <w:t>для переходных металлов характерны переменные степени окисления</w:t>
      </w:r>
      <w:r w:rsidRPr="00171164">
        <w:rPr>
          <w:rFonts w:ascii="Times New Roman" w:hAnsi="Times New Roman" w:cs="Times New Roman"/>
          <w:sz w:val="28"/>
          <w:szCs w:val="28"/>
        </w:rPr>
        <w:t>.</w:t>
      </w:r>
    </w:p>
    <w:p w14:paraId="4E78980B" w14:textId="301DB9FC" w:rsidR="001B3C9D" w:rsidRPr="00171164" w:rsidRDefault="001B3C9D" w:rsidP="00484D80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64">
        <w:rPr>
          <w:rFonts w:ascii="Times New Roman" w:eastAsia="Calibri" w:hAnsi="Times New Roman" w:cs="Times New Roman"/>
          <w:sz w:val="28"/>
          <w:szCs w:val="28"/>
        </w:rPr>
        <w:t>Верно ли, что</w:t>
      </w:r>
      <w:r w:rsidR="008C3564" w:rsidRPr="00171164">
        <w:rPr>
          <w:rFonts w:ascii="Times New Roman" w:hAnsi="Times New Roman" w:cs="Times New Roman"/>
          <w:sz w:val="28"/>
          <w:szCs w:val="28"/>
        </w:rPr>
        <w:t xml:space="preserve"> меди участвует в процессах кроветворения</w:t>
      </w:r>
      <w:r w:rsidRPr="00171164">
        <w:rPr>
          <w:rFonts w:ascii="Times New Roman" w:hAnsi="Times New Roman" w:cs="Times New Roman"/>
          <w:sz w:val="28"/>
          <w:szCs w:val="28"/>
        </w:rPr>
        <w:t>.</w:t>
      </w:r>
    </w:p>
    <w:p w14:paraId="036DCF37" w14:textId="12AAB8EB" w:rsidR="001B3C9D" w:rsidRPr="00171164" w:rsidRDefault="001B3C9D" w:rsidP="00484D80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64">
        <w:rPr>
          <w:rFonts w:ascii="Times New Roman" w:eastAsia="Calibri" w:hAnsi="Times New Roman" w:cs="Times New Roman"/>
          <w:sz w:val="28"/>
          <w:szCs w:val="28"/>
        </w:rPr>
        <w:t xml:space="preserve">Верно ли, что </w:t>
      </w:r>
      <w:r w:rsidR="002D0746" w:rsidRPr="00171164">
        <w:rPr>
          <w:rFonts w:ascii="Times New Roman" w:hAnsi="Times New Roman" w:cs="Times New Roman"/>
          <w:sz w:val="28"/>
          <w:szCs w:val="28"/>
        </w:rPr>
        <w:t xml:space="preserve">цинк </w:t>
      </w:r>
      <w:r w:rsidR="00B56F44" w:rsidRPr="00171164">
        <w:rPr>
          <w:rFonts w:ascii="Times New Roman" w:hAnsi="Times New Roman" w:cs="Times New Roman"/>
          <w:sz w:val="28"/>
          <w:szCs w:val="28"/>
        </w:rPr>
        <w:t>голубовато-серебристый металл</w:t>
      </w:r>
      <w:r w:rsidRPr="00171164">
        <w:rPr>
          <w:rFonts w:ascii="Times New Roman" w:hAnsi="Times New Roman" w:cs="Times New Roman"/>
          <w:sz w:val="28"/>
          <w:szCs w:val="28"/>
        </w:rPr>
        <w:t>.</w:t>
      </w:r>
    </w:p>
    <w:p w14:paraId="26B33611" w14:textId="47659334" w:rsidR="001B3C9D" w:rsidRPr="00171164" w:rsidRDefault="001B3C9D" w:rsidP="00484D80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6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Верно ли, что </w:t>
      </w:r>
      <w:r w:rsidR="008C3564" w:rsidRPr="00171164">
        <w:rPr>
          <w:rFonts w:ascii="Times New Roman" w:hAnsi="Times New Roman" w:cs="Times New Roman"/>
          <w:sz w:val="28"/>
          <w:szCs w:val="28"/>
        </w:rPr>
        <w:t>соли цинка при добавлении щелочи образуют студенистый осадок</w:t>
      </w:r>
      <w:r w:rsidRPr="00171164">
        <w:rPr>
          <w:rFonts w:ascii="Times New Roman" w:hAnsi="Times New Roman" w:cs="Times New Roman"/>
          <w:sz w:val="28"/>
          <w:szCs w:val="28"/>
        </w:rPr>
        <w:t>.</w:t>
      </w:r>
    </w:p>
    <w:p w14:paraId="442DEFC9" w14:textId="6F10A56C" w:rsidR="006C5AD0" w:rsidRPr="00171164" w:rsidRDefault="001B3C9D" w:rsidP="00484D80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64">
        <w:rPr>
          <w:rFonts w:ascii="Times New Roman" w:eastAsia="Calibri" w:hAnsi="Times New Roman" w:cs="Times New Roman"/>
          <w:sz w:val="28"/>
          <w:szCs w:val="28"/>
        </w:rPr>
        <w:t xml:space="preserve">Верно ли, что </w:t>
      </w:r>
      <w:r w:rsidR="008C3564" w:rsidRPr="00171164">
        <w:rPr>
          <w:rFonts w:ascii="Times New Roman" w:hAnsi="Times New Roman" w:cs="Times New Roman"/>
          <w:sz w:val="28"/>
          <w:szCs w:val="28"/>
        </w:rPr>
        <w:t>соли хрома окрашены в синий</w:t>
      </w:r>
      <w:r w:rsidRPr="00171164">
        <w:rPr>
          <w:rFonts w:ascii="Times New Roman" w:hAnsi="Times New Roman" w:cs="Times New Roman"/>
          <w:sz w:val="28"/>
          <w:szCs w:val="28"/>
        </w:rPr>
        <w:t xml:space="preserve"> цвет.</w:t>
      </w:r>
    </w:p>
    <w:p w14:paraId="3154C20B" w14:textId="6CA71B44" w:rsidR="001B3C9D" w:rsidRPr="00A1451E" w:rsidRDefault="001B3C9D" w:rsidP="00920CE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451E">
        <w:rPr>
          <w:rStyle w:val="c1"/>
          <w:color w:val="000000"/>
          <w:sz w:val="28"/>
          <w:szCs w:val="28"/>
        </w:rPr>
        <w:t>На стадии рефлексии выясняем, какие утверждения были верными.</w:t>
      </w:r>
    </w:p>
    <w:p w14:paraId="1BA4F98A" w14:textId="77777777" w:rsidR="005A20BE" w:rsidRPr="00A1451E" w:rsidRDefault="005A20BE" w:rsidP="00920CE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451E">
        <w:rPr>
          <w:rFonts w:ascii="Times New Roman" w:eastAsia="Times New Roman" w:hAnsi="Times New Roman" w:cs="Times New Roman"/>
          <w:b/>
          <w:bCs/>
          <w:sz w:val="28"/>
          <w:szCs w:val="28"/>
        </w:rPr>
        <w:t>Приём</w:t>
      </w:r>
      <w:r w:rsidRPr="00A1451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1451E">
        <w:rPr>
          <w:rFonts w:ascii="Times New Roman" w:eastAsia="Times New Roman" w:hAnsi="Times New Roman" w:cs="Times New Roman"/>
          <w:b/>
          <w:bCs/>
          <w:sz w:val="28"/>
          <w:szCs w:val="28"/>
        </w:rPr>
        <w:t>«Тонкие»</w:t>
      </w:r>
      <w:r w:rsidRPr="00A145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1451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A1451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gramStart"/>
      <w:r w:rsidRPr="00A1451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A1451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1451E">
        <w:rPr>
          <w:rFonts w:ascii="Times New Roman" w:eastAsia="Times New Roman" w:hAnsi="Times New Roman" w:cs="Times New Roman"/>
          <w:b/>
          <w:bCs/>
          <w:sz w:val="28"/>
          <w:szCs w:val="28"/>
        </w:rPr>
        <w:t>толстые</w:t>
      </w:r>
      <w:proofErr w:type="gramEnd"/>
      <w:r w:rsidRPr="00A1451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A1451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1451E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</w:t>
      </w:r>
      <w:r w:rsidR="005217B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305D8EF" w14:textId="77777777" w:rsidR="005A20BE" w:rsidRPr="00A1451E" w:rsidRDefault="005A20BE" w:rsidP="00920CE3">
      <w:pPr>
        <w:widowControl w:val="0"/>
        <w:autoSpaceDE w:val="0"/>
        <w:autoSpaceDN w:val="0"/>
        <w:spacing w:after="0" w:line="360" w:lineRule="auto"/>
        <w:ind w:left="102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51E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A145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451E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Pr="00A145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451E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A145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451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56F44">
        <w:rPr>
          <w:rFonts w:ascii="Times New Roman" w:eastAsia="Times New Roman" w:hAnsi="Times New Roman" w:cs="Times New Roman"/>
          <w:sz w:val="28"/>
          <w:szCs w:val="28"/>
        </w:rPr>
        <w:t>Теории кислот и оснований</w:t>
      </w:r>
      <w:r w:rsidRPr="00A1451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45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66865">
        <w:rPr>
          <w:rFonts w:ascii="Times New Roman" w:eastAsia="Times New Roman" w:hAnsi="Times New Roman" w:cs="Times New Roman"/>
          <w:spacing w:val="1"/>
          <w:sz w:val="28"/>
          <w:szCs w:val="28"/>
        </w:rPr>
        <w:t>об</w:t>
      </w:r>
      <w:r w:rsidRPr="00A1451E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D66865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1451E">
        <w:rPr>
          <w:rFonts w:ascii="Times New Roman" w:eastAsia="Times New Roman" w:hAnsi="Times New Roman" w:cs="Times New Roman"/>
          <w:sz w:val="28"/>
          <w:szCs w:val="28"/>
        </w:rPr>
        <w:t>щимся</w:t>
      </w:r>
      <w:r w:rsidRPr="00A145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451E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Pr="00A145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451E">
        <w:rPr>
          <w:rFonts w:ascii="Times New Roman" w:eastAsia="Times New Roman" w:hAnsi="Times New Roman" w:cs="Times New Roman"/>
          <w:sz w:val="28"/>
          <w:szCs w:val="28"/>
        </w:rPr>
        <w:t>сформулировать</w:t>
      </w:r>
      <w:r w:rsidRPr="00A145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451E">
        <w:rPr>
          <w:rFonts w:ascii="Times New Roman" w:eastAsia="Times New Roman" w:hAnsi="Times New Roman" w:cs="Times New Roman"/>
          <w:sz w:val="28"/>
          <w:szCs w:val="28"/>
        </w:rPr>
        <w:t>по три</w:t>
      </w:r>
      <w:r w:rsidRPr="00A145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451E">
        <w:rPr>
          <w:rFonts w:ascii="Times New Roman" w:eastAsia="Times New Roman" w:hAnsi="Times New Roman" w:cs="Times New Roman"/>
          <w:sz w:val="28"/>
          <w:szCs w:val="28"/>
        </w:rPr>
        <w:t>«тонких» и</w:t>
      </w:r>
      <w:r w:rsidRPr="00A145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451E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A145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451E">
        <w:rPr>
          <w:rFonts w:ascii="Times New Roman" w:eastAsia="Times New Roman" w:hAnsi="Times New Roman" w:cs="Times New Roman"/>
          <w:sz w:val="28"/>
          <w:szCs w:val="28"/>
        </w:rPr>
        <w:t>«толстых» вопроса,</w:t>
      </w:r>
      <w:r w:rsidRPr="00A145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451E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Pr="00A145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451E">
        <w:rPr>
          <w:rFonts w:ascii="Times New Roman" w:eastAsia="Times New Roman" w:hAnsi="Times New Roman" w:cs="Times New Roman"/>
          <w:sz w:val="28"/>
          <w:szCs w:val="28"/>
        </w:rPr>
        <w:t>с пройденным</w:t>
      </w:r>
      <w:r w:rsidRPr="00A145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451E">
        <w:rPr>
          <w:rFonts w:ascii="Times New Roman" w:eastAsia="Times New Roman" w:hAnsi="Times New Roman" w:cs="Times New Roman"/>
          <w:sz w:val="28"/>
          <w:szCs w:val="28"/>
        </w:rPr>
        <w:t>материалом. Затем они опрашивают друг друга, используя таблицы «толстых» и «тонких»</w:t>
      </w:r>
      <w:r w:rsidRPr="00A145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451E">
        <w:rPr>
          <w:rFonts w:ascii="Times New Roman" w:eastAsia="Times New Roman" w:hAnsi="Times New Roman" w:cs="Times New Roman"/>
          <w:sz w:val="28"/>
          <w:szCs w:val="28"/>
        </w:rPr>
        <w:t>вопросов.</w:t>
      </w:r>
    </w:p>
    <w:p w14:paraId="32600C56" w14:textId="18B2F29F" w:rsidR="005A20BE" w:rsidRPr="00B56F44" w:rsidRDefault="005A20BE" w:rsidP="00920CE3">
      <w:pPr>
        <w:pStyle w:val="TableParagraph"/>
        <w:spacing w:line="360" w:lineRule="auto"/>
        <w:ind w:right="57" w:firstLine="709"/>
        <w:jc w:val="both"/>
        <w:rPr>
          <w:sz w:val="28"/>
          <w:szCs w:val="28"/>
        </w:rPr>
      </w:pPr>
      <w:r w:rsidRPr="00A1451E">
        <w:rPr>
          <w:b/>
          <w:sz w:val="28"/>
          <w:szCs w:val="28"/>
        </w:rPr>
        <w:t>Примерные</w:t>
      </w:r>
      <w:r w:rsidRPr="00A1451E">
        <w:rPr>
          <w:b/>
          <w:spacing w:val="-4"/>
          <w:sz w:val="28"/>
          <w:szCs w:val="28"/>
        </w:rPr>
        <w:t xml:space="preserve"> </w:t>
      </w:r>
      <w:r w:rsidRPr="00A1451E">
        <w:rPr>
          <w:b/>
          <w:sz w:val="28"/>
          <w:szCs w:val="28"/>
        </w:rPr>
        <w:t>«Толстые»</w:t>
      </w:r>
      <w:r w:rsidRPr="00A1451E">
        <w:rPr>
          <w:b/>
          <w:spacing w:val="-2"/>
          <w:sz w:val="28"/>
          <w:szCs w:val="28"/>
        </w:rPr>
        <w:t xml:space="preserve"> </w:t>
      </w:r>
      <w:r w:rsidRPr="00A1451E">
        <w:rPr>
          <w:b/>
          <w:sz w:val="28"/>
          <w:szCs w:val="28"/>
        </w:rPr>
        <w:t>вопросы:</w:t>
      </w:r>
      <w:r w:rsidR="00F831A5">
        <w:rPr>
          <w:b/>
          <w:sz w:val="28"/>
          <w:szCs w:val="28"/>
        </w:rPr>
        <w:t xml:space="preserve"> </w:t>
      </w:r>
      <w:r w:rsidR="00F831A5" w:rsidRPr="00B56F44">
        <w:rPr>
          <w:sz w:val="28"/>
          <w:szCs w:val="28"/>
        </w:rPr>
        <w:t>К</w:t>
      </w:r>
      <w:r w:rsidR="0058073D" w:rsidRPr="00B56F44">
        <w:rPr>
          <w:sz w:val="28"/>
          <w:szCs w:val="28"/>
        </w:rPr>
        <w:t xml:space="preserve">акое значение имеют электролиты для физиологических процессов в живых </w:t>
      </w:r>
      <w:r w:rsidR="00171164" w:rsidRPr="00B56F44">
        <w:rPr>
          <w:sz w:val="28"/>
          <w:szCs w:val="28"/>
        </w:rPr>
        <w:t>организмах?</w:t>
      </w:r>
    </w:p>
    <w:p w14:paraId="29C60BF8" w14:textId="77777777" w:rsidR="005A20BE" w:rsidRPr="00A1451E" w:rsidRDefault="005A20BE" w:rsidP="00920CE3">
      <w:pPr>
        <w:widowControl w:val="0"/>
        <w:autoSpaceDE w:val="0"/>
        <w:autoSpaceDN w:val="0"/>
        <w:spacing w:after="0" w:line="360" w:lineRule="auto"/>
        <w:ind w:left="6" w:right="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51E">
        <w:rPr>
          <w:rFonts w:ascii="Times New Roman" w:eastAsia="Times New Roman" w:hAnsi="Times New Roman" w:cs="Times New Roman"/>
          <w:sz w:val="28"/>
          <w:szCs w:val="28"/>
        </w:rPr>
        <w:t>Предположите, как</w:t>
      </w:r>
      <w:r w:rsidR="00B56F44">
        <w:rPr>
          <w:rFonts w:ascii="Times New Roman" w:eastAsia="Times New Roman" w:hAnsi="Times New Roman" w:cs="Times New Roman"/>
          <w:sz w:val="28"/>
          <w:szCs w:val="28"/>
        </w:rPr>
        <w:t xml:space="preserve"> влияет температура </w:t>
      </w:r>
      <w:r w:rsidRPr="00A1451E">
        <w:rPr>
          <w:rFonts w:ascii="Times New Roman" w:eastAsia="Times New Roman" w:hAnsi="Times New Roman" w:cs="Times New Roman"/>
          <w:sz w:val="28"/>
          <w:szCs w:val="28"/>
        </w:rPr>
        <w:t>процесс растворения?</w:t>
      </w:r>
    </w:p>
    <w:p w14:paraId="2DC602EF" w14:textId="77777777" w:rsidR="00B62B66" w:rsidRPr="00A1451E" w:rsidRDefault="005A20BE" w:rsidP="0092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1E">
        <w:rPr>
          <w:rFonts w:ascii="Times New Roman" w:eastAsia="Times New Roman" w:hAnsi="Times New Roman" w:cs="Times New Roman"/>
          <w:sz w:val="28"/>
          <w:szCs w:val="28"/>
        </w:rPr>
        <w:t xml:space="preserve">В чём </w:t>
      </w:r>
      <w:r w:rsidR="0058073D">
        <w:rPr>
          <w:rFonts w:ascii="Times New Roman" w:eastAsia="Times New Roman" w:hAnsi="Times New Roman" w:cs="Times New Roman"/>
          <w:sz w:val="28"/>
          <w:szCs w:val="28"/>
        </w:rPr>
        <w:t xml:space="preserve">заключается отличие </w:t>
      </w:r>
      <w:proofErr w:type="spellStart"/>
      <w:r w:rsidR="0058073D">
        <w:rPr>
          <w:rFonts w:ascii="Times New Roman" w:eastAsia="Times New Roman" w:hAnsi="Times New Roman" w:cs="Times New Roman"/>
          <w:sz w:val="28"/>
          <w:szCs w:val="28"/>
        </w:rPr>
        <w:t>пролитической</w:t>
      </w:r>
      <w:proofErr w:type="spellEnd"/>
      <w:r w:rsidR="0058073D">
        <w:rPr>
          <w:rFonts w:ascii="Times New Roman" w:eastAsia="Times New Roman" w:hAnsi="Times New Roman" w:cs="Times New Roman"/>
          <w:sz w:val="28"/>
          <w:szCs w:val="28"/>
        </w:rPr>
        <w:t xml:space="preserve"> теории от теории диссоциации</w:t>
      </w:r>
      <w:r w:rsidRPr="00A1451E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06B5C80" w14:textId="77777777" w:rsidR="00595B9F" w:rsidRPr="00A1451E" w:rsidRDefault="005A20BE" w:rsidP="00920CE3">
      <w:pPr>
        <w:widowControl w:val="0"/>
        <w:autoSpaceDE w:val="0"/>
        <w:autoSpaceDN w:val="0"/>
        <w:spacing w:after="0" w:line="360" w:lineRule="auto"/>
        <w:ind w:left="6" w:right="5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A3">
        <w:rPr>
          <w:rFonts w:ascii="Times New Roman" w:hAnsi="Times New Roman" w:cs="Times New Roman"/>
          <w:b/>
          <w:sz w:val="28"/>
          <w:szCs w:val="28"/>
        </w:rPr>
        <w:t>Примерные</w:t>
      </w:r>
      <w:r w:rsidRPr="004A1AA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A1AA3">
        <w:rPr>
          <w:rFonts w:ascii="Times New Roman" w:hAnsi="Times New Roman" w:cs="Times New Roman"/>
          <w:b/>
          <w:sz w:val="28"/>
          <w:szCs w:val="28"/>
        </w:rPr>
        <w:t>«Тонкие»</w:t>
      </w:r>
      <w:r w:rsidRPr="004A1AA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A1AA3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A1451E">
        <w:rPr>
          <w:b/>
          <w:sz w:val="28"/>
          <w:szCs w:val="28"/>
        </w:rPr>
        <w:t>:</w:t>
      </w:r>
      <w:r w:rsidR="00F831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831A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F831A5">
        <w:rPr>
          <w:rFonts w:ascii="Times New Roman" w:eastAsia="Times New Roman" w:hAnsi="Times New Roman" w:cs="Times New Roman"/>
          <w:sz w:val="28"/>
          <w:szCs w:val="28"/>
        </w:rPr>
        <w:t xml:space="preserve"> каком году была разработана протонная теория кислот и оснований</w:t>
      </w:r>
      <w:r w:rsidR="00595B9F" w:rsidRPr="00A1451E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1C84D87" w14:textId="77777777" w:rsidR="005A20BE" w:rsidRPr="00A1451E" w:rsidRDefault="005A20BE" w:rsidP="00920CE3">
      <w:pPr>
        <w:pStyle w:val="TableParagraph"/>
        <w:spacing w:line="360" w:lineRule="auto"/>
        <w:ind w:right="752" w:firstLine="709"/>
        <w:jc w:val="both"/>
        <w:rPr>
          <w:sz w:val="28"/>
          <w:szCs w:val="28"/>
        </w:rPr>
      </w:pPr>
      <w:r w:rsidRPr="00A1451E">
        <w:rPr>
          <w:sz w:val="28"/>
          <w:szCs w:val="28"/>
        </w:rPr>
        <w:t>Кто сформулирова</w:t>
      </w:r>
      <w:r w:rsidR="00F831A5">
        <w:rPr>
          <w:sz w:val="28"/>
          <w:szCs w:val="28"/>
        </w:rPr>
        <w:t>л электронную теорию</w:t>
      </w:r>
      <w:r w:rsidRPr="00A1451E">
        <w:rPr>
          <w:sz w:val="28"/>
          <w:szCs w:val="28"/>
        </w:rPr>
        <w:t>?</w:t>
      </w:r>
      <w:r w:rsidR="00F831A5">
        <w:rPr>
          <w:sz w:val="28"/>
          <w:szCs w:val="28"/>
        </w:rPr>
        <w:t xml:space="preserve"> Что такое </w:t>
      </w:r>
      <w:proofErr w:type="spellStart"/>
      <w:r w:rsidR="00F831A5">
        <w:rPr>
          <w:sz w:val="28"/>
          <w:szCs w:val="28"/>
        </w:rPr>
        <w:t>амфолиты</w:t>
      </w:r>
      <w:proofErr w:type="spellEnd"/>
      <w:r w:rsidR="00F831A5">
        <w:rPr>
          <w:sz w:val="28"/>
          <w:szCs w:val="28"/>
        </w:rPr>
        <w:t>?</w:t>
      </w:r>
    </w:p>
    <w:p w14:paraId="0C530246" w14:textId="77777777" w:rsidR="00372092" w:rsidRPr="00A1451E" w:rsidRDefault="00B56F44" w:rsidP="0092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Почему теории кислот и оснований дополняют друг друга</w:t>
      </w:r>
      <w:r w:rsidR="005A20BE" w:rsidRPr="00A1451E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78ADCD1" w14:textId="7529E4D3" w:rsidR="00372092" w:rsidRPr="00A1451E" w:rsidRDefault="00DE030E" w:rsidP="00920CE3">
      <w:pPr>
        <w:tabs>
          <w:tab w:val="left" w:pos="1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7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Приём «Кластер»</w:t>
      </w:r>
      <w:r w:rsidR="00171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B56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r w:rsidR="00372092" w:rsidRPr="00A1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графическая организация материала, позволяющая систематизировать и структурировать имеющиеся знания. В центре записывается ключевое слово и от него расходятся стрелки - лучи, показывая смысловые поля того или иного понятия.   Например, при изучении темы </w:t>
      </w:r>
      <w:r w:rsidR="00372092" w:rsidRPr="00A1451E">
        <w:rPr>
          <w:rFonts w:ascii="Times New Roman" w:eastAsia="Calibri" w:hAnsi="Times New Roman" w:cs="Times New Roman"/>
          <w:sz w:val="28"/>
          <w:szCs w:val="28"/>
        </w:rPr>
        <w:t>«</w:t>
      </w:r>
      <w:r w:rsidR="0078641D" w:rsidRPr="00A14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Энергетика химических реакций</w:t>
      </w:r>
      <w:r w:rsidR="00372092" w:rsidRPr="00A1451E">
        <w:rPr>
          <w:rFonts w:ascii="Times New Roman" w:eastAsia="Calibri" w:hAnsi="Times New Roman" w:cs="Times New Roman"/>
          <w:sz w:val="28"/>
          <w:szCs w:val="28"/>
        </w:rPr>
        <w:t>»</w:t>
      </w:r>
      <w:r w:rsidR="0078641D" w:rsidRPr="00A145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2092" w:rsidRPr="00A1451E">
        <w:rPr>
          <w:rFonts w:ascii="Times New Roman" w:eastAsia="Calibri" w:hAnsi="Times New Roman" w:cs="Times New Roman"/>
          <w:sz w:val="28"/>
          <w:szCs w:val="28"/>
        </w:rPr>
        <w:t xml:space="preserve">целесообразно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применить метод </w:t>
      </w:r>
      <w:r w:rsidR="00372092" w:rsidRPr="00A1451E">
        <w:rPr>
          <w:rFonts w:ascii="Times New Roman" w:eastAsia="Calibri" w:hAnsi="Times New Roman" w:cs="Times New Roman"/>
          <w:sz w:val="28"/>
          <w:szCs w:val="28"/>
        </w:rPr>
        <w:t>сост</w:t>
      </w:r>
      <w:r>
        <w:rPr>
          <w:rFonts w:ascii="Times New Roman" w:eastAsia="Calibri" w:hAnsi="Times New Roman" w:cs="Times New Roman"/>
          <w:sz w:val="28"/>
          <w:szCs w:val="28"/>
        </w:rPr>
        <w:t>авление кластера по данной теме</w:t>
      </w:r>
      <w:r w:rsidR="00372092" w:rsidRPr="00A1451E">
        <w:rPr>
          <w:rFonts w:ascii="Times New Roman" w:eastAsia="Calibri" w:hAnsi="Times New Roman" w:cs="Times New Roman"/>
          <w:sz w:val="28"/>
          <w:szCs w:val="28"/>
        </w:rPr>
        <w:t>. Ученик с помощью метода технологии составления интеллект-</w:t>
      </w:r>
      <w:r w:rsidR="00171164" w:rsidRPr="00A1451E">
        <w:rPr>
          <w:rFonts w:ascii="Times New Roman" w:eastAsia="Calibri" w:hAnsi="Times New Roman" w:cs="Times New Roman"/>
          <w:sz w:val="28"/>
          <w:szCs w:val="28"/>
        </w:rPr>
        <w:t>карты выполняет</w:t>
      </w:r>
      <w:r w:rsidR="00372092" w:rsidRPr="00A1451E">
        <w:rPr>
          <w:rFonts w:ascii="Times New Roman" w:eastAsia="Calibri" w:hAnsi="Times New Roman" w:cs="Times New Roman"/>
          <w:sz w:val="28"/>
          <w:szCs w:val="28"/>
        </w:rPr>
        <w:t xml:space="preserve"> на уроке задачи:</w:t>
      </w:r>
    </w:p>
    <w:p w14:paraId="55463044" w14:textId="2170C8E9" w:rsidR="00372092" w:rsidRPr="00171164" w:rsidRDefault="00372092" w:rsidP="00920CE3">
      <w:pPr>
        <w:pStyle w:val="a6"/>
        <w:numPr>
          <w:ilvl w:val="0"/>
          <w:numId w:val="4"/>
        </w:numPr>
        <w:spacing w:after="0" w:line="360" w:lineRule="auto"/>
        <w:ind w:left="567" w:righ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164">
        <w:rPr>
          <w:rFonts w:ascii="Times New Roman" w:eastAsia="Calibri" w:hAnsi="Times New Roman" w:cs="Times New Roman"/>
          <w:sz w:val="28"/>
          <w:szCs w:val="28"/>
        </w:rPr>
        <w:t>Повторение с расширением.</w:t>
      </w:r>
    </w:p>
    <w:p w14:paraId="00B68197" w14:textId="4D00A2A9" w:rsidR="00372092" w:rsidRPr="00171164" w:rsidRDefault="00372092" w:rsidP="00920CE3">
      <w:pPr>
        <w:pStyle w:val="a6"/>
        <w:numPr>
          <w:ilvl w:val="0"/>
          <w:numId w:val="4"/>
        </w:numPr>
        <w:spacing w:after="0" w:line="360" w:lineRule="auto"/>
        <w:ind w:left="567" w:righ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164">
        <w:rPr>
          <w:rFonts w:ascii="Times New Roman" w:eastAsia="Calibri" w:hAnsi="Times New Roman" w:cs="Times New Roman"/>
          <w:sz w:val="28"/>
          <w:szCs w:val="28"/>
        </w:rPr>
        <w:t>Пересечение тем.</w:t>
      </w:r>
    </w:p>
    <w:p w14:paraId="74962C02" w14:textId="70BDB7CF" w:rsidR="00372092" w:rsidRPr="00171164" w:rsidRDefault="00372092" w:rsidP="00920CE3">
      <w:pPr>
        <w:pStyle w:val="a6"/>
        <w:numPr>
          <w:ilvl w:val="0"/>
          <w:numId w:val="4"/>
        </w:numPr>
        <w:spacing w:after="0" w:line="360" w:lineRule="auto"/>
        <w:ind w:left="567" w:righ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164">
        <w:rPr>
          <w:rFonts w:ascii="Times New Roman" w:eastAsia="Calibri" w:hAnsi="Times New Roman" w:cs="Times New Roman"/>
          <w:sz w:val="28"/>
          <w:szCs w:val="28"/>
        </w:rPr>
        <w:t xml:space="preserve">Повторение с контролем. </w:t>
      </w:r>
    </w:p>
    <w:p w14:paraId="402344BC" w14:textId="40413DB5" w:rsidR="00372092" w:rsidRPr="00A1451E" w:rsidRDefault="002B6AF7" w:rsidP="00484D80">
      <w:pPr>
        <w:spacing w:after="0" w:line="36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372092" w:rsidRPr="00A145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41F3" w:rsidRPr="00A1451E">
        <w:rPr>
          <w:rFonts w:ascii="Times New Roman" w:eastAsia="Calibri" w:hAnsi="Times New Roman" w:cs="Times New Roman"/>
          <w:sz w:val="28"/>
          <w:szCs w:val="28"/>
        </w:rPr>
        <w:t xml:space="preserve">групповой или </w:t>
      </w:r>
      <w:r w:rsidR="00372092" w:rsidRPr="00A1451E">
        <w:rPr>
          <w:rFonts w:ascii="Times New Roman" w:eastAsia="Calibri" w:hAnsi="Times New Roman" w:cs="Times New Roman"/>
          <w:sz w:val="28"/>
          <w:szCs w:val="28"/>
        </w:rPr>
        <w:t>парной работ</w:t>
      </w:r>
      <w:r>
        <w:rPr>
          <w:rFonts w:ascii="Times New Roman" w:eastAsia="Calibri" w:hAnsi="Times New Roman" w:cs="Times New Roman"/>
          <w:sz w:val="28"/>
          <w:szCs w:val="28"/>
        </w:rPr>
        <w:t>е оформляет карту или кластер. Как результат,</w:t>
      </w:r>
      <w:r w:rsidR="00372092" w:rsidRPr="00A1451E">
        <w:rPr>
          <w:rFonts w:ascii="Times New Roman" w:eastAsia="Calibri" w:hAnsi="Times New Roman" w:cs="Times New Roman"/>
          <w:sz w:val="28"/>
          <w:szCs w:val="28"/>
        </w:rPr>
        <w:t xml:space="preserve"> такой работы на уроке у учащихся формируются умения </w:t>
      </w:r>
      <w:r w:rsidR="00372092" w:rsidRPr="00A1451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классифицировать уравнения по найденному признаку. Применять этот метод можно на разных </w:t>
      </w:r>
      <w:r w:rsidR="00484D80" w:rsidRPr="00A1451E">
        <w:rPr>
          <w:rFonts w:ascii="Times New Roman" w:eastAsia="Calibri" w:hAnsi="Times New Roman" w:cs="Times New Roman"/>
          <w:sz w:val="28"/>
          <w:szCs w:val="28"/>
        </w:rPr>
        <w:t>уроках: при</w:t>
      </w:r>
      <w:r w:rsidR="00372092" w:rsidRPr="00A1451E">
        <w:rPr>
          <w:rFonts w:ascii="Times New Roman" w:eastAsia="Calibri" w:hAnsi="Times New Roman" w:cs="Times New Roman"/>
          <w:sz w:val="28"/>
          <w:szCs w:val="28"/>
        </w:rPr>
        <w:t xml:space="preserve"> повторении, систематизации, при объяснении нового материала, если для его усвоения есть хорошая подготовительная база, а именно, изучено много частных случаев и необходимо выполнить обобщение. Например, кластер </w:t>
      </w:r>
      <w:r w:rsidR="00372092" w:rsidRPr="00A1451E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D741F3" w:rsidRPr="00A1451E">
        <w:rPr>
          <w:rFonts w:ascii="Times New Roman" w:eastAsia="Calibri" w:hAnsi="Times New Roman" w:cs="Times New Roman"/>
          <w:b/>
          <w:sz w:val="28"/>
          <w:szCs w:val="28"/>
        </w:rPr>
        <w:t>Алгоритм</w:t>
      </w:r>
      <w:r w:rsidR="00372092" w:rsidRPr="00A1451E">
        <w:rPr>
          <w:rFonts w:ascii="Times New Roman" w:eastAsia="Calibri" w:hAnsi="Times New Roman" w:cs="Times New Roman"/>
          <w:b/>
          <w:sz w:val="28"/>
          <w:szCs w:val="28"/>
        </w:rPr>
        <w:t xml:space="preserve"> решения задач»</w:t>
      </w:r>
      <w:r w:rsidR="00372092" w:rsidRPr="00A1451E">
        <w:rPr>
          <w:rFonts w:ascii="Times New Roman" w:eastAsia="Calibri" w:hAnsi="Times New Roman" w:cs="Times New Roman"/>
          <w:sz w:val="28"/>
          <w:szCs w:val="28"/>
        </w:rPr>
        <w:t xml:space="preserve"> был составлен в течение нескольких уроков, закончен при обобщении данной темы. </w:t>
      </w:r>
    </w:p>
    <w:p w14:paraId="2410B6FE" w14:textId="77777777" w:rsidR="0078641D" w:rsidRPr="00A1451E" w:rsidRDefault="0078641D" w:rsidP="00920CE3">
      <w:pPr>
        <w:spacing w:after="0" w:line="360" w:lineRule="auto"/>
        <w:ind w:right="28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химии провожу химические диктанты, в основном, задаю вопросы, направленные на формирование базовых познавательных уровней: например, закончите начатые фразы подходящими словарными словами из списка, ставя их в нужную </w:t>
      </w:r>
      <w:r w:rsidR="007A368F" w:rsidRPr="00A1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</w:t>
      </w:r>
      <w:r w:rsidRPr="00A1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3048E7D2" w14:textId="63160DC0" w:rsidR="007A368F" w:rsidRDefault="0027047B" w:rsidP="00920C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«Свойства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алканов</w:t>
      </w:r>
      <w:proofErr w:type="spellEnd"/>
      <w:r w:rsidR="007A368F" w:rsidRPr="00A1451E">
        <w:rPr>
          <w:rFonts w:ascii="Times New Roman" w:hAnsi="Times New Roman" w:cs="Times New Roman"/>
          <w:b/>
          <w:sz w:val="28"/>
          <w:szCs w:val="28"/>
        </w:rPr>
        <w:t>». Заполните пропуски нужными словами:</w:t>
      </w:r>
    </w:p>
    <w:p w14:paraId="601A61A7" w14:textId="77777777" w:rsidR="0032476D" w:rsidRPr="00A1451E" w:rsidRDefault="0032476D" w:rsidP="00920C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6D0275" w14:textId="240A391F" w:rsidR="00084235" w:rsidRDefault="00F117B6" w:rsidP="0092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Алканы</w:t>
      </w:r>
      <w:proofErr w:type="spellEnd"/>
      <w:r w:rsidR="001711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71164">
        <w:rPr>
          <w:rFonts w:ascii="Times New Roman" w:hAnsi="Times New Roman" w:cs="Times New Roman"/>
          <w:sz w:val="28"/>
          <w:szCs w:val="28"/>
        </w:rPr>
        <w:t xml:space="preserve"> </w:t>
      </w:r>
      <w:r w:rsidR="0027047B">
        <w:rPr>
          <w:rFonts w:ascii="Times New Roman" w:hAnsi="Times New Roman" w:cs="Times New Roman"/>
          <w:sz w:val="28"/>
          <w:szCs w:val="28"/>
        </w:rPr>
        <w:t>химически</w:t>
      </w:r>
      <w:r w:rsidR="00171164">
        <w:rPr>
          <w:rFonts w:ascii="Times New Roman" w:hAnsi="Times New Roman" w:cs="Times New Roman"/>
          <w:sz w:val="28"/>
          <w:szCs w:val="28"/>
        </w:rPr>
        <w:t>-</w:t>
      </w:r>
      <w:r w:rsidR="0027047B">
        <w:rPr>
          <w:rFonts w:ascii="Times New Roman" w:hAnsi="Times New Roman" w:cs="Times New Roman"/>
          <w:sz w:val="28"/>
          <w:szCs w:val="28"/>
        </w:rPr>
        <w:t xml:space="preserve">инертные </w:t>
      </w:r>
      <w:r>
        <w:rPr>
          <w:rFonts w:ascii="Times New Roman" w:hAnsi="Times New Roman" w:cs="Times New Roman"/>
          <w:sz w:val="28"/>
          <w:szCs w:val="28"/>
        </w:rPr>
        <w:t>соединения</w:t>
      </w:r>
      <w:r w:rsidR="0027047B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4089D" w14:textId="55B8A5DD" w:rsidR="0032476D" w:rsidRDefault="00F117B6" w:rsidP="0092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вступают в реакции___________</w:t>
      </w:r>
      <w:r w:rsidR="007A368F" w:rsidRPr="00A1451E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32476D">
        <w:rPr>
          <w:rFonts w:ascii="Times New Roman" w:hAnsi="Times New Roman" w:cs="Times New Roman"/>
          <w:sz w:val="28"/>
          <w:szCs w:val="28"/>
        </w:rPr>
        <w:t>______</w:t>
      </w:r>
    </w:p>
    <w:p w14:paraId="4EED6F2E" w14:textId="3080BBFD" w:rsidR="00171164" w:rsidRDefault="00F117B6" w:rsidP="0092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Дегидрированием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получают</w:t>
      </w:r>
      <w:r w:rsidR="007A368F" w:rsidRPr="00A1451E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32476D">
        <w:rPr>
          <w:rFonts w:ascii="Times New Roman" w:hAnsi="Times New Roman" w:cs="Times New Roman"/>
          <w:sz w:val="28"/>
          <w:szCs w:val="28"/>
        </w:rPr>
        <w:t>_________________</w:t>
      </w:r>
      <w:r w:rsidR="00484D8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F229F1" w14:textId="28D8ED59" w:rsidR="007A368F" w:rsidRPr="00A1451E" w:rsidRDefault="0027047B" w:rsidP="0092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каталитическом окислении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образуют </w:t>
      </w:r>
      <w:r w:rsidR="00F117B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________продукты</w:t>
      </w:r>
      <w:r w:rsidR="0032476D">
        <w:rPr>
          <w:rFonts w:ascii="Times New Roman" w:hAnsi="Times New Roman" w:cs="Times New Roman"/>
          <w:sz w:val="28"/>
          <w:szCs w:val="28"/>
        </w:rPr>
        <w:t>.</w:t>
      </w:r>
    </w:p>
    <w:p w14:paraId="545D04EC" w14:textId="736DD73B" w:rsidR="007036CC" w:rsidRDefault="004A1AA3" w:rsidP="00920CE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A1AA3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324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1AA3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 химии</w:t>
      </w:r>
      <w:r w:rsidR="00830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 </w:t>
      </w:r>
      <w:r w:rsidR="009E55D9" w:rsidRPr="004A1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понимаю важность развития функциональной грамотности моих учеников, вижу необходимость в развитии способности </w:t>
      </w:r>
      <w:r w:rsidR="008301D2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9E55D9" w:rsidRPr="004A1AA3">
        <w:rPr>
          <w:rFonts w:ascii="Times New Roman" w:hAnsi="Times New Roman" w:cs="Times New Roman"/>
          <w:color w:val="000000" w:themeColor="text1"/>
          <w:sz w:val="28"/>
          <w:szCs w:val="28"/>
        </w:rPr>
        <w:t>уча</w:t>
      </w:r>
      <w:r w:rsidR="008301D2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9E55D9" w:rsidRPr="004A1AA3">
        <w:rPr>
          <w:rFonts w:ascii="Times New Roman" w:hAnsi="Times New Roman" w:cs="Times New Roman"/>
          <w:color w:val="000000" w:themeColor="text1"/>
          <w:sz w:val="28"/>
          <w:szCs w:val="28"/>
        </w:rPr>
        <w:t>щих</w:t>
      </w:r>
      <w:r w:rsidRPr="004A1AA3">
        <w:rPr>
          <w:rFonts w:ascii="Times New Roman" w:hAnsi="Times New Roman" w:cs="Times New Roman"/>
          <w:color w:val="000000" w:themeColor="text1"/>
          <w:sz w:val="28"/>
          <w:szCs w:val="28"/>
        </w:rPr>
        <w:t>ся, применять полученные в колледже</w:t>
      </w:r>
      <w:r w:rsidR="009E55D9" w:rsidRPr="004A1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знания и умения в жизненных ситуациях.</w:t>
      </w:r>
    </w:p>
    <w:p w14:paraId="0F92C115" w14:textId="77777777" w:rsidR="007036CC" w:rsidRPr="007036CC" w:rsidRDefault="007036CC" w:rsidP="00920CE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0C05F2F6" w14:textId="77777777" w:rsidR="007036CC" w:rsidRPr="007036CC" w:rsidRDefault="007036CC" w:rsidP="00920CE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4C4BF99C" w14:textId="241F1A8E" w:rsidR="007036CC" w:rsidRDefault="0032476D" w:rsidP="0032476D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247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Список </w:t>
      </w:r>
      <w:r w:rsidR="002C4A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документов и источников информации</w:t>
      </w:r>
      <w:r w:rsidRPr="003247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14:paraId="584A8809" w14:textId="77777777" w:rsidR="002C4A04" w:rsidRPr="0032476D" w:rsidRDefault="002C4A04" w:rsidP="0032476D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13CDD18F" w14:textId="3E51A1ED" w:rsidR="002C4A04" w:rsidRPr="002C4A04" w:rsidRDefault="002C4A04" w:rsidP="002C4A04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4A04">
        <w:rPr>
          <w:rFonts w:ascii="Times New Roman" w:hAnsi="Times New Roman" w:cs="Times New Roman"/>
          <w:sz w:val="24"/>
          <w:szCs w:val="24"/>
        </w:rPr>
        <w:t xml:space="preserve">Басалаева, Н. Д. Ключевые компетенции как интегральный результат современного образования </w:t>
      </w:r>
      <w:r w:rsidRPr="002C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[Электр. ресурс] </w:t>
      </w:r>
      <w:r w:rsidRPr="002C4A04">
        <w:rPr>
          <w:rFonts w:ascii="Times New Roman" w:hAnsi="Times New Roman" w:cs="Times New Roman"/>
          <w:sz w:val="24"/>
          <w:szCs w:val="24"/>
        </w:rPr>
        <w:t xml:space="preserve"> / Н. Д. Басалаева // Р</w:t>
      </w:r>
      <w:r w:rsidRPr="002C4A04">
        <w:rPr>
          <w:rFonts w:ascii="Times New Roman" w:hAnsi="Times New Roman" w:cs="Times New Roman"/>
          <w:vanish/>
          <w:sz w:val="24"/>
          <w:szCs w:val="24"/>
        </w:rPr>
        <w:t>РР</w:t>
      </w:r>
      <w:r w:rsidRPr="002C4A04">
        <w:rPr>
          <w:rFonts w:ascii="Times New Roman" w:hAnsi="Times New Roman" w:cs="Times New Roman"/>
          <w:sz w:val="24"/>
          <w:szCs w:val="24"/>
        </w:rPr>
        <w:t xml:space="preserve">ежим доступа : </w:t>
      </w:r>
      <w:hyperlink r:id="rId6" w:history="1">
        <w:r w:rsidRPr="002C4A04">
          <w:rPr>
            <w:rStyle w:val="a7"/>
            <w:rFonts w:ascii="Times New Roman" w:hAnsi="Times New Roman" w:cs="Times New Roman"/>
            <w:sz w:val="24"/>
            <w:szCs w:val="24"/>
          </w:rPr>
          <w:t>https://cyberleninka.ru/article/n/klyuchevye-kompetentsii-kak-integralnyy-rezultat-sovremennogo-obrazovaniya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4A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D1E4F" w14:textId="5CBDE713" w:rsidR="002C4A04" w:rsidRPr="002C4A04" w:rsidRDefault="002C4A04" w:rsidP="002C4A04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A04">
        <w:rPr>
          <w:rFonts w:ascii="Times New Roman" w:hAnsi="Times New Roman" w:cs="Times New Roman"/>
          <w:sz w:val="24"/>
          <w:szCs w:val="24"/>
        </w:rPr>
        <w:t xml:space="preserve">Ерохин, Ю.М. Химия для профессий и специальностей технического и естественно-научного профилей </w:t>
      </w:r>
      <w:r w:rsidRPr="002C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[Текст</w:t>
      </w:r>
      <w:proofErr w:type="gramStart"/>
      <w:r w:rsidRPr="002C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:</w:t>
      </w:r>
      <w:proofErr w:type="gramEnd"/>
      <w:r w:rsidRPr="002C4A04">
        <w:rPr>
          <w:rFonts w:ascii="Times New Roman" w:hAnsi="Times New Roman" w:cs="Times New Roman"/>
          <w:sz w:val="24"/>
          <w:szCs w:val="24"/>
        </w:rPr>
        <w:t xml:space="preserve"> учебник / Ю. М. Ерохин. – Академия-</w:t>
      </w:r>
      <w:proofErr w:type="gramStart"/>
      <w:r w:rsidRPr="002C4A04">
        <w:rPr>
          <w:rFonts w:ascii="Times New Roman" w:hAnsi="Times New Roman" w:cs="Times New Roman"/>
          <w:sz w:val="24"/>
          <w:szCs w:val="24"/>
        </w:rPr>
        <w:t>Медиа :</w:t>
      </w:r>
      <w:proofErr w:type="gramEnd"/>
      <w:r w:rsidRPr="002C4A04">
        <w:rPr>
          <w:rFonts w:ascii="Times New Roman" w:hAnsi="Times New Roman" w:cs="Times New Roman"/>
          <w:sz w:val="24"/>
          <w:szCs w:val="24"/>
        </w:rPr>
        <w:t xml:space="preserve"> Алматы, 2021.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A04">
        <w:rPr>
          <w:rFonts w:ascii="Times New Roman" w:hAnsi="Times New Roman" w:cs="Times New Roman"/>
          <w:sz w:val="24"/>
          <w:szCs w:val="24"/>
        </w:rPr>
        <w:t>– 496 с.</w:t>
      </w:r>
    </w:p>
    <w:p w14:paraId="78B0A1D9" w14:textId="77777777" w:rsidR="002C4A04" w:rsidRPr="002C4A04" w:rsidRDefault="002C4A04" w:rsidP="002C4A04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Ерохин, Ю.М. Химия: Задачи и упражнения [Текст</w:t>
      </w:r>
      <w:proofErr w:type="gramStart"/>
      <w:r w:rsidRPr="002C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:</w:t>
      </w:r>
      <w:proofErr w:type="gramEnd"/>
      <w:r w:rsidRPr="002C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 Пособие / Ю. М. Ерохин. – </w:t>
      </w:r>
      <w:r w:rsidRPr="002C4A04">
        <w:rPr>
          <w:rFonts w:ascii="Times New Roman" w:hAnsi="Times New Roman" w:cs="Times New Roman"/>
          <w:sz w:val="24"/>
          <w:szCs w:val="24"/>
        </w:rPr>
        <w:t>Академия-</w:t>
      </w:r>
      <w:proofErr w:type="gramStart"/>
      <w:r w:rsidRPr="002C4A04">
        <w:rPr>
          <w:rFonts w:ascii="Times New Roman" w:hAnsi="Times New Roman" w:cs="Times New Roman"/>
          <w:sz w:val="24"/>
          <w:szCs w:val="24"/>
        </w:rPr>
        <w:t>Медиа :</w:t>
      </w:r>
      <w:proofErr w:type="gramEnd"/>
      <w:r w:rsidRPr="002C4A04">
        <w:rPr>
          <w:rFonts w:ascii="Times New Roman" w:hAnsi="Times New Roman" w:cs="Times New Roman"/>
          <w:sz w:val="24"/>
          <w:szCs w:val="24"/>
        </w:rPr>
        <w:t xml:space="preserve"> Алматы, 2021.– 288 с.</w:t>
      </w:r>
    </w:p>
    <w:p w14:paraId="2B3E0A47" w14:textId="77777777" w:rsidR="002C4A04" w:rsidRPr="002C4A04" w:rsidRDefault="002C4A04" w:rsidP="002C4A04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Руководство по </w:t>
      </w:r>
      <w:proofErr w:type="spellStart"/>
      <w:r w:rsidRPr="002C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критериальному</w:t>
      </w:r>
      <w:proofErr w:type="spellEnd"/>
      <w:r w:rsidRPr="002C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оцениванию для учителей основной и общей средней школ [Текст</w:t>
      </w:r>
      <w:proofErr w:type="gramStart"/>
      <w:r w:rsidRPr="002C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:</w:t>
      </w:r>
      <w:proofErr w:type="gramEnd"/>
      <w:r w:rsidRPr="002C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учебно-метод. пособие / ред. О. И. Можаева, А. С. </w:t>
      </w:r>
      <w:proofErr w:type="spellStart"/>
      <w:r w:rsidRPr="002C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Шилибекова</w:t>
      </w:r>
      <w:proofErr w:type="spellEnd"/>
      <w:r w:rsidRPr="002C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Б. </w:t>
      </w:r>
      <w:proofErr w:type="spellStart"/>
      <w:r w:rsidRPr="002C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Зиеденова</w:t>
      </w:r>
      <w:proofErr w:type="spellEnd"/>
      <w:r w:rsidRPr="002C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gramStart"/>
      <w:r w:rsidRPr="002C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Астана  :</w:t>
      </w:r>
      <w:proofErr w:type="gramEnd"/>
      <w:r w:rsidRPr="002C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АОО «Назарбаев Интеллектуальные школы», 2016. – 55 с.</w:t>
      </w:r>
    </w:p>
    <w:sectPr w:rsidR="002C4A04" w:rsidRPr="002C4A04" w:rsidSect="00920C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51776"/>
    <w:multiLevelType w:val="hybridMultilevel"/>
    <w:tmpl w:val="8964558C"/>
    <w:lvl w:ilvl="0" w:tplc="62781132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EastAsia" w:hAnsi="Calibri" w:cstheme="minorBidi" w:hint="default"/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9F700DD"/>
    <w:multiLevelType w:val="hybridMultilevel"/>
    <w:tmpl w:val="77162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D329A"/>
    <w:multiLevelType w:val="hybridMultilevel"/>
    <w:tmpl w:val="F82A08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3D91B19"/>
    <w:multiLevelType w:val="hybridMultilevel"/>
    <w:tmpl w:val="77C8A46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FA1"/>
    <w:rsid w:val="00084235"/>
    <w:rsid w:val="000A1FA1"/>
    <w:rsid w:val="000A5DE4"/>
    <w:rsid w:val="00154B20"/>
    <w:rsid w:val="00171164"/>
    <w:rsid w:val="001B3C9D"/>
    <w:rsid w:val="0021424C"/>
    <w:rsid w:val="0023532C"/>
    <w:rsid w:val="0027047B"/>
    <w:rsid w:val="002830C9"/>
    <w:rsid w:val="002B4535"/>
    <w:rsid w:val="002B6AF7"/>
    <w:rsid w:val="002C4A04"/>
    <w:rsid w:val="002D0326"/>
    <w:rsid w:val="002D0746"/>
    <w:rsid w:val="002D54D3"/>
    <w:rsid w:val="0032476D"/>
    <w:rsid w:val="003251B6"/>
    <w:rsid w:val="00372092"/>
    <w:rsid w:val="00372656"/>
    <w:rsid w:val="003823A1"/>
    <w:rsid w:val="003A3560"/>
    <w:rsid w:val="003D0E5A"/>
    <w:rsid w:val="003F75AF"/>
    <w:rsid w:val="00433B87"/>
    <w:rsid w:val="00484D80"/>
    <w:rsid w:val="004A1AA3"/>
    <w:rsid w:val="004B1EA4"/>
    <w:rsid w:val="004B4F8E"/>
    <w:rsid w:val="004C4740"/>
    <w:rsid w:val="005217B4"/>
    <w:rsid w:val="00556965"/>
    <w:rsid w:val="0058073D"/>
    <w:rsid w:val="00587ABE"/>
    <w:rsid w:val="005946D0"/>
    <w:rsid w:val="00595B9F"/>
    <w:rsid w:val="005A20BE"/>
    <w:rsid w:val="005A5E20"/>
    <w:rsid w:val="005F19EF"/>
    <w:rsid w:val="006C5AD0"/>
    <w:rsid w:val="007036CC"/>
    <w:rsid w:val="0078311D"/>
    <w:rsid w:val="0078641D"/>
    <w:rsid w:val="007A368F"/>
    <w:rsid w:val="00812DCB"/>
    <w:rsid w:val="008301D2"/>
    <w:rsid w:val="00831265"/>
    <w:rsid w:val="00832F0B"/>
    <w:rsid w:val="00835CDD"/>
    <w:rsid w:val="008616C1"/>
    <w:rsid w:val="008852F4"/>
    <w:rsid w:val="008C3564"/>
    <w:rsid w:val="00914C87"/>
    <w:rsid w:val="00920CE3"/>
    <w:rsid w:val="009240ED"/>
    <w:rsid w:val="009E55D9"/>
    <w:rsid w:val="00A1451E"/>
    <w:rsid w:val="00A97F72"/>
    <w:rsid w:val="00AB3CC1"/>
    <w:rsid w:val="00B56F44"/>
    <w:rsid w:val="00B62B66"/>
    <w:rsid w:val="00B81FEB"/>
    <w:rsid w:val="00C2133E"/>
    <w:rsid w:val="00C448E4"/>
    <w:rsid w:val="00C61E96"/>
    <w:rsid w:val="00D20B9A"/>
    <w:rsid w:val="00D229AD"/>
    <w:rsid w:val="00D66865"/>
    <w:rsid w:val="00D73CD2"/>
    <w:rsid w:val="00D741F3"/>
    <w:rsid w:val="00DC2919"/>
    <w:rsid w:val="00DD5E94"/>
    <w:rsid w:val="00DE030E"/>
    <w:rsid w:val="00EF2A76"/>
    <w:rsid w:val="00F117B6"/>
    <w:rsid w:val="00F831A5"/>
    <w:rsid w:val="00FB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42A6"/>
  <w15:docId w15:val="{2B426B54-67FA-413C-813C-663B17C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9EF"/>
  </w:style>
  <w:style w:type="paragraph" w:styleId="1">
    <w:name w:val="heading 1"/>
    <w:basedOn w:val="a"/>
    <w:link w:val="10"/>
    <w:uiPriority w:val="9"/>
    <w:qFormat/>
    <w:rsid w:val="004B4F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F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C44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448E4"/>
  </w:style>
  <w:style w:type="character" w:customStyle="1" w:styleId="c1">
    <w:name w:val="c1"/>
    <w:basedOn w:val="a0"/>
    <w:rsid w:val="00C448E4"/>
  </w:style>
  <w:style w:type="paragraph" w:customStyle="1" w:styleId="TableParagraph">
    <w:name w:val="Table Paragraph"/>
    <w:basedOn w:val="a"/>
    <w:uiPriority w:val="1"/>
    <w:qFormat/>
    <w:rsid w:val="005A20BE"/>
    <w:pPr>
      <w:widowControl w:val="0"/>
      <w:autoSpaceDE w:val="0"/>
      <w:autoSpaceDN w:val="0"/>
      <w:spacing w:after="0" w:line="240" w:lineRule="auto"/>
      <w:ind w:left="6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3823A1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3823A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823A1"/>
    <w:pPr>
      <w:widowControl w:val="0"/>
      <w:autoSpaceDE w:val="0"/>
      <w:autoSpaceDN w:val="0"/>
      <w:spacing w:before="5" w:after="0" w:line="274" w:lineRule="exact"/>
      <w:ind w:left="66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1711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4F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2C4A04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C4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yberleninka.ru/article/n/klyuchevye-kompetentsii-kak-integralnyy-rezultat-sovremennogo-obrazovan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3C85B-0BE2-43D9-9059-958D5E72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6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Колледж</cp:lastModifiedBy>
  <cp:revision>19</cp:revision>
  <dcterms:created xsi:type="dcterms:W3CDTF">2023-01-26T06:32:00Z</dcterms:created>
  <dcterms:modified xsi:type="dcterms:W3CDTF">2023-02-09T04:14:00Z</dcterms:modified>
</cp:coreProperties>
</file>