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B4" w:rsidRPr="004A70E2" w:rsidRDefault="004204B4" w:rsidP="003A66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b/>
          <w:color w:val="000000"/>
          <w:sz w:val="28"/>
          <w:szCs w:val="28"/>
        </w:rPr>
        <w:t>Технология критического мышления на уроке химии</w:t>
      </w:r>
    </w:p>
    <w:p w:rsidR="005A6A1F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Современная школа хочет видеть выпускника активным, творческим, умеющим адаптироваться к разным жизненным условиям и, конечно, обладающим знаниями, умеющим их применять. Развитие критического мышления позволяет сформировать именно такую самостоятельную личность. </w:t>
      </w:r>
    </w:p>
    <w:p w:rsidR="004204B4" w:rsidRP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чем суть ТРКМ? </w:t>
      </w:r>
    </w:p>
    <w:p w:rsid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О педагогических технологиях заговорили еще в XVII веке. В то время чешский педагог-гуманист Ян </w:t>
      </w:r>
      <w:proofErr w:type="spellStart"/>
      <w:r w:rsidRPr="004204B4">
        <w:rPr>
          <w:rFonts w:ascii="Times New Roman" w:hAnsi="Times New Roman" w:cs="Times New Roman"/>
          <w:color w:val="000000"/>
          <w:sz w:val="28"/>
          <w:szCs w:val="28"/>
        </w:rPr>
        <w:t>Амос</w:t>
      </w:r>
      <w:proofErr w:type="spellEnd"/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 Коменский представил «дидактическую машину», которая и по сей день составляет ядро любой технологии: </w:t>
      </w:r>
    </w:p>
    <w:p w:rsidR="004204B4" w:rsidRP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i/>
          <w:color w:val="000000"/>
          <w:sz w:val="28"/>
          <w:szCs w:val="28"/>
        </w:rPr>
        <w:t>Цель — Средства — Правила их использования — Результат.</w:t>
      </w:r>
    </w:p>
    <w:p w:rsid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b/>
          <w:color w:val="000000"/>
          <w:sz w:val="28"/>
          <w:szCs w:val="28"/>
        </w:rPr>
        <w:t>Технология развития критического мышления (ТРКМ)</w:t>
      </w: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 — одна из новых образовательных технологий, отвечающая требованиям и задачам закона «Об образовании» и ФГОС. Она была предложена в середине 90-х годов XX века американскими психологами Д. </w:t>
      </w:r>
      <w:proofErr w:type="spellStart"/>
      <w:r w:rsidRPr="004204B4">
        <w:rPr>
          <w:rFonts w:ascii="Times New Roman" w:hAnsi="Times New Roman" w:cs="Times New Roman"/>
          <w:color w:val="000000"/>
          <w:sz w:val="28"/>
          <w:szCs w:val="28"/>
        </w:rPr>
        <w:t>Стилом</w:t>
      </w:r>
      <w:proofErr w:type="spellEnd"/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, К. </w:t>
      </w:r>
      <w:proofErr w:type="spellStart"/>
      <w:r w:rsidRPr="004204B4">
        <w:rPr>
          <w:rFonts w:ascii="Times New Roman" w:hAnsi="Times New Roman" w:cs="Times New Roman"/>
          <w:color w:val="000000"/>
          <w:sz w:val="28"/>
          <w:szCs w:val="28"/>
        </w:rPr>
        <w:t>Мередитом</w:t>
      </w:r>
      <w:proofErr w:type="spellEnd"/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 и Ч. Темплом и позже адаптирована под российские реалии. </w:t>
      </w:r>
    </w:p>
    <w:p w:rsid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Чаще всего под критическим мышлением понимают процесс оценки достоверности, точности и ценности чего-либо, способность искать и находить причины и альтернативные точки зрения, воспринимать ситуацию в целом и менять свою позицию на основе фактов и аргументов. Его еще называют логическим или аналитическим мышлением. Некоторые пытаются приравнять критическое мышление и творческое, однако первое предполагает наложение на личный опыт, а второе не предусматривает </w:t>
      </w:r>
      <w:proofErr w:type="spellStart"/>
      <w:r w:rsidRPr="004204B4">
        <w:rPr>
          <w:rFonts w:ascii="Times New Roman" w:hAnsi="Times New Roman" w:cs="Times New Roman"/>
          <w:color w:val="000000"/>
          <w:sz w:val="28"/>
          <w:szCs w:val="28"/>
        </w:rPr>
        <w:t>оценочности</w:t>
      </w:r>
      <w:proofErr w:type="spellEnd"/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204B4" w:rsidRP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Специфика ТРКМ: </w:t>
      </w:r>
    </w:p>
    <w:p w:rsid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процесс строится на научно обоснованных закономерностях взаимодействия личности и информации. </w:t>
      </w:r>
    </w:p>
    <w:p w:rsid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Фазы технологии </w:t>
      </w:r>
      <w:proofErr w:type="spellStart"/>
      <w:r w:rsidRPr="004204B4">
        <w:rPr>
          <w:rFonts w:ascii="Times New Roman" w:hAnsi="Times New Roman" w:cs="Times New Roman"/>
          <w:color w:val="000000"/>
          <w:sz w:val="28"/>
          <w:szCs w:val="28"/>
        </w:rPr>
        <w:t>инструментарно</w:t>
      </w:r>
      <w:proofErr w:type="spellEnd"/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обеспечены таким образом, что преподаватель может быть максимально гибким в каждой учебной ситуации в каждый момент времени. </w:t>
      </w:r>
    </w:p>
    <w:p w:rsid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Стратегии технологии позволяют проводить все обучение на основе принципов сотрудничества, совместного планирования и осмысленности. </w:t>
      </w:r>
    </w:p>
    <w:p w:rsidR="004204B4" w:rsidRP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Рефлексия как важный элемент ТРКМ </w:t>
      </w:r>
    </w:p>
    <w:p w:rsid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Технология критического мышления является рефлексивной. Она формирует самостоятельность мышления, вооружает способами и методами самостоятельной работы, позволяет влиять на них и на результаты образовательного процесса. Рефлексия же бывает трех типов: </w:t>
      </w:r>
    </w:p>
    <w:p w:rsidR="004204B4" w:rsidRPr="004204B4" w:rsidRDefault="004204B4" w:rsidP="003A66E8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Элементарная. Заключается в рассмотрении индивидом собственных знаний и поступков. </w:t>
      </w:r>
    </w:p>
    <w:p w:rsidR="004204B4" w:rsidRPr="004204B4" w:rsidRDefault="004204B4" w:rsidP="003A66E8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 xml:space="preserve">Научная. Направлена на критическое исследование научного знания. </w:t>
      </w:r>
    </w:p>
    <w:p w:rsidR="004204B4" w:rsidRDefault="004204B4" w:rsidP="003A66E8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4B4">
        <w:rPr>
          <w:rFonts w:ascii="Times New Roman" w:hAnsi="Times New Roman" w:cs="Times New Roman"/>
          <w:color w:val="000000"/>
          <w:sz w:val="28"/>
          <w:szCs w:val="28"/>
        </w:rPr>
        <w:t>Философская. Подразумевает размышления о предельных основаниях человеческой культуры и о смысле человеческого существования.</w:t>
      </w:r>
    </w:p>
    <w:p w:rsidR="004204B4" w:rsidRP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Технология урока химии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Урок, построенный на принципах развития критического мышления, состоит из трех фаз: </w:t>
      </w:r>
      <w:r w:rsidRPr="00BA3B4D">
        <w:rPr>
          <w:rFonts w:ascii="Times New Roman" w:hAnsi="Times New Roman" w:cs="Times New Roman"/>
          <w:i/>
          <w:color w:val="000000"/>
          <w:sz w:val="28"/>
          <w:szCs w:val="28"/>
        </w:rPr>
        <w:t>вызов, реализация замысла, рефлексия</w:t>
      </w:r>
      <w:r w:rsidRPr="00BA3B4D">
        <w:rPr>
          <w:rFonts w:ascii="Times New Roman" w:hAnsi="Times New Roman" w:cs="Times New Roman"/>
          <w:color w:val="000000"/>
          <w:sz w:val="28"/>
          <w:szCs w:val="28"/>
        </w:rPr>
        <w:t>. На каждом этапе ученик работает с точки зрения собственного опыта, ставит свои вопросы. Изначально он проходит через целеполагание, после встраивает новые знания в систему. На завершающем этапе на первый план выходит коммуникация, поскольку рефлексия происходит в общении.</w:t>
      </w:r>
    </w:p>
    <w:p w:rsidR="00BA3B4D" w:rsidRP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В ТРКМ есть много интересных приемов и методов. Приведем некоторые из них в соответствии с этапами урока. </w:t>
      </w:r>
    </w:p>
    <w:p w:rsidR="00BA3B4D" w:rsidRP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b/>
          <w:color w:val="000000"/>
          <w:sz w:val="28"/>
          <w:szCs w:val="28"/>
        </w:rPr>
        <w:t>Вызов</w:t>
      </w: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. Активизация имеющихся знаний, пробуждение интереса к получению новой информации, постановка учеником собственных целей обучения. </w:t>
      </w:r>
    </w:p>
    <w:p w:rsidR="00BA3B4D" w:rsidRP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списка «Известная информация». </w:t>
      </w:r>
    </w:p>
    <w:p w:rsidR="00BA3B4D" w:rsidRP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Рассказ-предположение по ключевым словам. </w:t>
      </w:r>
    </w:p>
    <w:p w:rsidR="00BA3B4D" w:rsidRP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Систематизация материала (графическая: кластеры, таблицы). </w:t>
      </w:r>
    </w:p>
    <w:p w:rsidR="00BA3B4D" w:rsidRP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Верные и неверные утверждения. </w:t>
      </w:r>
    </w:p>
    <w:p w:rsidR="00BA3B4D" w:rsidRP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Перепутанные логические цепочки. </w:t>
      </w:r>
    </w:p>
    <w:p w:rsidR="00BA3B4D" w:rsidRP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«Толстые» и «тонкие» вопросы. </w:t>
      </w:r>
    </w:p>
    <w:p w:rsidR="00BA3B4D" w:rsidRP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b/>
          <w:color w:val="000000"/>
          <w:sz w:val="28"/>
          <w:szCs w:val="28"/>
        </w:rPr>
        <w:t>Реализация замысла</w:t>
      </w: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. Получение новой информации, поддержка интереса к теме, корректировка учеником поставленных целей обучения.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Маркировка с использованием значков: «+», «-», «?» (по мере чтения материала их ставят на полях справа).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Ведение записей в виде двойных дневников или бортовых журналов, заполнение таблиц.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Поиск ответов на вопросы, поставленные в первой части урока.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«Ромашка </w:t>
      </w:r>
      <w:proofErr w:type="spellStart"/>
      <w:r w:rsidRPr="00BA3B4D">
        <w:rPr>
          <w:rFonts w:ascii="Times New Roman" w:hAnsi="Times New Roman" w:cs="Times New Roman"/>
          <w:color w:val="000000"/>
          <w:sz w:val="28"/>
          <w:szCs w:val="28"/>
        </w:rPr>
        <w:t>Блума</w:t>
      </w:r>
      <w:proofErr w:type="spellEnd"/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b/>
          <w:color w:val="000000"/>
          <w:sz w:val="28"/>
          <w:szCs w:val="28"/>
        </w:rPr>
        <w:t>Рефлексия.</w:t>
      </w: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Осмысление, рождение нового знания, постановка учеником новых целей обучения, планирование на перспективу.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Заполнение кластеров и таблиц.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причинно-следственных связей между блоками информации.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Возврат к ключевым словам, верным и неверным утверждениям.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Ответы на поставленные вопросы.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устных и письменных круглых столов.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различных дискуссий.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Написание творческих работ.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Исследование по отдельным вопросам темы. </w:t>
      </w:r>
    </w:p>
    <w:p w:rsidR="00BA3B4D" w:rsidRP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Примеры заданий </w:t>
      </w:r>
    </w:p>
    <w:p w:rsidR="00BA3B4D" w:rsidRP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Вопросы «Верите ли вы, что...»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Аргентина названа в честь серебра?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>Платину назвали «гнилое золото», «лягушачье золото», «</w:t>
      </w:r>
      <w:proofErr w:type="spellStart"/>
      <w:r w:rsidRPr="00BA3B4D">
        <w:rPr>
          <w:rFonts w:ascii="Times New Roman" w:hAnsi="Times New Roman" w:cs="Times New Roman"/>
          <w:color w:val="000000"/>
          <w:sz w:val="28"/>
          <w:szCs w:val="28"/>
        </w:rPr>
        <w:t>серебришко</w:t>
      </w:r>
      <w:proofErr w:type="spellEnd"/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Первый исторически известный паспорт был бронзовым?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Эйфелева башня («железная мадам», как ее часто называют в Париже) летом на 15 см выше, чем зимой? </w:t>
      </w:r>
    </w:p>
    <w:p w:rsidR="00BA3B4D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Д.И. Менделеев отверг теорию электролитической диссоциации? </w:t>
      </w:r>
    </w:p>
    <w:p w:rsidR="00BA3B4D" w:rsidRP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«Тонкие» и «толстые» вопросы </w:t>
      </w:r>
    </w:p>
    <w:p w:rsidR="004A70E2" w:rsidRP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«Тонкие»: </w:t>
      </w:r>
    </w:p>
    <w:p w:rsid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Где в периодической таблице расположены неметаллы? </w:t>
      </w:r>
    </w:p>
    <w:p w:rsid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Как вы думаете, важны ли соединения класса оксиды для нашей жизнедеятельности? </w:t>
      </w:r>
    </w:p>
    <w:p w:rsid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Назовите состав спиртов. </w:t>
      </w:r>
    </w:p>
    <w:p w:rsid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 xml:space="preserve">«Толстые»: </w:t>
      </w:r>
    </w:p>
    <w:p w:rsid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>Чем можно объяснить различие в хи</w:t>
      </w:r>
      <w:r w:rsidR="004A70E2">
        <w:rPr>
          <w:rFonts w:ascii="Times New Roman" w:hAnsi="Times New Roman" w:cs="Times New Roman"/>
          <w:color w:val="000000"/>
          <w:sz w:val="28"/>
          <w:szCs w:val="28"/>
        </w:rPr>
        <w:t>мической активности неметаллов?</w:t>
      </w:r>
    </w:p>
    <w:p w:rsid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Может ли знание физических и химических свойств ряда оксидов спасти вам жизнь в экстремальной ситуации? </w:t>
      </w:r>
    </w:p>
    <w:p w:rsidR="004A70E2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4D">
        <w:rPr>
          <w:rFonts w:ascii="Times New Roman" w:hAnsi="Times New Roman" w:cs="Times New Roman"/>
          <w:color w:val="000000"/>
          <w:sz w:val="28"/>
          <w:szCs w:val="28"/>
        </w:rPr>
        <w:t>Можно ли считать воду первым представителем гомологического ряда спиртов?</w:t>
      </w:r>
    </w:p>
    <w:p w:rsidR="004A70E2" w:rsidRP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Творческие вопросы по теме «Вода»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Какие свойства воды изменились бы, если молекула имела не угловую, а линейную форму?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Какие свойства воды способствовали появлению жизни на Земле?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Предложите способ хотя бы немного уменьшить бытовой расход воды без особого ущерба для комфорта.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Разоблачите один из мифов о воде с научной точки зрения. </w:t>
      </w:r>
    </w:p>
    <w:p w:rsidR="004A70E2" w:rsidRP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A70E2">
        <w:rPr>
          <w:rFonts w:ascii="Times New Roman" w:hAnsi="Times New Roman" w:cs="Times New Roman"/>
          <w:b/>
          <w:color w:val="000000"/>
          <w:sz w:val="28"/>
          <w:szCs w:val="28"/>
        </w:rPr>
        <w:t>Синквейн</w:t>
      </w:r>
      <w:proofErr w:type="spellEnd"/>
      <w:r w:rsidRPr="004A70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 способ творческой рефлексии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Напишите «стихотворение», написанное по определенным правилам: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Первая строка — одно существительное, название.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Вторая строка — два прилагательных, описание темы.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Третья строка — три глагола, действие.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Четвертая строка — четыре слова, отношение автора к теме, чувства.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Пятая строка — одно существительное, которое выражает суть (синоним первой строки).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Пример: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Полимеры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Легкие, прозрачные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>Горя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, разлагаются, плавятся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Широко используются в наше время </w:t>
      </w:r>
    </w:p>
    <w:p w:rsidR="004A70E2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Макромолекулы </w:t>
      </w:r>
    </w:p>
    <w:p w:rsidR="004204B4" w:rsidRPr="00BA3B4D" w:rsidRDefault="004A70E2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0E2">
        <w:rPr>
          <w:rFonts w:ascii="Times New Roman" w:hAnsi="Times New Roman" w:cs="Times New Roman"/>
          <w:color w:val="000000"/>
          <w:sz w:val="28"/>
          <w:szCs w:val="28"/>
        </w:rPr>
        <w:t xml:space="preserve">Эти и другие задания помогают реализовать на уроке технологию критического мышления, закрепить материал в процессе творческой деятельности, систематизировать знания и достичь намеченных образовательных результатов. </w:t>
      </w:r>
    </w:p>
    <w:p w:rsidR="004204B4" w:rsidRP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204B4" w:rsidRPr="004204B4" w:rsidRDefault="004204B4" w:rsidP="003A6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204B4" w:rsidRPr="004204B4" w:rsidSect="003A66E8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01DC"/>
    <w:multiLevelType w:val="hybridMultilevel"/>
    <w:tmpl w:val="16C83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CD7AE5"/>
    <w:multiLevelType w:val="hybridMultilevel"/>
    <w:tmpl w:val="4C5CD5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FA"/>
    <w:rsid w:val="003A66E8"/>
    <w:rsid w:val="004204B4"/>
    <w:rsid w:val="004A70E2"/>
    <w:rsid w:val="005A6A1F"/>
    <w:rsid w:val="00BA3B4D"/>
    <w:rsid w:val="00D25E4A"/>
    <w:rsid w:val="00F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0BD9E-1C01-4208-95D0-82CA203A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4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miss_</dc:creator>
  <cp:keywords/>
  <dc:description/>
  <cp:lastModifiedBy>miss_</cp:lastModifiedBy>
  <cp:revision>3</cp:revision>
  <dcterms:created xsi:type="dcterms:W3CDTF">2020-11-07T15:51:00Z</dcterms:created>
  <dcterms:modified xsi:type="dcterms:W3CDTF">2020-11-07T15:57:00Z</dcterms:modified>
</cp:coreProperties>
</file>